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67C90" w14:textId="77777777" w:rsidR="005E4181" w:rsidRPr="00696335" w:rsidRDefault="003768DB" w:rsidP="00A12655">
      <w:pPr>
        <w:spacing w:after="0" w:line="240" w:lineRule="auto"/>
        <w:jc w:val="center"/>
        <w:rPr>
          <w:rFonts w:ascii="Times New Roman" w:hAnsi="Times New Roman" w:cs="Times New Roman"/>
          <w:sz w:val="24"/>
          <w:szCs w:val="24"/>
        </w:rPr>
      </w:pPr>
      <w:r w:rsidRPr="00696335">
        <w:rPr>
          <w:rFonts w:ascii="Times New Roman" w:hAnsi="Times New Roman" w:cs="Times New Roman"/>
          <w:sz w:val="24"/>
          <w:szCs w:val="24"/>
        </w:rPr>
        <w:t>C</w:t>
      </w:r>
      <w:r w:rsidR="00EC2F1D" w:rsidRPr="00696335">
        <w:rPr>
          <w:rFonts w:ascii="Times New Roman" w:hAnsi="Times New Roman" w:cs="Times New Roman"/>
          <w:sz w:val="24"/>
          <w:szCs w:val="24"/>
        </w:rPr>
        <w:t>hapter 8</w:t>
      </w:r>
    </w:p>
    <w:p w14:paraId="18959222" w14:textId="77777777" w:rsidR="00EC2F1D" w:rsidRPr="00696335" w:rsidRDefault="00042BDE" w:rsidP="00A12655">
      <w:pPr>
        <w:spacing w:after="0" w:line="240" w:lineRule="auto"/>
        <w:jc w:val="center"/>
        <w:rPr>
          <w:rFonts w:ascii="Times New Roman" w:hAnsi="Times New Roman" w:cs="Times New Roman"/>
          <w:sz w:val="24"/>
          <w:szCs w:val="24"/>
        </w:rPr>
      </w:pPr>
      <w:r w:rsidRPr="00696335">
        <w:rPr>
          <w:rFonts w:ascii="Times New Roman" w:hAnsi="Times New Roman" w:cs="Times New Roman"/>
          <w:sz w:val="24"/>
          <w:szCs w:val="24"/>
        </w:rPr>
        <w:t>Equipment, Complications, Infection Control, and Safety</w:t>
      </w:r>
    </w:p>
    <w:p w14:paraId="3D13D288" w14:textId="77777777" w:rsidR="00C20E65" w:rsidRPr="00696335" w:rsidRDefault="00C20E65" w:rsidP="00A12655">
      <w:pPr>
        <w:autoSpaceDE w:val="0"/>
        <w:autoSpaceDN w:val="0"/>
        <w:adjustRightInd w:val="0"/>
        <w:spacing w:after="0" w:line="240" w:lineRule="auto"/>
        <w:jc w:val="both"/>
        <w:rPr>
          <w:rFonts w:ascii="Times New Roman" w:hAnsi="Times New Roman" w:cs="Times New Roman"/>
          <w:sz w:val="24"/>
          <w:szCs w:val="24"/>
        </w:rPr>
      </w:pPr>
    </w:p>
    <w:p w14:paraId="3C807D61" w14:textId="77777777" w:rsidR="00C20E65" w:rsidRPr="00696335" w:rsidRDefault="00C20E65" w:rsidP="00A12655">
      <w:pPr>
        <w:autoSpaceDE w:val="0"/>
        <w:autoSpaceDN w:val="0"/>
        <w:adjustRightInd w:val="0"/>
        <w:spacing w:after="0" w:line="240" w:lineRule="auto"/>
        <w:jc w:val="both"/>
        <w:rPr>
          <w:rFonts w:ascii="Times New Roman" w:hAnsi="Times New Roman" w:cs="Times New Roman"/>
          <w:sz w:val="24"/>
          <w:szCs w:val="24"/>
        </w:rPr>
      </w:pPr>
      <w:r w:rsidRPr="00696335">
        <w:rPr>
          <w:rFonts w:ascii="Times New Roman" w:hAnsi="Times New Roman" w:cs="Times New Roman"/>
          <w:sz w:val="24"/>
          <w:szCs w:val="24"/>
        </w:rPr>
        <w:t>Q1:</w:t>
      </w:r>
      <w:r w:rsidR="009E5395" w:rsidRPr="00696335">
        <w:rPr>
          <w:rFonts w:ascii="Times New Roman" w:hAnsi="Times New Roman" w:cs="Times New Roman"/>
          <w:sz w:val="24"/>
          <w:szCs w:val="24"/>
        </w:rPr>
        <w:t xml:space="preserve"> </w:t>
      </w:r>
      <w:r w:rsidRPr="00696335">
        <w:rPr>
          <w:rFonts w:ascii="Times New Roman" w:hAnsi="Times New Roman" w:cs="Times New Roman"/>
          <w:sz w:val="24"/>
          <w:szCs w:val="24"/>
        </w:rPr>
        <w:t>Which sentence of the followings is correct about the contraindications for TEE?</w:t>
      </w:r>
    </w:p>
    <w:p w14:paraId="2856C124" w14:textId="2D663B5C" w:rsidR="00C20E65" w:rsidRPr="00696335" w:rsidRDefault="00B64884" w:rsidP="00B64884">
      <w:pPr>
        <w:autoSpaceDE w:val="0"/>
        <w:autoSpaceDN w:val="0"/>
        <w:adjustRightInd w:val="0"/>
        <w:spacing w:after="0" w:line="240" w:lineRule="auto"/>
        <w:ind w:left="742" w:hanging="742"/>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C20E65" w:rsidRPr="00696335">
        <w:rPr>
          <w:rFonts w:ascii="Times New Roman" w:hAnsi="Times New Roman" w:cs="Times New Roman"/>
          <w:sz w:val="24"/>
          <w:szCs w:val="24"/>
        </w:rPr>
        <w:t xml:space="preserve">Oesophageal varices are considered an absolute contraindication for TEE </w:t>
      </w:r>
    </w:p>
    <w:p w14:paraId="233C3FD2" w14:textId="49A75FD8" w:rsidR="00C20E65" w:rsidRPr="00696335" w:rsidRDefault="00B64884" w:rsidP="00B64884">
      <w:pPr>
        <w:autoSpaceDE w:val="0"/>
        <w:autoSpaceDN w:val="0"/>
        <w:adjustRightInd w:val="0"/>
        <w:spacing w:after="0" w:line="240" w:lineRule="auto"/>
        <w:ind w:left="742" w:hanging="742"/>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C20E65" w:rsidRPr="00696335">
        <w:rPr>
          <w:rFonts w:ascii="Times New Roman" w:hAnsi="Times New Roman" w:cs="Times New Roman"/>
          <w:sz w:val="24"/>
          <w:szCs w:val="24"/>
        </w:rPr>
        <w:t>Oesophagitis is considered an absolute contraindication for TEE</w:t>
      </w:r>
    </w:p>
    <w:p w14:paraId="5969288A" w14:textId="6C1AE282" w:rsidR="00C20E65" w:rsidRPr="00696335" w:rsidRDefault="00B64884" w:rsidP="00B64884">
      <w:pPr>
        <w:autoSpaceDE w:val="0"/>
        <w:autoSpaceDN w:val="0"/>
        <w:adjustRightInd w:val="0"/>
        <w:spacing w:after="0" w:line="240" w:lineRule="auto"/>
        <w:ind w:left="742" w:hanging="742"/>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C20E65" w:rsidRPr="00696335">
        <w:rPr>
          <w:rFonts w:ascii="Times New Roman" w:hAnsi="Times New Roman" w:cs="Times New Roman"/>
          <w:sz w:val="24"/>
          <w:szCs w:val="24"/>
        </w:rPr>
        <w:t>Relative contraindications may not preclude TEE examination but warrant careful evaluation of the risk-benefit ratio of the procedure</w:t>
      </w:r>
    </w:p>
    <w:p w14:paraId="32451A63" w14:textId="562B6C10" w:rsidR="00C20E65" w:rsidRPr="00696335" w:rsidRDefault="00B64884" w:rsidP="00B64884">
      <w:pPr>
        <w:autoSpaceDE w:val="0"/>
        <w:autoSpaceDN w:val="0"/>
        <w:adjustRightInd w:val="0"/>
        <w:spacing w:after="0" w:line="240" w:lineRule="auto"/>
        <w:ind w:left="742" w:hanging="742"/>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C20E65" w:rsidRPr="00696335">
        <w:rPr>
          <w:rFonts w:ascii="Times New Roman" w:hAnsi="Times New Roman" w:cs="Times New Roman"/>
          <w:sz w:val="24"/>
          <w:szCs w:val="24"/>
        </w:rPr>
        <w:t xml:space="preserve">None of the above </w:t>
      </w:r>
    </w:p>
    <w:p w14:paraId="20122328" w14:textId="77777777" w:rsidR="00C20E65" w:rsidRPr="00696335" w:rsidRDefault="00C20E65" w:rsidP="00A12655">
      <w:pPr>
        <w:autoSpaceDE w:val="0"/>
        <w:autoSpaceDN w:val="0"/>
        <w:adjustRightInd w:val="0"/>
        <w:spacing w:after="0" w:line="240" w:lineRule="auto"/>
        <w:jc w:val="both"/>
        <w:rPr>
          <w:rFonts w:ascii="Times New Roman" w:hAnsi="Times New Roman" w:cs="Times New Roman"/>
          <w:sz w:val="24"/>
          <w:szCs w:val="24"/>
        </w:rPr>
      </w:pPr>
    </w:p>
    <w:p w14:paraId="72DB6B2D" w14:textId="77777777" w:rsidR="00C20E65" w:rsidRPr="00696335" w:rsidRDefault="00C20E65" w:rsidP="00A12655">
      <w:pPr>
        <w:autoSpaceDE w:val="0"/>
        <w:autoSpaceDN w:val="0"/>
        <w:adjustRightInd w:val="0"/>
        <w:spacing w:after="0" w:line="240" w:lineRule="auto"/>
        <w:jc w:val="both"/>
        <w:rPr>
          <w:rFonts w:ascii="Times New Roman" w:hAnsi="Times New Roman" w:cs="Times New Roman"/>
          <w:sz w:val="24"/>
          <w:szCs w:val="24"/>
        </w:rPr>
      </w:pPr>
      <w:r w:rsidRPr="00696335">
        <w:rPr>
          <w:rFonts w:ascii="Times New Roman" w:hAnsi="Times New Roman" w:cs="Times New Roman"/>
          <w:sz w:val="24"/>
          <w:szCs w:val="24"/>
        </w:rPr>
        <w:t>Answer: C</w:t>
      </w:r>
    </w:p>
    <w:p w14:paraId="27596797" w14:textId="1131CBE1" w:rsidR="00CD7D90" w:rsidRPr="00696335" w:rsidRDefault="00CD7D90" w:rsidP="00B64884">
      <w:pPr>
        <w:autoSpaceDE w:val="0"/>
        <w:autoSpaceDN w:val="0"/>
        <w:adjustRightInd w:val="0"/>
        <w:spacing w:after="0" w:line="240" w:lineRule="auto"/>
        <w:ind w:left="720"/>
        <w:jc w:val="both"/>
        <w:rPr>
          <w:rFonts w:ascii="Times New Roman" w:hAnsi="Times New Roman" w:cs="Times New Roman"/>
          <w:sz w:val="24"/>
          <w:szCs w:val="24"/>
        </w:rPr>
      </w:pPr>
      <w:r w:rsidRPr="00696335">
        <w:rPr>
          <w:rFonts w:ascii="Times New Roman" w:eastAsia="Times New Roman" w:hAnsi="Times New Roman" w:cs="Times New Roman"/>
          <w:sz w:val="24"/>
          <w:szCs w:val="24"/>
          <w:lang w:val="en-CA"/>
        </w:rPr>
        <w:t xml:space="preserve">There are many relative contraindications (Table 8.5). These include various esophageal pathologies, hiatal hernia, previous gastroesophageal surgeries, bleeding diathesis, cervical abnormalities, or anatomical distortion from arthritis or radiation therapy. Relative contraindications may not preclude TEE examination but warrant careful evaluation of the risk-benefit ratio of the procedure. </w:t>
      </w:r>
    </w:p>
    <w:p w14:paraId="66AB9FA5" w14:textId="77777777" w:rsidR="004D68DE" w:rsidRPr="00696335" w:rsidRDefault="004D68DE" w:rsidP="00A12655">
      <w:pPr>
        <w:autoSpaceDE w:val="0"/>
        <w:autoSpaceDN w:val="0"/>
        <w:adjustRightInd w:val="0"/>
        <w:spacing w:after="0" w:line="240" w:lineRule="auto"/>
        <w:jc w:val="both"/>
        <w:rPr>
          <w:rFonts w:ascii="Times New Roman" w:hAnsi="Times New Roman" w:cs="Times New Roman"/>
          <w:sz w:val="24"/>
          <w:szCs w:val="24"/>
        </w:rPr>
      </w:pPr>
    </w:p>
    <w:p w14:paraId="61187859" w14:textId="6FE14768" w:rsidR="009E5395" w:rsidRPr="00696335" w:rsidRDefault="009E5395" w:rsidP="00826FF2">
      <w:pPr>
        <w:spacing w:after="0" w:line="240" w:lineRule="auto"/>
        <w:ind w:left="426" w:hanging="426"/>
        <w:jc w:val="both"/>
        <w:rPr>
          <w:rFonts w:ascii="Times New Roman" w:hAnsi="Times New Roman" w:cs="Times New Roman"/>
          <w:sz w:val="24"/>
          <w:szCs w:val="24"/>
        </w:rPr>
      </w:pPr>
      <w:r w:rsidRPr="00696335">
        <w:rPr>
          <w:rFonts w:ascii="Times New Roman" w:hAnsi="Times New Roman" w:cs="Times New Roman"/>
          <w:sz w:val="24"/>
          <w:szCs w:val="24"/>
        </w:rPr>
        <w:t>Q2:</w:t>
      </w:r>
      <w:r w:rsidR="003768DB" w:rsidRPr="00696335">
        <w:rPr>
          <w:rFonts w:ascii="Times New Roman" w:hAnsi="Times New Roman" w:cs="Times New Roman"/>
          <w:sz w:val="24"/>
          <w:szCs w:val="24"/>
        </w:rPr>
        <w:t xml:space="preserve"> </w:t>
      </w:r>
      <w:r w:rsidRPr="00696335">
        <w:rPr>
          <w:rFonts w:ascii="Times New Roman" w:hAnsi="Times New Roman" w:cs="Times New Roman"/>
          <w:sz w:val="24"/>
          <w:szCs w:val="24"/>
        </w:rPr>
        <w:t xml:space="preserve">Which one of the followings is considered an absolute contraindication for </w:t>
      </w:r>
      <w:r w:rsidR="000D3BC6" w:rsidRPr="00696335">
        <w:rPr>
          <w:rFonts w:ascii="Times New Roman" w:hAnsi="Times New Roman" w:cs="Times New Roman"/>
          <w:sz w:val="24"/>
          <w:szCs w:val="24"/>
        </w:rPr>
        <w:t xml:space="preserve">elective </w:t>
      </w:r>
      <w:r w:rsidRPr="00696335">
        <w:rPr>
          <w:rFonts w:ascii="Times New Roman" w:hAnsi="Times New Roman" w:cs="Times New Roman"/>
          <w:sz w:val="24"/>
          <w:szCs w:val="24"/>
        </w:rPr>
        <w:t>TEE?</w:t>
      </w:r>
    </w:p>
    <w:p w14:paraId="02CDCE65" w14:textId="0742FA22" w:rsidR="009E5395" w:rsidRPr="00696335" w:rsidRDefault="00B64884" w:rsidP="00A1265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9E5395" w:rsidRPr="00696335">
        <w:rPr>
          <w:rFonts w:ascii="Times New Roman" w:hAnsi="Times New Roman" w:cs="Times New Roman"/>
          <w:sz w:val="24"/>
          <w:szCs w:val="24"/>
        </w:rPr>
        <w:t>Previous radiation therapy to the mediastinum</w:t>
      </w:r>
    </w:p>
    <w:p w14:paraId="2C73A6EC" w14:textId="759F5723" w:rsidR="009E5395" w:rsidRPr="00696335" w:rsidRDefault="00B64884" w:rsidP="00A1265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9E5395" w:rsidRPr="00696335">
        <w:rPr>
          <w:rFonts w:ascii="Times New Roman" w:hAnsi="Times New Roman" w:cs="Times New Roman"/>
          <w:sz w:val="24"/>
          <w:szCs w:val="24"/>
        </w:rPr>
        <w:t>Neck surgery</w:t>
      </w:r>
    </w:p>
    <w:p w14:paraId="6BD78859" w14:textId="1BCEC093" w:rsidR="003768DB" w:rsidRPr="00696335" w:rsidRDefault="00B64884" w:rsidP="00A1265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CD7D90" w:rsidRPr="00696335">
        <w:rPr>
          <w:rFonts w:ascii="Times New Roman" w:hAnsi="Times New Roman" w:cs="Times New Roman"/>
          <w:sz w:val="24"/>
          <w:szCs w:val="24"/>
        </w:rPr>
        <w:t xml:space="preserve">Perforated viscus </w:t>
      </w:r>
    </w:p>
    <w:p w14:paraId="46969C4B" w14:textId="01054301" w:rsidR="003768DB" w:rsidRPr="00696335" w:rsidRDefault="00B64884" w:rsidP="00A1265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3768DB" w:rsidRPr="00696335">
        <w:rPr>
          <w:rFonts w:ascii="Times New Roman" w:hAnsi="Times New Roman" w:cs="Times New Roman"/>
          <w:sz w:val="24"/>
          <w:szCs w:val="24"/>
        </w:rPr>
        <w:t>Lack of informed consent</w:t>
      </w:r>
    </w:p>
    <w:p w14:paraId="1AF6BAB2" w14:textId="77777777" w:rsidR="009E5395" w:rsidRPr="00696335" w:rsidRDefault="009E5395" w:rsidP="00A12655">
      <w:pPr>
        <w:pStyle w:val="Paragraphedeliste"/>
        <w:autoSpaceDE w:val="0"/>
        <w:autoSpaceDN w:val="0"/>
        <w:adjustRightInd w:val="0"/>
        <w:spacing w:after="0" w:line="240" w:lineRule="auto"/>
        <w:jc w:val="both"/>
        <w:rPr>
          <w:rFonts w:ascii="Times New Roman" w:hAnsi="Times New Roman" w:cs="Times New Roman"/>
          <w:sz w:val="24"/>
          <w:szCs w:val="24"/>
        </w:rPr>
      </w:pPr>
    </w:p>
    <w:p w14:paraId="06650327" w14:textId="554462B7" w:rsidR="003768DB" w:rsidRPr="00696335" w:rsidRDefault="009E5395" w:rsidP="00A12655">
      <w:pPr>
        <w:autoSpaceDE w:val="0"/>
        <w:autoSpaceDN w:val="0"/>
        <w:adjustRightInd w:val="0"/>
        <w:spacing w:after="0" w:line="240" w:lineRule="auto"/>
        <w:jc w:val="both"/>
        <w:rPr>
          <w:rFonts w:ascii="Times New Roman" w:hAnsi="Times New Roman" w:cs="Times New Roman"/>
          <w:sz w:val="24"/>
          <w:szCs w:val="24"/>
        </w:rPr>
      </w:pPr>
      <w:r w:rsidRPr="00696335">
        <w:rPr>
          <w:rFonts w:ascii="Times New Roman" w:hAnsi="Times New Roman" w:cs="Times New Roman"/>
          <w:sz w:val="24"/>
          <w:szCs w:val="24"/>
        </w:rPr>
        <w:t xml:space="preserve">Answer: </w:t>
      </w:r>
      <w:r w:rsidR="00CD7D90" w:rsidRPr="00696335">
        <w:rPr>
          <w:rFonts w:ascii="Times New Roman" w:hAnsi="Times New Roman" w:cs="Times New Roman"/>
          <w:sz w:val="24"/>
          <w:szCs w:val="24"/>
        </w:rPr>
        <w:t>C</w:t>
      </w:r>
    </w:p>
    <w:p w14:paraId="452964F7" w14:textId="4182BF4D" w:rsidR="00CD7D90" w:rsidRPr="00696335" w:rsidRDefault="00CD7D90" w:rsidP="00B64884">
      <w:pPr>
        <w:autoSpaceDE w:val="0"/>
        <w:autoSpaceDN w:val="0"/>
        <w:adjustRightInd w:val="0"/>
        <w:spacing w:after="0" w:line="240" w:lineRule="auto"/>
        <w:ind w:left="720"/>
        <w:jc w:val="both"/>
        <w:rPr>
          <w:rFonts w:ascii="Times New Roman" w:hAnsi="Times New Roman" w:cs="Times New Roman"/>
          <w:sz w:val="24"/>
          <w:szCs w:val="24"/>
        </w:rPr>
      </w:pPr>
      <w:r w:rsidRPr="00696335">
        <w:rPr>
          <w:rFonts w:ascii="Times New Roman" w:eastAsia="Times New Roman" w:hAnsi="Times New Roman" w:cs="Times New Roman"/>
          <w:sz w:val="24"/>
          <w:szCs w:val="24"/>
          <w:lang w:val="en-CA"/>
        </w:rPr>
        <w:t xml:space="preserve">Absolute contraindications include esophageal obstruction or interruption, gastric volvulus, active upper </w:t>
      </w:r>
      <w:r w:rsidR="00075CC3" w:rsidRPr="00696335">
        <w:rPr>
          <w:rFonts w:ascii="Times New Roman" w:eastAsia="Times New Roman" w:hAnsi="Times New Roman" w:cs="Times New Roman"/>
          <w:sz w:val="24"/>
          <w:szCs w:val="24"/>
          <w:lang w:val="en-CA"/>
        </w:rPr>
        <w:t>gastro-intestinal (</w:t>
      </w:r>
      <w:r w:rsidRPr="00696335">
        <w:rPr>
          <w:rFonts w:ascii="Times New Roman" w:eastAsia="Times New Roman" w:hAnsi="Times New Roman" w:cs="Times New Roman"/>
          <w:sz w:val="24"/>
          <w:szCs w:val="24"/>
          <w:lang w:val="en-CA"/>
        </w:rPr>
        <w:t>GI</w:t>
      </w:r>
      <w:r w:rsidR="00075CC3" w:rsidRPr="00696335">
        <w:rPr>
          <w:rFonts w:ascii="Times New Roman" w:eastAsia="Times New Roman" w:hAnsi="Times New Roman" w:cs="Times New Roman"/>
          <w:sz w:val="24"/>
          <w:szCs w:val="24"/>
          <w:lang w:val="en-CA"/>
        </w:rPr>
        <w:t>)</w:t>
      </w:r>
      <w:r w:rsidRPr="00696335">
        <w:rPr>
          <w:rFonts w:ascii="Times New Roman" w:eastAsia="Times New Roman" w:hAnsi="Times New Roman" w:cs="Times New Roman"/>
          <w:sz w:val="24"/>
          <w:szCs w:val="24"/>
          <w:lang w:val="en-CA"/>
        </w:rPr>
        <w:t xml:space="preserve"> bleeding, and perforated viscus (</w:t>
      </w:r>
      <w:r w:rsidRPr="00696335">
        <w:rPr>
          <w:rFonts w:ascii="Times New Roman" w:hAnsi="Times New Roman" w:cs="Times New Roman"/>
          <w:sz w:val="24"/>
          <w:szCs w:val="24"/>
          <w:lang w:val="en-CA"/>
        </w:rPr>
        <w:t xml:space="preserve">Table 8. </w:t>
      </w:r>
      <w:r w:rsidRPr="00696335">
        <w:rPr>
          <w:rFonts w:ascii="Times New Roman" w:hAnsi="Times New Roman" w:cs="Times New Roman"/>
          <w:sz w:val="24"/>
          <w:szCs w:val="24"/>
        </w:rPr>
        <w:fldChar w:fldCharType="begin"/>
      </w:r>
      <w:r w:rsidRPr="00696335">
        <w:rPr>
          <w:rFonts w:ascii="Times New Roman" w:hAnsi="Times New Roman" w:cs="Times New Roman"/>
          <w:sz w:val="24"/>
          <w:szCs w:val="24"/>
          <w:lang w:val="en-CA"/>
        </w:rPr>
        <w:instrText xml:space="preserve"> SEQ Table_8. \* ARABIC </w:instrText>
      </w:r>
      <w:r w:rsidRPr="00696335">
        <w:rPr>
          <w:rFonts w:ascii="Times New Roman" w:hAnsi="Times New Roman" w:cs="Times New Roman"/>
          <w:sz w:val="24"/>
          <w:szCs w:val="24"/>
        </w:rPr>
        <w:fldChar w:fldCharType="separate"/>
      </w:r>
      <w:r w:rsidRPr="00696335">
        <w:rPr>
          <w:rFonts w:ascii="Times New Roman" w:hAnsi="Times New Roman" w:cs="Times New Roman"/>
          <w:noProof/>
          <w:sz w:val="24"/>
          <w:szCs w:val="24"/>
          <w:lang w:val="en-CA"/>
        </w:rPr>
        <w:t>5</w:t>
      </w:r>
      <w:r w:rsidRPr="00696335">
        <w:rPr>
          <w:rFonts w:ascii="Times New Roman" w:hAnsi="Times New Roman" w:cs="Times New Roman"/>
          <w:sz w:val="24"/>
          <w:szCs w:val="24"/>
        </w:rPr>
        <w:fldChar w:fldCharType="end"/>
      </w:r>
      <w:r w:rsidRPr="00696335">
        <w:rPr>
          <w:rFonts w:ascii="Times New Roman" w:hAnsi="Times New Roman" w:cs="Times New Roman"/>
          <w:sz w:val="24"/>
          <w:szCs w:val="24"/>
          <w:lang w:val="en-CA"/>
        </w:rPr>
        <w:t>)</w:t>
      </w:r>
      <w:r w:rsidRPr="00696335">
        <w:rPr>
          <w:rFonts w:ascii="Times New Roman" w:eastAsia="Times New Roman" w:hAnsi="Times New Roman" w:cs="Times New Roman"/>
          <w:sz w:val="24"/>
          <w:szCs w:val="24"/>
          <w:lang w:val="en-CA"/>
        </w:rPr>
        <w:t xml:space="preserve"> Before proceeding with a TEE examination, it is important to inform the patient of the aims, technique, and risks of the procedure and document informed consent in the patients’ medical record. In </w:t>
      </w:r>
      <w:proofErr w:type="gramStart"/>
      <w:r w:rsidRPr="00696335">
        <w:rPr>
          <w:rFonts w:ascii="Times New Roman" w:eastAsia="Times New Roman" w:hAnsi="Times New Roman" w:cs="Times New Roman"/>
          <w:sz w:val="24"/>
          <w:szCs w:val="24"/>
          <w:lang w:val="en-CA"/>
        </w:rPr>
        <w:t>emergency situation</w:t>
      </w:r>
      <w:proofErr w:type="gramEnd"/>
      <w:r w:rsidRPr="00696335">
        <w:rPr>
          <w:rFonts w:ascii="Times New Roman" w:eastAsia="Times New Roman" w:hAnsi="Times New Roman" w:cs="Times New Roman"/>
          <w:sz w:val="24"/>
          <w:szCs w:val="24"/>
          <w:lang w:val="en-CA"/>
        </w:rPr>
        <w:t>, if no obvious contr</w:t>
      </w:r>
      <w:r w:rsidR="00B64884">
        <w:rPr>
          <w:rFonts w:ascii="Times New Roman" w:eastAsia="Times New Roman" w:hAnsi="Times New Roman" w:cs="Times New Roman"/>
          <w:sz w:val="24"/>
          <w:szCs w:val="24"/>
          <w:lang w:val="en-CA"/>
        </w:rPr>
        <w:t xml:space="preserve">a </w:t>
      </w:r>
      <w:r w:rsidRPr="00696335">
        <w:rPr>
          <w:rFonts w:ascii="Times New Roman" w:eastAsia="Times New Roman" w:hAnsi="Times New Roman" w:cs="Times New Roman"/>
          <w:sz w:val="24"/>
          <w:szCs w:val="24"/>
          <w:lang w:val="en-CA"/>
        </w:rPr>
        <w:t>indication is present, TEE may be used.</w:t>
      </w:r>
    </w:p>
    <w:p w14:paraId="6C36A364" w14:textId="77777777" w:rsidR="003768DB" w:rsidRPr="00696335" w:rsidRDefault="003768DB" w:rsidP="00A12655">
      <w:pPr>
        <w:autoSpaceDE w:val="0"/>
        <w:autoSpaceDN w:val="0"/>
        <w:adjustRightInd w:val="0"/>
        <w:spacing w:after="0" w:line="240" w:lineRule="auto"/>
        <w:jc w:val="both"/>
        <w:rPr>
          <w:rFonts w:ascii="Times New Roman" w:hAnsi="Times New Roman" w:cs="Times New Roman"/>
          <w:sz w:val="24"/>
          <w:szCs w:val="24"/>
        </w:rPr>
      </w:pPr>
    </w:p>
    <w:p w14:paraId="07272453" w14:textId="147E0D2F" w:rsidR="002852D9" w:rsidRPr="00696335" w:rsidRDefault="002852D9" w:rsidP="00826FF2">
      <w:pPr>
        <w:spacing w:after="0" w:line="240" w:lineRule="auto"/>
        <w:ind w:left="426" w:hanging="426"/>
        <w:jc w:val="both"/>
        <w:rPr>
          <w:rFonts w:ascii="Times New Roman" w:hAnsi="Times New Roman" w:cs="Times New Roman"/>
          <w:sz w:val="24"/>
          <w:szCs w:val="24"/>
        </w:rPr>
      </w:pPr>
      <w:r w:rsidRPr="00696335">
        <w:rPr>
          <w:rFonts w:ascii="Times New Roman" w:hAnsi="Times New Roman" w:cs="Times New Roman"/>
          <w:sz w:val="24"/>
          <w:szCs w:val="24"/>
        </w:rPr>
        <w:t>Q3: Which sentence of the followings is correct as regards prophylaxis against infective endocarditis</w:t>
      </w:r>
      <w:r w:rsidR="00826FF2">
        <w:rPr>
          <w:rFonts w:ascii="Times New Roman" w:hAnsi="Times New Roman" w:cs="Times New Roman"/>
          <w:sz w:val="24"/>
          <w:szCs w:val="24"/>
        </w:rPr>
        <w:t xml:space="preserve"> </w:t>
      </w:r>
      <w:r w:rsidRPr="00696335">
        <w:rPr>
          <w:rFonts w:ascii="Times New Roman" w:hAnsi="Times New Roman" w:cs="Times New Roman"/>
          <w:sz w:val="24"/>
          <w:szCs w:val="24"/>
        </w:rPr>
        <w:t>(IE) before TEE?</w:t>
      </w:r>
    </w:p>
    <w:p w14:paraId="03A93456" w14:textId="2C64BDBD" w:rsidR="002852D9" w:rsidRPr="00696335" w:rsidRDefault="00B64884" w:rsidP="00B64884">
      <w:pPr>
        <w:spacing w:after="0" w:line="240" w:lineRule="auto"/>
        <w:ind w:left="742" w:hanging="742"/>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2852D9" w:rsidRPr="00696335">
        <w:rPr>
          <w:rFonts w:ascii="Times New Roman" w:hAnsi="Times New Roman" w:cs="Times New Roman"/>
          <w:sz w:val="24"/>
          <w:szCs w:val="24"/>
        </w:rPr>
        <w:t>It is recommended to give amoxicillin before TEE</w:t>
      </w:r>
    </w:p>
    <w:p w14:paraId="0D4972DB" w14:textId="0A4FB5A9" w:rsidR="002852D9" w:rsidRPr="00696335" w:rsidRDefault="00B64884" w:rsidP="00B64884">
      <w:pPr>
        <w:spacing w:after="0" w:line="240" w:lineRule="auto"/>
        <w:ind w:left="742" w:hanging="742"/>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2852D9" w:rsidRPr="00696335">
        <w:rPr>
          <w:rFonts w:ascii="Times New Roman" w:hAnsi="Times New Roman" w:cs="Times New Roman"/>
          <w:sz w:val="24"/>
          <w:szCs w:val="24"/>
        </w:rPr>
        <w:t>It is recommended to give clindamycin before TEE</w:t>
      </w:r>
    </w:p>
    <w:p w14:paraId="55C7E418" w14:textId="5B904C77" w:rsidR="002852D9" w:rsidRPr="00696335" w:rsidRDefault="00B64884" w:rsidP="00B64884">
      <w:pPr>
        <w:spacing w:after="0" w:line="240" w:lineRule="auto"/>
        <w:ind w:left="742" w:hanging="742"/>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2852D9" w:rsidRPr="00696335">
        <w:rPr>
          <w:rFonts w:ascii="Times New Roman" w:hAnsi="Times New Roman" w:cs="Times New Roman"/>
          <w:sz w:val="24"/>
          <w:szCs w:val="24"/>
        </w:rPr>
        <w:t>A&amp;B</w:t>
      </w:r>
    </w:p>
    <w:p w14:paraId="708650D2" w14:textId="028426D8" w:rsidR="002852D9" w:rsidRPr="00696335" w:rsidRDefault="00B64884" w:rsidP="00B64884">
      <w:pPr>
        <w:spacing w:after="0" w:line="240" w:lineRule="auto"/>
        <w:ind w:left="742" w:hanging="742"/>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2852D9" w:rsidRPr="00696335">
        <w:rPr>
          <w:rFonts w:ascii="Times New Roman" w:hAnsi="Times New Roman" w:cs="Times New Roman"/>
          <w:sz w:val="24"/>
          <w:szCs w:val="24"/>
        </w:rPr>
        <w:t xml:space="preserve">IE prophylaxis is not recommended before TEE in the absence of active infection </w:t>
      </w:r>
    </w:p>
    <w:p w14:paraId="5AC73E03" w14:textId="77777777" w:rsidR="00B64884" w:rsidRDefault="00B64884" w:rsidP="00A12655">
      <w:pPr>
        <w:spacing w:after="0" w:line="240" w:lineRule="auto"/>
        <w:jc w:val="both"/>
        <w:rPr>
          <w:rFonts w:ascii="Times New Roman" w:hAnsi="Times New Roman" w:cs="Times New Roman"/>
          <w:sz w:val="24"/>
          <w:szCs w:val="24"/>
        </w:rPr>
      </w:pPr>
    </w:p>
    <w:p w14:paraId="6BD77BE7" w14:textId="7244F711" w:rsidR="009E5395" w:rsidRPr="00696335" w:rsidRDefault="002852D9" w:rsidP="00A12655">
      <w:pPr>
        <w:spacing w:after="0" w:line="240" w:lineRule="auto"/>
        <w:jc w:val="both"/>
        <w:rPr>
          <w:rFonts w:ascii="Times New Roman" w:hAnsi="Times New Roman" w:cs="Times New Roman"/>
          <w:sz w:val="24"/>
          <w:szCs w:val="24"/>
        </w:rPr>
      </w:pPr>
      <w:r w:rsidRPr="00696335">
        <w:rPr>
          <w:rFonts w:ascii="Times New Roman" w:hAnsi="Times New Roman" w:cs="Times New Roman"/>
          <w:sz w:val="24"/>
          <w:szCs w:val="24"/>
        </w:rPr>
        <w:t>Answer: D</w:t>
      </w:r>
    </w:p>
    <w:p w14:paraId="033FF7E6" w14:textId="1FAB17F1" w:rsidR="00CD7D90" w:rsidRPr="00696335" w:rsidRDefault="00CD7D90" w:rsidP="00B64884">
      <w:pPr>
        <w:spacing w:after="0" w:line="240" w:lineRule="auto"/>
        <w:ind w:left="720"/>
        <w:jc w:val="both"/>
        <w:rPr>
          <w:rFonts w:ascii="Times New Roman" w:eastAsia="Times New Roman" w:hAnsi="Times New Roman" w:cs="Times New Roman"/>
          <w:sz w:val="24"/>
          <w:szCs w:val="24"/>
        </w:rPr>
      </w:pPr>
      <w:r w:rsidRPr="00696335">
        <w:rPr>
          <w:rFonts w:ascii="Times New Roman" w:eastAsia="Times New Roman" w:hAnsi="Times New Roman" w:cs="Times New Roman"/>
          <w:sz w:val="24"/>
          <w:szCs w:val="24"/>
        </w:rPr>
        <w:t xml:space="preserve">The </w:t>
      </w:r>
      <w:r w:rsidRPr="00696335">
        <w:rPr>
          <w:rFonts w:ascii="Times New Roman" w:hAnsi="Times New Roman" w:cs="Times New Roman"/>
          <w:sz w:val="24"/>
          <w:szCs w:val="24"/>
          <w:lang w:val="en-CA"/>
        </w:rPr>
        <w:t>American College of Cardiology/American Heart Association</w:t>
      </w:r>
      <w:r w:rsidRPr="00696335">
        <w:rPr>
          <w:rFonts w:ascii="Times New Roman" w:eastAsia="Times New Roman" w:hAnsi="Times New Roman" w:cs="Times New Roman"/>
          <w:sz w:val="24"/>
          <w:szCs w:val="24"/>
        </w:rPr>
        <w:t xml:space="preserve"> guidelines no longer recommend antibiotic prophylaxis for nondental procedures such as TEE, esophagogastroduodenoscopy and colonoscopy in the absence of active infection.</w:t>
      </w:r>
    </w:p>
    <w:p w14:paraId="36B5AE81" w14:textId="77777777" w:rsidR="00CD7D90" w:rsidRPr="00696335" w:rsidRDefault="00CD7D90" w:rsidP="00A12655">
      <w:pPr>
        <w:spacing w:after="0" w:line="240" w:lineRule="auto"/>
        <w:jc w:val="both"/>
        <w:rPr>
          <w:rFonts w:ascii="Times New Roman" w:hAnsi="Times New Roman" w:cs="Times New Roman"/>
          <w:sz w:val="24"/>
          <w:szCs w:val="24"/>
        </w:rPr>
      </w:pPr>
    </w:p>
    <w:p w14:paraId="7E496F83" w14:textId="77777777" w:rsidR="00B64884" w:rsidRDefault="00B64884">
      <w:pPr>
        <w:rPr>
          <w:rFonts w:ascii="Times New Roman" w:hAnsi="Times New Roman" w:cs="Times New Roman"/>
          <w:sz w:val="24"/>
          <w:szCs w:val="24"/>
        </w:rPr>
      </w:pPr>
      <w:r>
        <w:rPr>
          <w:rFonts w:ascii="Times New Roman" w:hAnsi="Times New Roman" w:cs="Times New Roman"/>
          <w:sz w:val="24"/>
          <w:szCs w:val="24"/>
        </w:rPr>
        <w:br w:type="page"/>
      </w:r>
    </w:p>
    <w:p w14:paraId="44B9313F" w14:textId="72A6A65F" w:rsidR="009E5395" w:rsidRPr="00696335" w:rsidRDefault="009E5395" w:rsidP="00A12655">
      <w:pPr>
        <w:autoSpaceDE w:val="0"/>
        <w:autoSpaceDN w:val="0"/>
        <w:adjustRightInd w:val="0"/>
        <w:spacing w:after="0" w:line="240" w:lineRule="auto"/>
        <w:jc w:val="both"/>
        <w:rPr>
          <w:rFonts w:ascii="Times New Roman" w:hAnsi="Times New Roman" w:cs="Times New Roman"/>
          <w:sz w:val="24"/>
          <w:szCs w:val="24"/>
        </w:rPr>
      </w:pPr>
      <w:r w:rsidRPr="00696335">
        <w:rPr>
          <w:rFonts w:ascii="Times New Roman" w:hAnsi="Times New Roman" w:cs="Times New Roman"/>
          <w:sz w:val="24"/>
          <w:szCs w:val="24"/>
        </w:rPr>
        <w:lastRenderedPageBreak/>
        <w:t>Q4:</w:t>
      </w:r>
      <w:r w:rsidR="00D7779B" w:rsidRPr="00696335">
        <w:rPr>
          <w:rFonts w:ascii="Times New Roman" w:hAnsi="Times New Roman" w:cs="Times New Roman"/>
          <w:sz w:val="24"/>
          <w:szCs w:val="24"/>
        </w:rPr>
        <w:t xml:space="preserve"> </w:t>
      </w:r>
      <w:r w:rsidRPr="00696335">
        <w:rPr>
          <w:rFonts w:ascii="Times New Roman" w:hAnsi="Times New Roman" w:cs="Times New Roman"/>
          <w:sz w:val="24"/>
          <w:szCs w:val="24"/>
        </w:rPr>
        <w:t>What is the ap</w:t>
      </w:r>
      <w:r w:rsidR="00D7779B" w:rsidRPr="00696335">
        <w:rPr>
          <w:rFonts w:ascii="Times New Roman" w:hAnsi="Times New Roman" w:cs="Times New Roman"/>
          <w:sz w:val="24"/>
          <w:szCs w:val="24"/>
        </w:rPr>
        <w:t>propriate reversal agent for benzodiazepine overdose?</w:t>
      </w:r>
    </w:p>
    <w:p w14:paraId="0013FDC3" w14:textId="506721E4" w:rsidR="00D7779B" w:rsidRPr="00696335" w:rsidRDefault="00B64884" w:rsidP="00A1265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D7779B" w:rsidRPr="00696335">
        <w:rPr>
          <w:rFonts w:ascii="Times New Roman" w:hAnsi="Times New Roman" w:cs="Times New Roman"/>
          <w:sz w:val="24"/>
          <w:szCs w:val="24"/>
        </w:rPr>
        <w:t xml:space="preserve">Methylene blue </w:t>
      </w:r>
    </w:p>
    <w:p w14:paraId="19FAD3AB" w14:textId="17805A0D" w:rsidR="00D7779B" w:rsidRPr="00696335" w:rsidRDefault="00B64884" w:rsidP="00A1265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D7779B" w:rsidRPr="00696335">
        <w:rPr>
          <w:rFonts w:ascii="Times New Roman" w:hAnsi="Times New Roman" w:cs="Times New Roman"/>
          <w:sz w:val="24"/>
          <w:szCs w:val="24"/>
        </w:rPr>
        <w:t>Flumazenil</w:t>
      </w:r>
    </w:p>
    <w:p w14:paraId="469718F2" w14:textId="238E239A" w:rsidR="00D7779B" w:rsidRPr="00696335" w:rsidRDefault="00B64884" w:rsidP="00A1265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D7779B" w:rsidRPr="00696335">
        <w:rPr>
          <w:rFonts w:ascii="Times New Roman" w:hAnsi="Times New Roman" w:cs="Times New Roman"/>
          <w:sz w:val="24"/>
          <w:szCs w:val="24"/>
        </w:rPr>
        <w:t xml:space="preserve">Naloxone </w:t>
      </w:r>
    </w:p>
    <w:p w14:paraId="2DA4CA89" w14:textId="0FAF4F8A" w:rsidR="00D7779B" w:rsidRPr="00696335" w:rsidRDefault="00B64884" w:rsidP="00A12655">
      <w:pPr>
        <w:autoSpaceDE w:val="0"/>
        <w:autoSpaceDN w:val="0"/>
        <w:adjustRightInd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D)</w:t>
      </w:r>
      <w:r>
        <w:rPr>
          <w:rFonts w:ascii="Times New Roman" w:hAnsi="Times New Roman" w:cs="Times New Roman"/>
          <w:sz w:val="24"/>
          <w:szCs w:val="24"/>
        </w:rPr>
        <w:tab/>
      </w:r>
      <w:r w:rsidR="00D7779B" w:rsidRPr="00696335">
        <w:rPr>
          <w:rFonts w:ascii="Times New Roman" w:hAnsi="Times New Roman" w:cs="Times New Roman"/>
          <w:sz w:val="24"/>
          <w:szCs w:val="24"/>
          <w:shd w:val="clear" w:color="auto" w:fill="FFFFFF"/>
        </w:rPr>
        <w:t xml:space="preserve">Protamine </w:t>
      </w:r>
      <w:proofErr w:type="spellStart"/>
      <w:r w:rsidR="00D7779B" w:rsidRPr="00696335">
        <w:rPr>
          <w:rFonts w:ascii="Times New Roman" w:hAnsi="Times New Roman" w:cs="Times New Roman"/>
          <w:sz w:val="24"/>
          <w:szCs w:val="24"/>
          <w:shd w:val="clear" w:color="auto" w:fill="FFFFFF"/>
        </w:rPr>
        <w:t>sulfate</w:t>
      </w:r>
      <w:proofErr w:type="spellEnd"/>
    </w:p>
    <w:p w14:paraId="25FAAA23" w14:textId="77777777" w:rsidR="00D7779B" w:rsidRPr="00696335" w:rsidRDefault="00D7779B" w:rsidP="00A12655">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1C5DB551" w14:textId="77777777" w:rsidR="00215765" w:rsidRPr="00696335" w:rsidRDefault="00D7779B" w:rsidP="00A12655">
      <w:pPr>
        <w:autoSpaceDE w:val="0"/>
        <w:autoSpaceDN w:val="0"/>
        <w:adjustRightInd w:val="0"/>
        <w:spacing w:after="0" w:line="240" w:lineRule="auto"/>
        <w:jc w:val="both"/>
        <w:rPr>
          <w:rFonts w:ascii="Times New Roman" w:hAnsi="Times New Roman" w:cs="Times New Roman"/>
          <w:sz w:val="24"/>
          <w:szCs w:val="24"/>
        </w:rPr>
      </w:pPr>
      <w:r w:rsidRPr="00696335">
        <w:rPr>
          <w:rFonts w:ascii="Times New Roman" w:hAnsi="Times New Roman" w:cs="Times New Roman"/>
          <w:sz w:val="24"/>
          <w:szCs w:val="24"/>
          <w:shd w:val="clear" w:color="auto" w:fill="FFFFFF"/>
        </w:rPr>
        <w:t>Answer: B</w:t>
      </w:r>
    </w:p>
    <w:p w14:paraId="5201AB88" w14:textId="1F86696E" w:rsidR="00215765" w:rsidRPr="00696335" w:rsidRDefault="00CD7D90" w:rsidP="00B64884">
      <w:pPr>
        <w:autoSpaceDE w:val="0"/>
        <w:autoSpaceDN w:val="0"/>
        <w:adjustRightInd w:val="0"/>
        <w:spacing w:after="0" w:line="240" w:lineRule="auto"/>
        <w:ind w:left="720"/>
        <w:jc w:val="both"/>
        <w:rPr>
          <w:rFonts w:ascii="Times New Roman" w:hAnsi="Times New Roman" w:cs="Times New Roman"/>
          <w:sz w:val="24"/>
          <w:szCs w:val="24"/>
        </w:rPr>
      </w:pPr>
      <w:r w:rsidRPr="00696335">
        <w:rPr>
          <w:rFonts w:ascii="Times New Roman" w:eastAsia="Times New Roman" w:hAnsi="Times New Roman" w:cs="Times New Roman"/>
          <w:sz w:val="24"/>
          <w:szCs w:val="24"/>
          <w:lang w:val="en-CA"/>
        </w:rPr>
        <w:t>Reversal agents for benzodiazepine and narcotic overdose, such as flumazenil and naloxone, respectively, should be readily available. Procedural sedation strategies and techniques are beyond the scope of this chapter, but sedation practice guidelines by non-anesthesiologists have addressed this topic</w:t>
      </w:r>
      <w:r w:rsidR="00B64884">
        <w:rPr>
          <w:rFonts w:ascii="Times New Roman" w:eastAsia="Times New Roman" w:hAnsi="Times New Roman" w:cs="Times New Roman"/>
          <w:sz w:val="24"/>
          <w:szCs w:val="24"/>
          <w:lang w:val="en-CA"/>
        </w:rPr>
        <w:t>.</w:t>
      </w:r>
    </w:p>
    <w:p w14:paraId="7A3A6ECD" w14:textId="77777777" w:rsidR="00CD7D90" w:rsidRPr="00696335" w:rsidRDefault="00CD7D90" w:rsidP="00A12655">
      <w:pPr>
        <w:autoSpaceDE w:val="0"/>
        <w:autoSpaceDN w:val="0"/>
        <w:adjustRightInd w:val="0"/>
        <w:spacing w:after="0" w:line="240" w:lineRule="auto"/>
        <w:jc w:val="both"/>
        <w:rPr>
          <w:rFonts w:ascii="Times New Roman" w:hAnsi="Times New Roman" w:cs="Times New Roman"/>
          <w:sz w:val="24"/>
          <w:szCs w:val="24"/>
        </w:rPr>
      </w:pPr>
    </w:p>
    <w:p w14:paraId="64C2AF49" w14:textId="5B4B69BA" w:rsidR="00AC68DB" w:rsidRPr="00696335" w:rsidRDefault="00AC68DB" w:rsidP="00A12655">
      <w:pPr>
        <w:autoSpaceDE w:val="0"/>
        <w:autoSpaceDN w:val="0"/>
        <w:adjustRightInd w:val="0"/>
        <w:spacing w:after="0" w:line="240" w:lineRule="auto"/>
        <w:jc w:val="both"/>
        <w:rPr>
          <w:rFonts w:ascii="Times New Roman" w:hAnsi="Times New Roman" w:cs="Times New Roman"/>
          <w:sz w:val="24"/>
          <w:szCs w:val="24"/>
        </w:rPr>
      </w:pPr>
      <w:r w:rsidRPr="00696335">
        <w:rPr>
          <w:rFonts w:ascii="Times New Roman" w:hAnsi="Times New Roman" w:cs="Times New Roman"/>
          <w:sz w:val="24"/>
          <w:szCs w:val="24"/>
        </w:rPr>
        <w:t>Q</w:t>
      </w:r>
      <w:r w:rsidR="00CD7D90" w:rsidRPr="00696335">
        <w:rPr>
          <w:rFonts w:ascii="Times New Roman" w:hAnsi="Times New Roman" w:cs="Times New Roman"/>
          <w:sz w:val="24"/>
          <w:szCs w:val="24"/>
        </w:rPr>
        <w:t>5</w:t>
      </w:r>
      <w:r w:rsidRPr="00696335">
        <w:rPr>
          <w:rFonts w:ascii="Times New Roman" w:hAnsi="Times New Roman" w:cs="Times New Roman"/>
          <w:sz w:val="24"/>
          <w:szCs w:val="24"/>
        </w:rPr>
        <w:t xml:space="preserve">: What is the Incidence of </w:t>
      </w:r>
      <w:r w:rsidR="00CD7D90" w:rsidRPr="00696335">
        <w:rPr>
          <w:rFonts w:ascii="Times New Roman" w:hAnsi="Times New Roman" w:cs="Times New Roman"/>
          <w:sz w:val="24"/>
          <w:szCs w:val="24"/>
        </w:rPr>
        <w:t xml:space="preserve">mechanical </w:t>
      </w:r>
      <w:r w:rsidRPr="00696335">
        <w:rPr>
          <w:rFonts w:ascii="Times New Roman" w:hAnsi="Times New Roman" w:cs="Times New Roman"/>
          <w:sz w:val="24"/>
          <w:szCs w:val="24"/>
        </w:rPr>
        <w:t>complications during the TEE study?</w:t>
      </w:r>
    </w:p>
    <w:p w14:paraId="1BCB5D70" w14:textId="5A1D23CD" w:rsidR="00AC68DB" w:rsidRPr="00696335" w:rsidRDefault="00B64884" w:rsidP="00A1265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AC68DB" w:rsidRPr="00696335">
        <w:rPr>
          <w:rFonts w:ascii="Times New Roman" w:hAnsi="Times New Roman" w:cs="Times New Roman"/>
          <w:sz w:val="24"/>
          <w:szCs w:val="24"/>
        </w:rPr>
        <w:t>Up to 1.5%</w:t>
      </w:r>
    </w:p>
    <w:p w14:paraId="63CC43F6" w14:textId="79A7DE29" w:rsidR="00AC68DB" w:rsidRPr="00696335" w:rsidRDefault="00B64884" w:rsidP="00A1265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AC68DB" w:rsidRPr="00696335">
        <w:rPr>
          <w:rFonts w:ascii="Times New Roman" w:hAnsi="Times New Roman" w:cs="Times New Roman"/>
          <w:sz w:val="24"/>
          <w:szCs w:val="24"/>
        </w:rPr>
        <w:t>Up to 2.5%</w:t>
      </w:r>
    </w:p>
    <w:p w14:paraId="2E583000" w14:textId="3FDFD258" w:rsidR="00AC68DB" w:rsidRPr="00696335" w:rsidRDefault="00B64884" w:rsidP="00A1265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AC68DB" w:rsidRPr="00696335">
        <w:rPr>
          <w:rFonts w:ascii="Times New Roman" w:hAnsi="Times New Roman" w:cs="Times New Roman"/>
          <w:sz w:val="24"/>
          <w:szCs w:val="24"/>
        </w:rPr>
        <w:t>Up to 3.</w:t>
      </w:r>
      <w:r w:rsidR="00CD7D90" w:rsidRPr="00696335">
        <w:rPr>
          <w:rFonts w:ascii="Times New Roman" w:hAnsi="Times New Roman" w:cs="Times New Roman"/>
          <w:sz w:val="24"/>
          <w:szCs w:val="24"/>
        </w:rPr>
        <w:t>0</w:t>
      </w:r>
      <w:r w:rsidR="00AC68DB" w:rsidRPr="00696335">
        <w:rPr>
          <w:rFonts w:ascii="Times New Roman" w:hAnsi="Times New Roman" w:cs="Times New Roman"/>
          <w:sz w:val="24"/>
          <w:szCs w:val="24"/>
        </w:rPr>
        <w:t>%</w:t>
      </w:r>
    </w:p>
    <w:p w14:paraId="08363E9A" w14:textId="1A0711D2" w:rsidR="00AC68DB" w:rsidRPr="00696335" w:rsidRDefault="00B64884" w:rsidP="00A1265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AC68DB" w:rsidRPr="00696335">
        <w:rPr>
          <w:rFonts w:ascii="Times New Roman" w:hAnsi="Times New Roman" w:cs="Times New Roman"/>
          <w:sz w:val="24"/>
          <w:szCs w:val="24"/>
        </w:rPr>
        <w:t>Up to 5%</w:t>
      </w:r>
    </w:p>
    <w:p w14:paraId="240C622E" w14:textId="77777777" w:rsidR="00AC68DB" w:rsidRPr="00696335" w:rsidRDefault="00AC68DB" w:rsidP="00A12655">
      <w:pPr>
        <w:autoSpaceDE w:val="0"/>
        <w:autoSpaceDN w:val="0"/>
        <w:adjustRightInd w:val="0"/>
        <w:spacing w:after="0" w:line="240" w:lineRule="auto"/>
        <w:jc w:val="both"/>
        <w:rPr>
          <w:rFonts w:ascii="Times New Roman" w:hAnsi="Times New Roman" w:cs="Times New Roman"/>
          <w:sz w:val="24"/>
          <w:szCs w:val="24"/>
        </w:rPr>
      </w:pPr>
    </w:p>
    <w:p w14:paraId="0A1F3616" w14:textId="77777777" w:rsidR="00AC68DB" w:rsidRPr="00696335" w:rsidRDefault="00AC68DB" w:rsidP="00A12655">
      <w:pPr>
        <w:autoSpaceDE w:val="0"/>
        <w:autoSpaceDN w:val="0"/>
        <w:adjustRightInd w:val="0"/>
        <w:spacing w:after="0" w:line="240" w:lineRule="auto"/>
        <w:jc w:val="both"/>
        <w:rPr>
          <w:rFonts w:ascii="Times New Roman" w:hAnsi="Times New Roman" w:cs="Times New Roman"/>
          <w:sz w:val="24"/>
          <w:szCs w:val="24"/>
        </w:rPr>
      </w:pPr>
      <w:r w:rsidRPr="00696335">
        <w:rPr>
          <w:rFonts w:ascii="Times New Roman" w:hAnsi="Times New Roman" w:cs="Times New Roman"/>
          <w:sz w:val="24"/>
          <w:szCs w:val="24"/>
        </w:rPr>
        <w:t>Answer: C</w:t>
      </w:r>
    </w:p>
    <w:p w14:paraId="6A6AA662" w14:textId="092BD988" w:rsidR="004D68DE" w:rsidRPr="00696335" w:rsidRDefault="00CD7D90" w:rsidP="00B64884">
      <w:pPr>
        <w:autoSpaceDE w:val="0"/>
        <w:autoSpaceDN w:val="0"/>
        <w:adjustRightInd w:val="0"/>
        <w:spacing w:after="0" w:line="240" w:lineRule="auto"/>
        <w:ind w:left="720"/>
        <w:jc w:val="both"/>
        <w:rPr>
          <w:rFonts w:ascii="Times New Roman" w:hAnsi="Times New Roman" w:cs="Times New Roman"/>
          <w:sz w:val="24"/>
          <w:szCs w:val="24"/>
        </w:rPr>
      </w:pPr>
      <w:r w:rsidRPr="00696335">
        <w:rPr>
          <w:rFonts w:ascii="Times New Roman" w:eastAsia="Times New Roman" w:hAnsi="Times New Roman" w:cs="Times New Roman"/>
          <w:sz w:val="24"/>
          <w:szCs w:val="24"/>
          <w:lang w:val="en-CA"/>
        </w:rPr>
        <w:t xml:space="preserve">Multiple studies show intraoperative TEE-related major mechanical complications vary between 0.2% and 3%. </w:t>
      </w:r>
    </w:p>
    <w:p w14:paraId="27A95713" w14:textId="77777777" w:rsidR="004D68DE" w:rsidRPr="00696335" w:rsidRDefault="004D68DE" w:rsidP="00A12655">
      <w:pPr>
        <w:autoSpaceDE w:val="0"/>
        <w:autoSpaceDN w:val="0"/>
        <w:adjustRightInd w:val="0"/>
        <w:spacing w:after="0" w:line="240" w:lineRule="auto"/>
        <w:jc w:val="both"/>
        <w:rPr>
          <w:rFonts w:ascii="Times New Roman" w:hAnsi="Times New Roman" w:cs="Times New Roman"/>
          <w:sz w:val="24"/>
          <w:szCs w:val="24"/>
        </w:rPr>
      </w:pPr>
    </w:p>
    <w:p w14:paraId="54CCF6F7" w14:textId="21B0838F" w:rsidR="00A03575" w:rsidRPr="00696335" w:rsidRDefault="00A03575" w:rsidP="00A12655">
      <w:pPr>
        <w:autoSpaceDE w:val="0"/>
        <w:autoSpaceDN w:val="0"/>
        <w:adjustRightInd w:val="0"/>
        <w:spacing w:after="0" w:line="240" w:lineRule="auto"/>
        <w:jc w:val="both"/>
        <w:rPr>
          <w:rFonts w:ascii="Times New Roman" w:hAnsi="Times New Roman" w:cs="Times New Roman"/>
          <w:sz w:val="24"/>
          <w:szCs w:val="24"/>
        </w:rPr>
      </w:pPr>
      <w:r w:rsidRPr="00696335">
        <w:rPr>
          <w:rFonts w:ascii="Times New Roman" w:hAnsi="Times New Roman" w:cs="Times New Roman"/>
          <w:sz w:val="24"/>
          <w:szCs w:val="24"/>
        </w:rPr>
        <w:t>Q</w:t>
      </w:r>
      <w:r w:rsidR="00753B71" w:rsidRPr="00696335">
        <w:rPr>
          <w:rFonts w:ascii="Times New Roman" w:hAnsi="Times New Roman" w:cs="Times New Roman"/>
          <w:sz w:val="24"/>
          <w:szCs w:val="24"/>
        </w:rPr>
        <w:t>6</w:t>
      </w:r>
      <w:r w:rsidRPr="00696335">
        <w:rPr>
          <w:rFonts w:ascii="Times New Roman" w:hAnsi="Times New Roman" w:cs="Times New Roman"/>
          <w:sz w:val="24"/>
          <w:szCs w:val="24"/>
        </w:rPr>
        <w:t>: What is the Incidence of complications during an emergency TEE study?</w:t>
      </w:r>
    </w:p>
    <w:p w14:paraId="562B3B58" w14:textId="517E7D2D" w:rsidR="00A03575" w:rsidRPr="00696335" w:rsidRDefault="00B64884" w:rsidP="00A1265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A03575" w:rsidRPr="00696335">
        <w:rPr>
          <w:rFonts w:ascii="Times New Roman" w:hAnsi="Times New Roman" w:cs="Times New Roman"/>
          <w:sz w:val="24"/>
          <w:szCs w:val="24"/>
        </w:rPr>
        <w:t>Up to 8.6%</w:t>
      </w:r>
    </w:p>
    <w:p w14:paraId="53908219" w14:textId="5C4DA5D0" w:rsidR="00A03575" w:rsidRPr="00696335" w:rsidRDefault="00B64884" w:rsidP="00A1265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A03575" w:rsidRPr="00696335">
        <w:rPr>
          <w:rFonts w:ascii="Times New Roman" w:hAnsi="Times New Roman" w:cs="Times New Roman"/>
          <w:sz w:val="24"/>
          <w:szCs w:val="24"/>
        </w:rPr>
        <w:t>Up to 10.6%</w:t>
      </w:r>
    </w:p>
    <w:p w14:paraId="69DBDED5" w14:textId="6335E3F3" w:rsidR="00A03575" w:rsidRPr="00696335" w:rsidRDefault="00B64884" w:rsidP="00A1265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A03575" w:rsidRPr="00696335">
        <w:rPr>
          <w:rFonts w:ascii="Times New Roman" w:hAnsi="Times New Roman" w:cs="Times New Roman"/>
          <w:sz w:val="24"/>
          <w:szCs w:val="24"/>
        </w:rPr>
        <w:t>Up to 12.6%</w:t>
      </w:r>
    </w:p>
    <w:p w14:paraId="330084D8" w14:textId="600179BE" w:rsidR="00A03575" w:rsidRPr="00696335" w:rsidRDefault="00B64884" w:rsidP="00A1265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A03575" w:rsidRPr="00696335">
        <w:rPr>
          <w:rFonts w:ascii="Times New Roman" w:hAnsi="Times New Roman" w:cs="Times New Roman"/>
          <w:sz w:val="24"/>
          <w:szCs w:val="24"/>
        </w:rPr>
        <w:t>Up to 15%</w:t>
      </w:r>
    </w:p>
    <w:p w14:paraId="35F528C9" w14:textId="77777777" w:rsidR="00A03575" w:rsidRPr="00696335" w:rsidRDefault="00A03575" w:rsidP="00A12655">
      <w:pPr>
        <w:autoSpaceDE w:val="0"/>
        <w:autoSpaceDN w:val="0"/>
        <w:adjustRightInd w:val="0"/>
        <w:spacing w:after="0" w:line="240" w:lineRule="auto"/>
        <w:jc w:val="both"/>
        <w:rPr>
          <w:rFonts w:ascii="Times New Roman" w:hAnsi="Times New Roman" w:cs="Times New Roman"/>
          <w:sz w:val="24"/>
          <w:szCs w:val="24"/>
        </w:rPr>
      </w:pPr>
    </w:p>
    <w:p w14:paraId="192A8A74" w14:textId="77777777" w:rsidR="00A03575" w:rsidRPr="00696335" w:rsidRDefault="00A03575" w:rsidP="00A12655">
      <w:pPr>
        <w:autoSpaceDE w:val="0"/>
        <w:autoSpaceDN w:val="0"/>
        <w:adjustRightInd w:val="0"/>
        <w:spacing w:after="0" w:line="240" w:lineRule="auto"/>
        <w:jc w:val="both"/>
        <w:rPr>
          <w:rFonts w:ascii="Times New Roman" w:hAnsi="Times New Roman" w:cs="Times New Roman"/>
          <w:sz w:val="24"/>
          <w:szCs w:val="24"/>
        </w:rPr>
      </w:pPr>
      <w:r w:rsidRPr="00696335">
        <w:rPr>
          <w:rFonts w:ascii="Times New Roman" w:hAnsi="Times New Roman" w:cs="Times New Roman"/>
          <w:sz w:val="24"/>
          <w:szCs w:val="24"/>
        </w:rPr>
        <w:t>Answer: C</w:t>
      </w:r>
    </w:p>
    <w:p w14:paraId="1533CA11" w14:textId="77777777" w:rsidR="00CD7D90" w:rsidRPr="00696335" w:rsidRDefault="00CD7D90" w:rsidP="00B64884">
      <w:pPr>
        <w:autoSpaceDE w:val="0"/>
        <w:autoSpaceDN w:val="0"/>
        <w:adjustRightInd w:val="0"/>
        <w:spacing w:after="0" w:line="240" w:lineRule="auto"/>
        <w:ind w:left="720"/>
        <w:jc w:val="both"/>
        <w:rPr>
          <w:rFonts w:ascii="Times New Roman" w:hAnsi="Times New Roman" w:cs="Times New Roman"/>
          <w:sz w:val="24"/>
          <w:szCs w:val="24"/>
        </w:rPr>
      </w:pPr>
      <w:r w:rsidRPr="00696335">
        <w:rPr>
          <w:rFonts w:ascii="Times New Roman" w:eastAsia="Times New Roman" w:hAnsi="Times New Roman" w:cs="Times New Roman"/>
          <w:sz w:val="24"/>
          <w:szCs w:val="24"/>
          <w:lang w:val="en-CA"/>
        </w:rPr>
        <w:t>The TEE examination carried out in emergency settings has a higher complication rate of up to 12.6%. Several factors contribute to this situation, including the emergent need for TEE, the hemodynamic status of the patient, the alteration of consciousness, and the risk of aspiration from a full stomach.</w:t>
      </w:r>
    </w:p>
    <w:p w14:paraId="100E390B" w14:textId="77777777" w:rsidR="00AC68DB" w:rsidRPr="00696335" w:rsidRDefault="00AC68DB" w:rsidP="00A12655">
      <w:pPr>
        <w:autoSpaceDE w:val="0"/>
        <w:autoSpaceDN w:val="0"/>
        <w:adjustRightInd w:val="0"/>
        <w:spacing w:after="0" w:line="240" w:lineRule="auto"/>
        <w:jc w:val="both"/>
        <w:rPr>
          <w:rFonts w:ascii="Times New Roman" w:hAnsi="Times New Roman" w:cs="Times New Roman"/>
          <w:sz w:val="24"/>
          <w:szCs w:val="24"/>
        </w:rPr>
      </w:pPr>
    </w:p>
    <w:p w14:paraId="7CAC6B51" w14:textId="77777777" w:rsidR="00B64884" w:rsidRDefault="00B64884">
      <w:pPr>
        <w:rPr>
          <w:rFonts w:ascii="Times New Roman" w:hAnsi="Times New Roman" w:cs="Times New Roman"/>
          <w:sz w:val="24"/>
          <w:szCs w:val="24"/>
        </w:rPr>
      </w:pPr>
      <w:r>
        <w:rPr>
          <w:rFonts w:ascii="Times New Roman" w:hAnsi="Times New Roman" w:cs="Times New Roman"/>
          <w:sz w:val="24"/>
          <w:szCs w:val="24"/>
        </w:rPr>
        <w:br w:type="page"/>
      </w:r>
    </w:p>
    <w:p w14:paraId="3429B9DA" w14:textId="6247EF19" w:rsidR="00AC68DB" w:rsidRPr="00696335" w:rsidRDefault="00AC68DB" w:rsidP="00A12655">
      <w:pPr>
        <w:autoSpaceDE w:val="0"/>
        <w:autoSpaceDN w:val="0"/>
        <w:adjustRightInd w:val="0"/>
        <w:spacing w:after="0" w:line="240" w:lineRule="auto"/>
        <w:jc w:val="both"/>
        <w:rPr>
          <w:rFonts w:ascii="Times New Roman" w:hAnsi="Times New Roman" w:cs="Times New Roman"/>
          <w:sz w:val="24"/>
          <w:szCs w:val="24"/>
        </w:rPr>
      </w:pPr>
      <w:r w:rsidRPr="00696335">
        <w:rPr>
          <w:rFonts w:ascii="Times New Roman" w:hAnsi="Times New Roman" w:cs="Times New Roman"/>
          <w:sz w:val="24"/>
          <w:szCs w:val="24"/>
        </w:rPr>
        <w:lastRenderedPageBreak/>
        <w:t>Q</w:t>
      </w:r>
      <w:r w:rsidR="00753B71" w:rsidRPr="00696335">
        <w:rPr>
          <w:rFonts w:ascii="Times New Roman" w:hAnsi="Times New Roman" w:cs="Times New Roman"/>
          <w:sz w:val="24"/>
          <w:szCs w:val="24"/>
        </w:rPr>
        <w:t>7</w:t>
      </w:r>
      <w:r w:rsidRPr="00696335">
        <w:rPr>
          <w:rFonts w:ascii="Times New Roman" w:hAnsi="Times New Roman" w:cs="Times New Roman"/>
          <w:sz w:val="24"/>
          <w:szCs w:val="24"/>
        </w:rPr>
        <w:t>: Which sentence of the followings is incorrect about cleaning and disinfection of the TEE probe?</w:t>
      </w:r>
    </w:p>
    <w:p w14:paraId="572BDD1D" w14:textId="48CE795A" w:rsidR="00B64884" w:rsidRPr="00B64884" w:rsidRDefault="00AC68DB" w:rsidP="00B64884">
      <w:pPr>
        <w:pStyle w:val="Paragraphedeliste"/>
        <w:numPr>
          <w:ilvl w:val="0"/>
          <w:numId w:val="8"/>
        </w:numPr>
        <w:autoSpaceDE w:val="0"/>
        <w:autoSpaceDN w:val="0"/>
        <w:adjustRightInd w:val="0"/>
        <w:spacing w:after="0" w:line="240" w:lineRule="auto"/>
        <w:ind w:left="709" w:hanging="709"/>
        <w:jc w:val="both"/>
        <w:rPr>
          <w:rFonts w:ascii="Times New Roman" w:hAnsi="Times New Roman" w:cs="Times New Roman"/>
          <w:sz w:val="24"/>
          <w:szCs w:val="24"/>
        </w:rPr>
      </w:pPr>
      <w:r w:rsidRPr="00B64884">
        <w:rPr>
          <w:rFonts w:ascii="Times New Roman" w:hAnsi="Times New Roman" w:cs="Times New Roman"/>
          <w:sz w:val="24"/>
          <w:szCs w:val="24"/>
        </w:rPr>
        <w:t xml:space="preserve">All TEE and endoscopic equipments must be cleaned between each patient. </w:t>
      </w:r>
    </w:p>
    <w:p w14:paraId="050044B4" w14:textId="2576BC8B" w:rsidR="00AC68DB" w:rsidRPr="00B64884" w:rsidRDefault="00AC68DB" w:rsidP="00B64884">
      <w:pPr>
        <w:pStyle w:val="Paragraphedeliste"/>
        <w:numPr>
          <w:ilvl w:val="0"/>
          <w:numId w:val="8"/>
        </w:numPr>
        <w:autoSpaceDE w:val="0"/>
        <w:autoSpaceDN w:val="0"/>
        <w:adjustRightInd w:val="0"/>
        <w:spacing w:after="0" w:line="240" w:lineRule="auto"/>
        <w:ind w:left="709" w:hanging="709"/>
        <w:jc w:val="both"/>
        <w:rPr>
          <w:rFonts w:ascii="Times New Roman" w:hAnsi="Times New Roman" w:cs="Times New Roman"/>
          <w:sz w:val="24"/>
          <w:szCs w:val="24"/>
        </w:rPr>
      </w:pPr>
      <w:r w:rsidRPr="00B64884">
        <w:rPr>
          <w:rFonts w:ascii="Times New Roman" w:hAnsi="Times New Roman" w:cs="Times New Roman"/>
          <w:sz w:val="24"/>
          <w:szCs w:val="24"/>
        </w:rPr>
        <w:t>B-Cleaning should be done by properly trained staff</w:t>
      </w:r>
    </w:p>
    <w:p w14:paraId="7658717F" w14:textId="7DFF2A2D" w:rsidR="00AC68DB" w:rsidRPr="00696335" w:rsidRDefault="00B64884" w:rsidP="00B64884">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AC68DB" w:rsidRPr="00696335">
        <w:rPr>
          <w:rFonts w:ascii="Times New Roman" w:hAnsi="Times New Roman" w:cs="Times New Roman"/>
          <w:sz w:val="24"/>
          <w:szCs w:val="24"/>
        </w:rPr>
        <w:t>Thorough, but gentle, mechanical cleaning under running water with soap or detergent to remove all gross organic material (secretions, saliva, and so on) from the probe.</w:t>
      </w:r>
    </w:p>
    <w:p w14:paraId="3A07199C" w14:textId="433CAB0F" w:rsidR="00AC68DB" w:rsidRPr="00696335" w:rsidRDefault="00B64884" w:rsidP="00B64884">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AC68DB" w:rsidRPr="00696335">
        <w:rPr>
          <w:rFonts w:ascii="Times New Roman" w:hAnsi="Times New Roman" w:cs="Times New Roman"/>
          <w:sz w:val="24"/>
          <w:szCs w:val="24"/>
        </w:rPr>
        <w:t xml:space="preserve">Probe soaking in a bath of </w:t>
      </w:r>
      <w:r w:rsidR="00753B71" w:rsidRPr="00696335">
        <w:rPr>
          <w:rFonts w:ascii="Times New Roman" w:hAnsi="Times New Roman" w:cs="Times New Roman"/>
          <w:sz w:val="24"/>
          <w:szCs w:val="24"/>
        </w:rPr>
        <w:t>1</w:t>
      </w:r>
      <w:r w:rsidR="00AC68DB" w:rsidRPr="00696335">
        <w:rPr>
          <w:rFonts w:ascii="Times New Roman" w:hAnsi="Times New Roman" w:cs="Times New Roman"/>
          <w:sz w:val="24"/>
          <w:szCs w:val="24"/>
        </w:rPr>
        <w:t xml:space="preserve">% glutaraldehyde for </w:t>
      </w:r>
      <w:r w:rsidR="00753B71" w:rsidRPr="00696335">
        <w:rPr>
          <w:rFonts w:ascii="Times New Roman" w:hAnsi="Times New Roman" w:cs="Times New Roman"/>
          <w:sz w:val="24"/>
          <w:szCs w:val="24"/>
        </w:rPr>
        <w:t>60</w:t>
      </w:r>
      <w:r w:rsidR="00AC68DB" w:rsidRPr="00696335">
        <w:rPr>
          <w:rFonts w:ascii="Times New Roman" w:hAnsi="Times New Roman" w:cs="Times New Roman"/>
          <w:sz w:val="24"/>
          <w:szCs w:val="24"/>
        </w:rPr>
        <w:t xml:space="preserve"> min even in HIV patients.</w:t>
      </w:r>
    </w:p>
    <w:p w14:paraId="3D6E54E8" w14:textId="77777777" w:rsidR="00AC68DB" w:rsidRPr="00696335" w:rsidRDefault="00AC68DB" w:rsidP="00A12655">
      <w:pPr>
        <w:autoSpaceDE w:val="0"/>
        <w:autoSpaceDN w:val="0"/>
        <w:adjustRightInd w:val="0"/>
        <w:spacing w:after="0" w:line="240" w:lineRule="auto"/>
        <w:jc w:val="both"/>
        <w:rPr>
          <w:rFonts w:ascii="Times New Roman" w:hAnsi="Times New Roman" w:cs="Times New Roman"/>
          <w:sz w:val="24"/>
          <w:szCs w:val="24"/>
        </w:rPr>
      </w:pPr>
    </w:p>
    <w:p w14:paraId="4CBC1CF3" w14:textId="77777777" w:rsidR="00AC68DB" w:rsidRPr="00696335" w:rsidRDefault="00AC68DB" w:rsidP="00A12655">
      <w:pPr>
        <w:autoSpaceDE w:val="0"/>
        <w:autoSpaceDN w:val="0"/>
        <w:adjustRightInd w:val="0"/>
        <w:spacing w:after="0" w:line="240" w:lineRule="auto"/>
        <w:jc w:val="both"/>
        <w:rPr>
          <w:rFonts w:ascii="Times New Roman" w:hAnsi="Times New Roman" w:cs="Times New Roman"/>
          <w:sz w:val="24"/>
          <w:szCs w:val="24"/>
        </w:rPr>
      </w:pPr>
      <w:r w:rsidRPr="00696335">
        <w:rPr>
          <w:rFonts w:ascii="Times New Roman" w:hAnsi="Times New Roman" w:cs="Times New Roman"/>
          <w:sz w:val="24"/>
          <w:szCs w:val="24"/>
        </w:rPr>
        <w:t>Answer: D</w:t>
      </w:r>
    </w:p>
    <w:p w14:paraId="67AF79DB" w14:textId="6AD6CA6E" w:rsidR="00AC68DB" w:rsidRPr="00696335" w:rsidRDefault="00753B71" w:rsidP="00B64884">
      <w:pPr>
        <w:autoSpaceDE w:val="0"/>
        <w:autoSpaceDN w:val="0"/>
        <w:adjustRightInd w:val="0"/>
        <w:spacing w:after="0" w:line="240" w:lineRule="auto"/>
        <w:ind w:left="720"/>
        <w:jc w:val="both"/>
        <w:rPr>
          <w:rFonts w:ascii="Times New Roman" w:eastAsia="Times New Roman" w:hAnsi="Times New Roman" w:cs="Times New Roman"/>
          <w:sz w:val="24"/>
          <w:szCs w:val="24"/>
          <w:lang w:val="en-CA" w:eastAsia="en-GB"/>
        </w:rPr>
      </w:pPr>
      <w:r w:rsidRPr="00696335">
        <w:rPr>
          <w:rFonts w:ascii="Times New Roman" w:eastAsia="Times New Roman" w:hAnsi="Times New Roman" w:cs="Times New Roman"/>
          <w:sz w:val="24"/>
          <w:szCs w:val="24"/>
          <w:lang w:val="en-CA" w:eastAsia="en-GB"/>
        </w:rPr>
        <w:t>After cleaning, immersing TEE probes in ≥ 2% glutaraldehyde for at least 20 minutes at 20</w:t>
      </w:r>
      <w:r w:rsidRPr="00696335">
        <w:rPr>
          <w:rFonts w:ascii="Times New Roman" w:eastAsia="Times New Roman" w:hAnsi="Times New Roman" w:cs="Times New Roman"/>
          <w:sz w:val="24"/>
          <w:szCs w:val="24"/>
          <w:lang w:eastAsia="en-GB"/>
        </w:rPr>
        <w:sym w:font="Symbol" w:char="F0B0"/>
      </w:r>
      <w:r w:rsidRPr="00696335">
        <w:rPr>
          <w:rFonts w:ascii="Times New Roman" w:eastAsia="Times New Roman" w:hAnsi="Times New Roman" w:cs="Times New Roman"/>
          <w:sz w:val="24"/>
          <w:szCs w:val="24"/>
          <w:lang w:val="en-CA" w:eastAsia="en-GB"/>
        </w:rPr>
        <w:t>C achieves disinfection</w:t>
      </w:r>
    </w:p>
    <w:p w14:paraId="2523BD3A" w14:textId="77777777" w:rsidR="00753B71" w:rsidRPr="00696335" w:rsidRDefault="00753B71" w:rsidP="00A12655">
      <w:pPr>
        <w:autoSpaceDE w:val="0"/>
        <w:autoSpaceDN w:val="0"/>
        <w:adjustRightInd w:val="0"/>
        <w:spacing w:after="0" w:line="240" w:lineRule="auto"/>
        <w:jc w:val="both"/>
        <w:rPr>
          <w:rFonts w:ascii="Times New Roman" w:hAnsi="Times New Roman" w:cs="Times New Roman"/>
          <w:sz w:val="24"/>
          <w:szCs w:val="24"/>
        </w:rPr>
      </w:pPr>
    </w:p>
    <w:p w14:paraId="2D515025" w14:textId="7C2A0944" w:rsidR="000D3BC6" w:rsidRPr="00696335" w:rsidRDefault="000D3BC6" w:rsidP="00A12655">
      <w:pPr>
        <w:autoSpaceDE w:val="0"/>
        <w:autoSpaceDN w:val="0"/>
        <w:adjustRightInd w:val="0"/>
        <w:spacing w:after="0" w:line="240" w:lineRule="auto"/>
        <w:jc w:val="both"/>
        <w:rPr>
          <w:rFonts w:ascii="Times New Roman" w:hAnsi="Times New Roman" w:cs="Times New Roman"/>
          <w:sz w:val="24"/>
          <w:szCs w:val="24"/>
          <w:lang w:val="en"/>
        </w:rPr>
      </w:pPr>
      <w:r w:rsidRPr="00696335">
        <w:rPr>
          <w:rFonts w:ascii="Times New Roman" w:hAnsi="Times New Roman" w:cs="Times New Roman"/>
          <w:sz w:val="24"/>
          <w:szCs w:val="24"/>
          <w:lang w:val="en-CA"/>
        </w:rPr>
        <w:t>Q</w:t>
      </w:r>
      <w:r w:rsidR="00753B71" w:rsidRPr="00696335">
        <w:rPr>
          <w:rFonts w:ascii="Times New Roman" w:hAnsi="Times New Roman" w:cs="Times New Roman"/>
          <w:sz w:val="24"/>
          <w:szCs w:val="24"/>
          <w:lang w:val="en-CA"/>
        </w:rPr>
        <w:t>8</w:t>
      </w:r>
      <w:r w:rsidRPr="00696335">
        <w:rPr>
          <w:rFonts w:ascii="Times New Roman" w:hAnsi="Times New Roman" w:cs="Times New Roman"/>
          <w:sz w:val="24"/>
          <w:szCs w:val="24"/>
          <w:lang w:val="en-CA"/>
        </w:rPr>
        <w:t xml:space="preserve">: </w:t>
      </w:r>
      <w:r w:rsidRPr="00696335">
        <w:rPr>
          <w:rFonts w:ascii="Times New Roman" w:hAnsi="Times New Roman" w:cs="Times New Roman"/>
          <w:sz w:val="24"/>
          <w:szCs w:val="24"/>
          <w:lang w:val="en"/>
        </w:rPr>
        <w:t>Which of the following is not an absolute contraindication to transesophageal echocardiography?</w:t>
      </w:r>
    </w:p>
    <w:p w14:paraId="237C60FA" w14:textId="53C63F88" w:rsidR="000D3BC6" w:rsidRPr="00696335" w:rsidRDefault="00B64884" w:rsidP="00B64884">
      <w:pPr>
        <w:autoSpaceDE w:val="0"/>
        <w:autoSpaceDN w:val="0"/>
        <w:adjustRightInd w:val="0"/>
        <w:spacing w:after="0" w:line="240" w:lineRule="auto"/>
        <w:ind w:left="42"/>
        <w:jc w:val="both"/>
        <w:rPr>
          <w:rFonts w:ascii="Times New Roman" w:hAnsi="Times New Roman" w:cs="Times New Roman"/>
          <w:sz w:val="24"/>
          <w:szCs w:val="24"/>
          <w:lang w:val="en-CA"/>
        </w:rPr>
      </w:pPr>
      <w:r>
        <w:rPr>
          <w:rFonts w:ascii="Times New Roman" w:hAnsi="Times New Roman" w:cs="Times New Roman"/>
          <w:sz w:val="24"/>
          <w:szCs w:val="24"/>
          <w:lang w:val="en-CA"/>
        </w:rPr>
        <w:t>A)</w:t>
      </w:r>
      <w:r>
        <w:rPr>
          <w:rFonts w:ascii="Times New Roman" w:hAnsi="Times New Roman" w:cs="Times New Roman"/>
          <w:sz w:val="24"/>
          <w:szCs w:val="24"/>
          <w:lang w:val="en-CA"/>
        </w:rPr>
        <w:tab/>
      </w:r>
      <w:r w:rsidR="000D3BC6" w:rsidRPr="00696335">
        <w:rPr>
          <w:rFonts w:ascii="Times New Roman" w:hAnsi="Times New Roman" w:cs="Times New Roman"/>
          <w:sz w:val="24"/>
          <w:szCs w:val="24"/>
          <w:lang w:val="en-CA"/>
        </w:rPr>
        <w:t>Cervical spine instability</w:t>
      </w:r>
    </w:p>
    <w:p w14:paraId="75A11FDF" w14:textId="61FD3317" w:rsidR="000D3BC6" w:rsidRPr="00696335" w:rsidRDefault="00B64884" w:rsidP="00B64884">
      <w:pPr>
        <w:autoSpaceDE w:val="0"/>
        <w:autoSpaceDN w:val="0"/>
        <w:adjustRightInd w:val="0"/>
        <w:spacing w:after="0" w:line="240" w:lineRule="auto"/>
        <w:ind w:left="42"/>
        <w:jc w:val="both"/>
        <w:rPr>
          <w:rFonts w:ascii="Times New Roman" w:hAnsi="Times New Roman" w:cs="Times New Roman"/>
          <w:sz w:val="24"/>
          <w:szCs w:val="24"/>
          <w:lang w:val="en-CA"/>
        </w:rPr>
      </w:pPr>
      <w:r>
        <w:rPr>
          <w:rFonts w:ascii="Times New Roman" w:hAnsi="Times New Roman" w:cs="Times New Roman"/>
          <w:sz w:val="24"/>
          <w:szCs w:val="24"/>
          <w:lang w:val="en-CA"/>
        </w:rPr>
        <w:t>B)</w:t>
      </w:r>
      <w:r>
        <w:rPr>
          <w:rFonts w:ascii="Times New Roman" w:hAnsi="Times New Roman" w:cs="Times New Roman"/>
          <w:sz w:val="24"/>
          <w:szCs w:val="24"/>
          <w:lang w:val="en-CA"/>
        </w:rPr>
        <w:tab/>
      </w:r>
      <w:r w:rsidR="000D3BC6" w:rsidRPr="00696335">
        <w:rPr>
          <w:rFonts w:ascii="Times New Roman" w:hAnsi="Times New Roman" w:cs="Times New Roman"/>
          <w:sz w:val="24"/>
          <w:szCs w:val="24"/>
          <w:lang w:val="en-CA"/>
        </w:rPr>
        <w:t>Esophageal stricture</w:t>
      </w:r>
    </w:p>
    <w:p w14:paraId="4150B209" w14:textId="3582D5E0" w:rsidR="000D3BC6" w:rsidRPr="00696335" w:rsidRDefault="00B64884" w:rsidP="00B64884">
      <w:pPr>
        <w:autoSpaceDE w:val="0"/>
        <w:autoSpaceDN w:val="0"/>
        <w:adjustRightInd w:val="0"/>
        <w:spacing w:after="0" w:line="240" w:lineRule="auto"/>
        <w:ind w:left="42"/>
        <w:jc w:val="both"/>
        <w:rPr>
          <w:rFonts w:ascii="Times New Roman" w:hAnsi="Times New Roman" w:cs="Times New Roman"/>
          <w:sz w:val="24"/>
          <w:szCs w:val="24"/>
          <w:lang w:val="en-CA"/>
        </w:rPr>
      </w:pPr>
      <w:r>
        <w:rPr>
          <w:rFonts w:ascii="Times New Roman" w:hAnsi="Times New Roman" w:cs="Times New Roman"/>
          <w:sz w:val="24"/>
          <w:szCs w:val="24"/>
          <w:lang w:val="en"/>
        </w:rPr>
        <w:t>C)</w:t>
      </w:r>
      <w:r>
        <w:rPr>
          <w:rFonts w:ascii="Times New Roman" w:hAnsi="Times New Roman" w:cs="Times New Roman"/>
          <w:sz w:val="24"/>
          <w:szCs w:val="24"/>
          <w:lang w:val="en"/>
        </w:rPr>
        <w:tab/>
      </w:r>
      <w:r w:rsidR="000D3BC6" w:rsidRPr="00696335">
        <w:rPr>
          <w:rFonts w:ascii="Times New Roman" w:hAnsi="Times New Roman" w:cs="Times New Roman"/>
          <w:sz w:val="24"/>
          <w:szCs w:val="24"/>
          <w:lang w:val="en"/>
        </w:rPr>
        <w:t>Active upper gastrointestinal bleeding</w:t>
      </w:r>
    </w:p>
    <w:p w14:paraId="4FCADF35" w14:textId="7DD391D4" w:rsidR="000D3BC6" w:rsidRPr="00696335" w:rsidRDefault="00B64884" w:rsidP="00B64884">
      <w:pPr>
        <w:autoSpaceDE w:val="0"/>
        <w:autoSpaceDN w:val="0"/>
        <w:adjustRightInd w:val="0"/>
        <w:spacing w:after="0" w:line="240" w:lineRule="auto"/>
        <w:ind w:left="42"/>
        <w:jc w:val="both"/>
        <w:rPr>
          <w:rFonts w:ascii="Times New Roman" w:hAnsi="Times New Roman" w:cs="Times New Roman"/>
          <w:sz w:val="24"/>
          <w:szCs w:val="24"/>
          <w:lang w:val="en-CA"/>
        </w:rPr>
      </w:pPr>
      <w:r>
        <w:rPr>
          <w:rFonts w:ascii="Times New Roman" w:hAnsi="Times New Roman" w:cs="Times New Roman"/>
          <w:sz w:val="24"/>
          <w:szCs w:val="24"/>
          <w:lang w:val="en-CA"/>
        </w:rPr>
        <w:t>D)</w:t>
      </w:r>
      <w:r>
        <w:rPr>
          <w:rFonts w:ascii="Times New Roman" w:hAnsi="Times New Roman" w:cs="Times New Roman"/>
          <w:sz w:val="24"/>
          <w:szCs w:val="24"/>
          <w:lang w:val="en-CA"/>
        </w:rPr>
        <w:tab/>
      </w:r>
      <w:r w:rsidR="000D3BC6" w:rsidRPr="00696335">
        <w:rPr>
          <w:rFonts w:ascii="Times New Roman" w:hAnsi="Times New Roman" w:cs="Times New Roman"/>
          <w:sz w:val="24"/>
          <w:szCs w:val="24"/>
          <w:lang w:val="en-CA"/>
        </w:rPr>
        <w:t>Esophageal varices</w:t>
      </w:r>
    </w:p>
    <w:p w14:paraId="34E1C939" w14:textId="2C3767DB" w:rsidR="000D3BC6" w:rsidRPr="00696335" w:rsidRDefault="00B64884" w:rsidP="00B64884">
      <w:pPr>
        <w:autoSpaceDE w:val="0"/>
        <w:autoSpaceDN w:val="0"/>
        <w:adjustRightInd w:val="0"/>
        <w:spacing w:after="0" w:line="240" w:lineRule="auto"/>
        <w:ind w:left="42"/>
        <w:jc w:val="both"/>
        <w:rPr>
          <w:rFonts w:ascii="Times New Roman" w:hAnsi="Times New Roman" w:cs="Times New Roman"/>
          <w:sz w:val="24"/>
          <w:szCs w:val="24"/>
          <w:lang w:val="en-CA"/>
        </w:rPr>
      </w:pPr>
      <w:r>
        <w:rPr>
          <w:rFonts w:ascii="Times New Roman" w:hAnsi="Times New Roman" w:cs="Times New Roman"/>
          <w:sz w:val="24"/>
          <w:szCs w:val="24"/>
          <w:lang w:val="en-CA"/>
        </w:rPr>
        <w:t>E)</w:t>
      </w:r>
      <w:r>
        <w:rPr>
          <w:rFonts w:ascii="Times New Roman" w:hAnsi="Times New Roman" w:cs="Times New Roman"/>
          <w:sz w:val="24"/>
          <w:szCs w:val="24"/>
          <w:lang w:val="en-CA"/>
        </w:rPr>
        <w:tab/>
      </w:r>
      <w:r w:rsidR="000D3BC6" w:rsidRPr="00696335">
        <w:rPr>
          <w:rFonts w:ascii="Times New Roman" w:hAnsi="Times New Roman" w:cs="Times New Roman"/>
          <w:sz w:val="24"/>
          <w:szCs w:val="24"/>
          <w:lang w:val="en-CA"/>
        </w:rPr>
        <w:t>Esophageal perforation</w:t>
      </w:r>
    </w:p>
    <w:p w14:paraId="54F168CC" w14:textId="77777777" w:rsidR="000D3BC6" w:rsidRPr="00696335" w:rsidRDefault="000D3BC6" w:rsidP="00B64884">
      <w:pPr>
        <w:autoSpaceDE w:val="0"/>
        <w:autoSpaceDN w:val="0"/>
        <w:adjustRightInd w:val="0"/>
        <w:spacing w:after="0" w:line="240" w:lineRule="auto"/>
        <w:jc w:val="both"/>
        <w:rPr>
          <w:rFonts w:ascii="Times New Roman" w:hAnsi="Times New Roman" w:cs="Times New Roman"/>
          <w:sz w:val="24"/>
          <w:szCs w:val="24"/>
          <w:lang w:val="en-CA"/>
        </w:rPr>
      </w:pPr>
    </w:p>
    <w:p w14:paraId="6F00A4E3" w14:textId="26815F82" w:rsidR="000D3BC6" w:rsidRPr="00696335" w:rsidRDefault="000D3BC6" w:rsidP="00A12655">
      <w:pPr>
        <w:autoSpaceDE w:val="0"/>
        <w:autoSpaceDN w:val="0"/>
        <w:adjustRightInd w:val="0"/>
        <w:spacing w:after="0" w:line="240" w:lineRule="auto"/>
        <w:jc w:val="both"/>
        <w:rPr>
          <w:rFonts w:ascii="Times New Roman" w:hAnsi="Times New Roman" w:cs="Times New Roman"/>
          <w:sz w:val="24"/>
          <w:szCs w:val="24"/>
          <w:lang w:val="en-CA"/>
        </w:rPr>
      </w:pPr>
      <w:r w:rsidRPr="00696335">
        <w:rPr>
          <w:rFonts w:ascii="Times New Roman" w:hAnsi="Times New Roman" w:cs="Times New Roman"/>
          <w:sz w:val="24"/>
          <w:szCs w:val="24"/>
          <w:lang w:val="en-CA"/>
        </w:rPr>
        <w:t xml:space="preserve">Answer: </w:t>
      </w:r>
      <w:r w:rsidR="00B64884">
        <w:rPr>
          <w:rFonts w:ascii="Times New Roman" w:hAnsi="Times New Roman" w:cs="Times New Roman"/>
          <w:sz w:val="24"/>
          <w:szCs w:val="24"/>
          <w:lang w:val="en-CA"/>
        </w:rPr>
        <w:t xml:space="preserve">D </w:t>
      </w:r>
    </w:p>
    <w:p w14:paraId="51E2AFC2" w14:textId="425CC78E" w:rsidR="00AC68DB" w:rsidRPr="00696335" w:rsidRDefault="00753B71" w:rsidP="00B64884">
      <w:pPr>
        <w:autoSpaceDE w:val="0"/>
        <w:autoSpaceDN w:val="0"/>
        <w:adjustRightInd w:val="0"/>
        <w:spacing w:after="0" w:line="240" w:lineRule="auto"/>
        <w:ind w:left="720"/>
        <w:jc w:val="both"/>
        <w:rPr>
          <w:rFonts w:ascii="Times New Roman" w:hAnsi="Times New Roman" w:cs="Times New Roman"/>
          <w:sz w:val="24"/>
          <w:szCs w:val="24"/>
        </w:rPr>
      </w:pPr>
      <w:r w:rsidRPr="00696335">
        <w:rPr>
          <w:rFonts w:ascii="Times New Roman" w:eastAsia="Times New Roman" w:hAnsi="Times New Roman" w:cs="Times New Roman"/>
          <w:sz w:val="24"/>
          <w:szCs w:val="24"/>
          <w:lang w:val="en-CA"/>
        </w:rPr>
        <w:t>Patients with liver failure present several relative contraindications such as esophageal varices, esophagitis, and coagulopathy, nevertheless, clinicians may cautiously use TEE during liver transplantation (See Chapter 28).</w:t>
      </w:r>
    </w:p>
    <w:p w14:paraId="007D8038" w14:textId="77777777" w:rsidR="00AC68DB" w:rsidRPr="00696335" w:rsidRDefault="00AC68DB" w:rsidP="00A12655">
      <w:pPr>
        <w:autoSpaceDE w:val="0"/>
        <w:autoSpaceDN w:val="0"/>
        <w:adjustRightInd w:val="0"/>
        <w:spacing w:after="0" w:line="240" w:lineRule="auto"/>
        <w:jc w:val="both"/>
        <w:rPr>
          <w:rFonts w:ascii="Times New Roman" w:hAnsi="Times New Roman" w:cs="Times New Roman"/>
          <w:sz w:val="24"/>
          <w:szCs w:val="24"/>
        </w:rPr>
      </w:pPr>
    </w:p>
    <w:p w14:paraId="750FEF00" w14:textId="349D821A" w:rsidR="000D3BC6" w:rsidRPr="00696335" w:rsidRDefault="000D3BC6" w:rsidP="00A12655">
      <w:pPr>
        <w:pStyle w:val="Default"/>
        <w:jc w:val="both"/>
        <w:rPr>
          <w:rFonts w:ascii="Times New Roman" w:hAnsi="Times New Roman" w:cs="Times New Roman"/>
          <w:color w:val="auto"/>
        </w:rPr>
      </w:pPr>
      <w:r w:rsidRPr="00696335">
        <w:rPr>
          <w:rFonts w:ascii="Times New Roman" w:hAnsi="Times New Roman" w:cs="Times New Roman"/>
          <w:color w:val="auto"/>
        </w:rPr>
        <w:t>Q</w:t>
      </w:r>
      <w:r w:rsidR="00753B71" w:rsidRPr="00696335">
        <w:rPr>
          <w:rFonts w:ascii="Times New Roman" w:hAnsi="Times New Roman" w:cs="Times New Roman"/>
          <w:color w:val="auto"/>
        </w:rPr>
        <w:t>9</w:t>
      </w:r>
      <w:r w:rsidRPr="00696335">
        <w:rPr>
          <w:rFonts w:ascii="Times New Roman" w:hAnsi="Times New Roman" w:cs="Times New Roman"/>
          <w:color w:val="auto"/>
        </w:rPr>
        <w:t>: What is the incidence of unrecognized esophageal laceration and perforation due to TEE manipulation?</w:t>
      </w:r>
    </w:p>
    <w:p w14:paraId="7F50CFD4" w14:textId="7C569E31" w:rsidR="000D3BC6" w:rsidRPr="00696335" w:rsidRDefault="00FA7E57" w:rsidP="00FA7E57">
      <w:pPr>
        <w:pStyle w:val="Default"/>
        <w:jc w:val="both"/>
        <w:rPr>
          <w:rFonts w:ascii="Times New Roman" w:hAnsi="Times New Roman" w:cs="Times New Roman"/>
          <w:color w:val="auto"/>
        </w:rPr>
      </w:pPr>
      <w:r>
        <w:rPr>
          <w:rFonts w:ascii="Times New Roman" w:hAnsi="Times New Roman" w:cs="Times New Roman"/>
          <w:color w:val="auto"/>
        </w:rPr>
        <w:t>A)</w:t>
      </w:r>
      <w:r>
        <w:rPr>
          <w:rFonts w:ascii="Times New Roman" w:hAnsi="Times New Roman" w:cs="Times New Roman"/>
          <w:color w:val="auto"/>
        </w:rPr>
        <w:tab/>
      </w:r>
      <w:r w:rsidR="000D3BC6" w:rsidRPr="00696335">
        <w:rPr>
          <w:rFonts w:ascii="Times New Roman" w:hAnsi="Times New Roman" w:cs="Times New Roman"/>
          <w:color w:val="auto"/>
        </w:rPr>
        <w:t>0.0</w:t>
      </w:r>
      <w:r w:rsidR="00753B71" w:rsidRPr="00696335">
        <w:rPr>
          <w:rFonts w:ascii="Times New Roman" w:hAnsi="Times New Roman" w:cs="Times New Roman"/>
          <w:color w:val="auto"/>
        </w:rPr>
        <w:t>3-0.09</w:t>
      </w:r>
      <w:r w:rsidR="000D3BC6" w:rsidRPr="00696335">
        <w:rPr>
          <w:rFonts w:ascii="Times New Roman" w:hAnsi="Times New Roman" w:cs="Times New Roman"/>
          <w:color w:val="auto"/>
        </w:rPr>
        <w:t>%</w:t>
      </w:r>
    </w:p>
    <w:p w14:paraId="5A41E988" w14:textId="464A8411" w:rsidR="000D3BC6" w:rsidRPr="00696335" w:rsidRDefault="00FA7E57" w:rsidP="00FA7E57">
      <w:pPr>
        <w:pStyle w:val="Default"/>
        <w:jc w:val="both"/>
        <w:rPr>
          <w:rFonts w:ascii="Times New Roman" w:hAnsi="Times New Roman" w:cs="Times New Roman"/>
          <w:color w:val="auto"/>
        </w:rPr>
      </w:pPr>
      <w:r>
        <w:rPr>
          <w:rFonts w:ascii="Times New Roman" w:hAnsi="Times New Roman" w:cs="Times New Roman"/>
          <w:color w:val="auto"/>
        </w:rPr>
        <w:t>B)</w:t>
      </w:r>
      <w:r>
        <w:rPr>
          <w:rFonts w:ascii="Times New Roman" w:hAnsi="Times New Roman" w:cs="Times New Roman"/>
          <w:color w:val="auto"/>
        </w:rPr>
        <w:tab/>
      </w:r>
      <w:r w:rsidR="000D3BC6" w:rsidRPr="00696335">
        <w:rPr>
          <w:rFonts w:ascii="Times New Roman" w:hAnsi="Times New Roman" w:cs="Times New Roman"/>
          <w:color w:val="auto"/>
        </w:rPr>
        <w:t>0.2%</w:t>
      </w:r>
    </w:p>
    <w:p w14:paraId="2DA8E771" w14:textId="3FA89B5D" w:rsidR="000D3BC6" w:rsidRPr="00696335" w:rsidRDefault="00FA7E57" w:rsidP="00FA7E57">
      <w:pPr>
        <w:pStyle w:val="Default"/>
        <w:jc w:val="both"/>
        <w:rPr>
          <w:rFonts w:ascii="Times New Roman" w:hAnsi="Times New Roman" w:cs="Times New Roman"/>
          <w:color w:val="auto"/>
        </w:rPr>
      </w:pPr>
      <w:r>
        <w:rPr>
          <w:rFonts w:ascii="Times New Roman" w:hAnsi="Times New Roman" w:cs="Times New Roman"/>
          <w:color w:val="auto"/>
        </w:rPr>
        <w:t>C)</w:t>
      </w:r>
      <w:r>
        <w:rPr>
          <w:rFonts w:ascii="Times New Roman" w:hAnsi="Times New Roman" w:cs="Times New Roman"/>
          <w:color w:val="auto"/>
        </w:rPr>
        <w:tab/>
      </w:r>
      <w:r w:rsidR="000D3BC6" w:rsidRPr="00696335">
        <w:rPr>
          <w:rFonts w:ascii="Times New Roman" w:hAnsi="Times New Roman" w:cs="Times New Roman"/>
          <w:color w:val="auto"/>
        </w:rPr>
        <w:t>0.5%</w:t>
      </w:r>
    </w:p>
    <w:p w14:paraId="43C39625" w14:textId="764E402B" w:rsidR="000D3BC6" w:rsidRPr="00696335" w:rsidRDefault="00FA7E57" w:rsidP="00FA7E57">
      <w:pPr>
        <w:pStyle w:val="Default"/>
        <w:jc w:val="both"/>
        <w:rPr>
          <w:rFonts w:ascii="Times New Roman" w:hAnsi="Times New Roman" w:cs="Times New Roman"/>
          <w:color w:val="auto"/>
        </w:rPr>
      </w:pPr>
      <w:r>
        <w:rPr>
          <w:rFonts w:ascii="Times New Roman" w:hAnsi="Times New Roman" w:cs="Times New Roman"/>
          <w:color w:val="auto"/>
        </w:rPr>
        <w:t>D)</w:t>
      </w:r>
      <w:r>
        <w:rPr>
          <w:rFonts w:ascii="Times New Roman" w:hAnsi="Times New Roman" w:cs="Times New Roman"/>
          <w:color w:val="auto"/>
        </w:rPr>
        <w:tab/>
      </w:r>
      <w:r w:rsidR="000D3BC6" w:rsidRPr="00696335">
        <w:rPr>
          <w:rFonts w:ascii="Times New Roman" w:hAnsi="Times New Roman" w:cs="Times New Roman"/>
          <w:color w:val="auto"/>
        </w:rPr>
        <w:t>1%</w:t>
      </w:r>
    </w:p>
    <w:p w14:paraId="4163D6D8" w14:textId="77777777" w:rsidR="000D3BC6" w:rsidRPr="00696335" w:rsidRDefault="000D3BC6" w:rsidP="00A12655">
      <w:pPr>
        <w:pStyle w:val="Default"/>
        <w:jc w:val="both"/>
        <w:rPr>
          <w:rFonts w:ascii="Times New Roman" w:hAnsi="Times New Roman" w:cs="Times New Roman"/>
          <w:color w:val="auto"/>
        </w:rPr>
      </w:pPr>
    </w:p>
    <w:p w14:paraId="63F04AE6" w14:textId="77777777" w:rsidR="00B64884" w:rsidRDefault="000D3BC6" w:rsidP="00A12655">
      <w:pPr>
        <w:pStyle w:val="Default"/>
        <w:jc w:val="both"/>
        <w:rPr>
          <w:rFonts w:ascii="Times New Roman" w:hAnsi="Times New Roman" w:cs="Times New Roman"/>
          <w:color w:val="auto"/>
        </w:rPr>
      </w:pPr>
      <w:r w:rsidRPr="00696335">
        <w:rPr>
          <w:rFonts w:ascii="Times New Roman" w:hAnsi="Times New Roman" w:cs="Times New Roman"/>
          <w:color w:val="auto"/>
        </w:rPr>
        <w:t xml:space="preserve">Answer: </w:t>
      </w:r>
      <w:r w:rsidR="00B64884">
        <w:rPr>
          <w:rFonts w:ascii="Times New Roman" w:hAnsi="Times New Roman" w:cs="Times New Roman"/>
          <w:color w:val="auto"/>
        </w:rPr>
        <w:t>A</w:t>
      </w:r>
    </w:p>
    <w:p w14:paraId="69AC968B" w14:textId="601D6D20" w:rsidR="00AC68DB" w:rsidRPr="00696335" w:rsidRDefault="00753B71" w:rsidP="00B64884">
      <w:pPr>
        <w:pStyle w:val="Default"/>
        <w:ind w:left="720"/>
        <w:jc w:val="both"/>
        <w:rPr>
          <w:rFonts w:ascii="Times New Roman" w:hAnsi="Times New Roman" w:cs="Times New Roman"/>
          <w:color w:val="auto"/>
        </w:rPr>
      </w:pPr>
      <w:r w:rsidRPr="00696335">
        <w:rPr>
          <w:rFonts w:ascii="Times New Roman" w:eastAsia="Times New Roman" w:hAnsi="Times New Roman" w:cs="Times New Roman"/>
          <w:color w:val="auto"/>
        </w:rPr>
        <w:t>The incidence of severe upper GI tract laceration has been estimated to be 0.03-0.09% in the cardiac surgical population. Initially unrecognized, esophageal perforation can often lead to mediastinitis and has been associated with a mortality rate of 40%</w:t>
      </w:r>
      <w:r w:rsidRPr="00696335">
        <w:rPr>
          <w:rFonts w:ascii="Times New Roman" w:hAnsi="Times New Roman" w:cs="Times New Roman"/>
          <w:color w:val="auto"/>
        </w:rPr>
        <w:t>.</w:t>
      </w:r>
    </w:p>
    <w:p w14:paraId="2603E568" w14:textId="77777777" w:rsidR="009111F5" w:rsidRPr="00696335" w:rsidRDefault="009111F5" w:rsidP="00A12655">
      <w:pPr>
        <w:pStyle w:val="Default"/>
        <w:jc w:val="both"/>
        <w:rPr>
          <w:rFonts w:ascii="Times New Roman" w:hAnsi="Times New Roman" w:cs="Times New Roman"/>
          <w:color w:val="auto"/>
        </w:rPr>
      </w:pPr>
    </w:p>
    <w:p w14:paraId="33C33632" w14:textId="77777777" w:rsidR="00B64884" w:rsidRDefault="00B64884">
      <w:pPr>
        <w:rPr>
          <w:rFonts w:ascii="Times New Roman" w:hAnsi="Times New Roman" w:cs="Times New Roman"/>
          <w:sz w:val="24"/>
          <w:szCs w:val="24"/>
          <w:lang w:val="en-CA"/>
        </w:rPr>
      </w:pPr>
      <w:r>
        <w:rPr>
          <w:rFonts w:ascii="Times New Roman" w:hAnsi="Times New Roman" w:cs="Times New Roman"/>
        </w:rPr>
        <w:br w:type="page"/>
      </w:r>
    </w:p>
    <w:p w14:paraId="3E698416" w14:textId="4C11E625" w:rsidR="009111F5" w:rsidRPr="00696335" w:rsidRDefault="00FF00F7" w:rsidP="00A12655">
      <w:pPr>
        <w:pStyle w:val="Default"/>
        <w:jc w:val="both"/>
        <w:rPr>
          <w:rFonts w:ascii="Times New Roman" w:hAnsi="Times New Roman" w:cs="Times New Roman"/>
          <w:color w:val="auto"/>
        </w:rPr>
      </w:pPr>
      <w:r w:rsidRPr="00696335">
        <w:rPr>
          <w:rFonts w:ascii="Times New Roman" w:hAnsi="Times New Roman" w:cs="Times New Roman"/>
          <w:color w:val="auto"/>
        </w:rPr>
        <w:lastRenderedPageBreak/>
        <w:t>Q10 Chest radiograph prior to cardiac surgery in a 72</w:t>
      </w:r>
      <w:r w:rsidR="00B64884">
        <w:rPr>
          <w:rFonts w:ascii="Times New Roman" w:hAnsi="Times New Roman" w:cs="Times New Roman"/>
          <w:color w:val="auto"/>
        </w:rPr>
        <w:t>-</w:t>
      </w:r>
      <w:r w:rsidRPr="00696335">
        <w:rPr>
          <w:rFonts w:ascii="Times New Roman" w:hAnsi="Times New Roman" w:cs="Times New Roman"/>
          <w:color w:val="auto"/>
        </w:rPr>
        <w:t>year-old woman. Select the appropriate statement</w:t>
      </w:r>
    </w:p>
    <w:p w14:paraId="037E5749" w14:textId="4B3982AA" w:rsidR="00FF00F7" w:rsidRPr="00696335" w:rsidRDefault="00FF00F7" w:rsidP="00B64884">
      <w:pPr>
        <w:pStyle w:val="Default"/>
        <w:jc w:val="center"/>
        <w:rPr>
          <w:rFonts w:ascii="Times New Roman" w:hAnsi="Times New Roman" w:cs="Times New Roman"/>
          <w:color w:val="auto"/>
        </w:rPr>
      </w:pPr>
      <w:r w:rsidRPr="00696335">
        <w:rPr>
          <w:rFonts w:ascii="Times New Roman" w:hAnsi="Times New Roman" w:cs="Times New Roman"/>
          <w:noProof/>
          <w:color w:val="auto"/>
        </w:rPr>
        <w:drawing>
          <wp:inline distT="0" distB="0" distL="0" distR="0" wp14:anchorId="7EDCDEB8" wp14:editId="7A593FF0">
            <wp:extent cx="2283982" cy="2635956"/>
            <wp:effectExtent l="0" t="0" r="2540" b="0"/>
            <wp:docPr id="796348149" name="Image 1" descr="Une image contenant film radiographique, Imagerie médicale, radiologie, radi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708530" name="Image 1" descr="Une image contenant film radiographique, Imagerie médicale, radiologie, radiographie&#10;&#10;Le contenu généré par l’IA peut êtr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2716" cy="2646036"/>
                    </a:xfrm>
                    <a:prstGeom prst="rect">
                      <a:avLst/>
                    </a:prstGeom>
                    <a:noFill/>
                    <a:ln>
                      <a:noFill/>
                    </a:ln>
                  </pic:spPr>
                </pic:pic>
              </a:graphicData>
            </a:graphic>
          </wp:inline>
        </w:drawing>
      </w:r>
    </w:p>
    <w:p w14:paraId="060B3C50" w14:textId="77777777" w:rsidR="00FF00F7" w:rsidRPr="00696335" w:rsidRDefault="00FF00F7" w:rsidP="00A12655">
      <w:pPr>
        <w:pStyle w:val="Default"/>
        <w:jc w:val="both"/>
        <w:rPr>
          <w:rFonts w:ascii="Times New Roman" w:hAnsi="Times New Roman" w:cs="Times New Roman"/>
          <w:color w:val="auto"/>
        </w:rPr>
      </w:pPr>
    </w:p>
    <w:p w14:paraId="6BF2C4D2" w14:textId="6B9C7E5C" w:rsidR="00FF00F7" w:rsidRPr="00696335" w:rsidRDefault="00FF00F7" w:rsidP="00B64884">
      <w:pPr>
        <w:pStyle w:val="Default"/>
        <w:ind w:left="742" w:hanging="742"/>
        <w:jc w:val="both"/>
        <w:rPr>
          <w:rFonts w:ascii="Times New Roman" w:hAnsi="Times New Roman" w:cs="Times New Roman"/>
          <w:color w:val="auto"/>
        </w:rPr>
      </w:pPr>
      <w:r w:rsidRPr="00696335">
        <w:rPr>
          <w:rFonts w:ascii="Times New Roman" w:hAnsi="Times New Roman" w:cs="Times New Roman"/>
          <w:color w:val="auto"/>
        </w:rPr>
        <w:t>A</w:t>
      </w:r>
      <w:r w:rsidR="00B64884">
        <w:rPr>
          <w:rFonts w:ascii="Times New Roman" w:hAnsi="Times New Roman" w:cs="Times New Roman"/>
          <w:color w:val="auto"/>
        </w:rPr>
        <w:t>)</w:t>
      </w:r>
      <w:r w:rsidR="00B64884">
        <w:rPr>
          <w:rFonts w:ascii="Times New Roman" w:hAnsi="Times New Roman" w:cs="Times New Roman"/>
          <w:color w:val="auto"/>
        </w:rPr>
        <w:tab/>
      </w:r>
      <w:r w:rsidRPr="00696335">
        <w:rPr>
          <w:rFonts w:ascii="Times New Roman" w:hAnsi="Times New Roman" w:cs="Times New Roman"/>
          <w:color w:val="auto"/>
        </w:rPr>
        <w:t xml:space="preserve">The chest radiograph is </w:t>
      </w:r>
      <w:proofErr w:type="gramStart"/>
      <w:r w:rsidRPr="00696335">
        <w:rPr>
          <w:rFonts w:ascii="Times New Roman" w:hAnsi="Times New Roman" w:cs="Times New Roman"/>
          <w:color w:val="auto"/>
        </w:rPr>
        <w:t>normal</w:t>
      </w:r>
      <w:proofErr w:type="gramEnd"/>
      <w:r w:rsidRPr="00696335">
        <w:rPr>
          <w:rFonts w:ascii="Times New Roman" w:hAnsi="Times New Roman" w:cs="Times New Roman"/>
          <w:color w:val="auto"/>
        </w:rPr>
        <w:t xml:space="preserve"> and a transesophageal echocardiography exam can be performed</w:t>
      </w:r>
    </w:p>
    <w:p w14:paraId="7B2ACF28" w14:textId="5FCA4344" w:rsidR="00FF00F7" w:rsidRPr="00696335" w:rsidRDefault="00FF00F7" w:rsidP="00B64884">
      <w:pPr>
        <w:pStyle w:val="Default"/>
        <w:ind w:left="742" w:hanging="742"/>
        <w:jc w:val="both"/>
        <w:rPr>
          <w:rFonts w:ascii="Times New Roman" w:hAnsi="Times New Roman" w:cs="Times New Roman"/>
          <w:color w:val="auto"/>
        </w:rPr>
      </w:pPr>
      <w:r w:rsidRPr="00696335">
        <w:rPr>
          <w:rFonts w:ascii="Times New Roman" w:hAnsi="Times New Roman" w:cs="Times New Roman"/>
          <w:color w:val="auto"/>
        </w:rPr>
        <w:t>B</w:t>
      </w:r>
      <w:r w:rsidR="00B64884">
        <w:rPr>
          <w:rFonts w:ascii="Times New Roman" w:hAnsi="Times New Roman" w:cs="Times New Roman"/>
          <w:color w:val="auto"/>
        </w:rPr>
        <w:t>)</w:t>
      </w:r>
      <w:r w:rsidR="00B64884">
        <w:rPr>
          <w:rFonts w:ascii="Times New Roman" w:hAnsi="Times New Roman" w:cs="Times New Roman"/>
          <w:color w:val="auto"/>
        </w:rPr>
        <w:tab/>
      </w:r>
      <w:r w:rsidRPr="00696335">
        <w:rPr>
          <w:rFonts w:ascii="Times New Roman" w:hAnsi="Times New Roman" w:cs="Times New Roman"/>
          <w:color w:val="auto"/>
        </w:rPr>
        <w:t xml:space="preserve">The chest radiograph is </w:t>
      </w:r>
      <w:proofErr w:type="gramStart"/>
      <w:r w:rsidRPr="00696335">
        <w:rPr>
          <w:rFonts w:ascii="Times New Roman" w:hAnsi="Times New Roman" w:cs="Times New Roman"/>
          <w:color w:val="auto"/>
        </w:rPr>
        <w:t>abnormal</w:t>
      </w:r>
      <w:proofErr w:type="gramEnd"/>
      <w:r w:rsidRPr="00696335">
        <w:rPr>
          <w:rFonts w:ascii="Times New Roman" w:hAnsi="Times New Roman" w:cs="Times New Roman"/>
          <w:color w:val="auto"/>
        </w:rPr>
        <w:t xml:space="preserve"> but a transesophageal echocardiography exam can be performed</w:t>
      </w:r>
    </w:p>
    <w:p w14:paraId="10142BD1" w14:textId="7AF59247" w:rsidR="00FF00F7" w:rsidRPr="00696335" w:rsidRDefault="00FF00F7" w:rsidP="00B64884">
      <w:pPr>
        <w:pStyle w:val="Default"/>
        <w:ind w:left="742" w:hanging="742"/>
        <w:jc w:val="both"/>
        <w:rPr>
          <w:rFonts w:ascii="Times New Roman" w:hAnsi="Times New Roman" w:cs="Times New Roman"/>
          <w:color w:val="auto"/>
        </w:rPr>
      </w:pPr>
      <w:r w:rsidRPr="00696335">
        <w:rPr>
          <w:rFonts w:ascii="Times New Roman" w:hAnsi="Times New Roman" w:cs="Times New Roman"/>
          <w:color w:val="auto"/>
        </w:rPr>
        <w:t>C</w:t>
      </w:r>
      <w:r w:rsidR="00B64884">
        <w:rPr>
          <w:rFonts w:ascii="Times New Roman" w:hAnsi="Times New Roman" w:cs="Times New Roman"/>
          <w:color w:val="auto"/>
        </w:rPr>
        <w:t>)</w:t>
      </w:r>
      <w:r w:rsidR="00B64884">
        <w:rPr>
          <w:rFonts w:ascii="Times New Roman" w:hAnsi="Times New Roman" w:cs="Times New Roman"/>
          <w:color w:val="auto"/>
        </w:rPr>
        <w:tab/>
      </w:r>
      <w:r w:rsidRPr="00696335">
        <w:rPr>
          <w:rFonts w:ascii="Times New Roman" w:hAnsi="Times New Roman" w:cs="Times New Roman"/>
          <w:color w:val="auto"/>
        </w:rPr>
        <w:t xml:space="preserve">The chest radiograph is </w:t>
      </w:r>
      <w:proofErr w:type="gramStart"/>
      <w:r w:rsidRPr="00696335">
        <w:rPr>
          <w:rFonts w:ascii="Times New Roman" w:hAnsi="Times New Roman" w:cs="Times New Roman"/>
          <w:color w:val="auto"/>
        </w:rPr>
        <w:t>abnormal</w:t>
      </w:r>
      <w:proofErr w:type="gramEnd"/>
      <w:r w:rsidRPr="00696335">
        <w:rPr>
          <w:rFonts w:ascii="Times New Roman" w:hAnsi="Times New Roman" w:cs="Times New Roman"/>
          <w:color w:val="auto"/>
        </w:rPr>
        <w:t xml:space="preserve"> and a transesophageal echocardiography exam cannot be performed</w:t>
      </w:r>
    </w:p>
    <w:p w14:paraId="6C57DAA9" w14:textId="632263E9" w:rsidR="00FF00F7" w:rsidRPr="00696335" w:rsidRDefault="00FF00F7" w:rsidP="00B64884">
      <w:pPr>
        <w:pStyle w:val="Default"/>
        <w:ind w:left="742" w:hanging="742"/>
        <w:jc w:val="both"/>
        <w:rPr>
          <w:rFonts w:ascii="Times New Roman" w:hAnsi="Times New Roman" w:cs="Times New Roman"/>
          <w:color w:val="auto"/>
        </w:rPr>
      </w:pPr>
      <w:r w:rsidRPr="00696335">
        <w:rPr>
          <w:rFonts w:ascii="Times New Roman" w:hAnsi="Times New Roman" w:cs="Times New Roman"/>
          <w:color w:val="auto"/>
        </w:rPr>
        <w:t>D</w:t>
      </w:r>
      <w:r w:rsidR="00B64884">
        <w:rPr>
          <w:rFonts w:ascii="Times New Roman" w:hAnsi="Times New Roman" w:cs="Times New Roman"/>
          <w:color w:val="auto"/>
        </w:rPr>
        <w:t>)</w:t>
      </w:r>
      <w:r w:rsidR="00B64884">
        <w:rPr>
          <w:rFonts w:ascii="Times New Roman" w:hAnsi="Times New Roman" w:cs="Times New Roman"/>
          <w:color w:val="auto"/>
        </w:rPr>
        <w:tab/>
      </w:r>
      <w:r w:rsidRPr="00696335">
        <w:rPr>
          <w:rFonts w:ascii="Times New Roman" w:hAnsi="Times New Roman" w:cs="Times New Roman"/>
          <w:color w:val="auto"/>
        </w:rPr>
        <w:t>The chest radiograph is not useful in determining if a transesophageal echocardiography exam can be performed</w:t>
      </w:r>
    </w:p>
    <w:p w14:paraId="3538788D" w14:textId="77777777" w:rsidR="00FF00F7" w:rsidRPr="00696335" w:rsidRDefault="00FF00F7" w:rsidP="00B64884">
      <w:pPr>
        <w:pStyle w:val="Default"/>
        <w:ind w:left="742" w:hanging="742"/>
        <w:jc w:val="both"/>
        <w:rPr>
          <w:rFonts w:ascii="Times New Roman" w:hAnsi="Times New Roman" w:cs="Times New Roman"/>
          <w:color w:val="auto"/>
        </w:rPr>
      </w:pPr>
    </w:p>
    <w:p w14:paraId="6178F47F" w14:textId="77777777" w:rsidR="00AD2113" w:rsidRDefault="00AD2113">
      <w:pPr>
        <w:rPr>
          <w:rFonts w:ascii="Times New Roman" w:hAnsi="Times New Roman" w:cs="Times New Roman"/>
          <w:sz w:val="24"/>
          <w:szCs w:val="24"/>
          <w:lang w:val="en-CA"/>
        </w:rPr>
      </w:pPr>
      <w:r>
        <w:rPr>
          <w:rFonts w:ascii="Times New Roman" w:hAnsi="Times New Roman" w:cs="Times New Roman"/>
        </w:rPr>
        <w:br w:type="page"/>
      </w:r>
    </w:p>
    <w:p w14:paraId="637DF82C" w14:textId="2D7E4DBC" w:rsidR="00B64884" w:rsidRDefault="00FF00F7" w:rsidP="00A12655">
      <w:pPr>
        <w:pStyle w:val="Default"/>
        <w:jc w:val="both"/>
        <w:rPr>
          <w:rFonts w:ascii="Times New Roman" w:hAnsi="Times New Roman" w:cs="Times New Roman"/>
          <w:color w:val="auto"/>
        </w:rPr>
      </w:pPr>
      <w:r w:rsidRPr="00696335">
        <w:rPr>
          <w:rFonts w:ascii="Times New Roman" w:hAnsi="Times New Roman" w:cs="Times New Roman"/>
          <w:color w:val="auto"/>
        </w:rPr>
        <w:lastRenderedPageBreak/>
        <w:t xml:space="preserve">Answer: B. </w:t>
      </w:r>
    </w:p>
    <w:p w14:paraId="6D7AD5A1" w14:textId="65B70902" w:rsidR="00A12655" w:rsidRDefault="00A12655" w:rsidP="00B64884">
      <w:pPr>
        <w:pStyle w:val="Default"/>
        <w:ind w:left="720"/>
        <w:jc w:val="both"/>
        <w:rPr>
          <w:rFonts w:ascii="Times New Roman" w:eastAsia="Times New Roman" w:hAnsi="Times New Roman" w:cs="Times New Roman"/>
          <w:color w:val="auto"/>
          <w:lang w:val="en-US"/>
        </w:rPr>
      </w:pPr>
      <w:r w:rsidRPr="00696335">
        <w:rPr>
          <w:rFonts w:ascii="Times New Roman" w:hAnsi="Times New Roman" w:cs="Times New Roman"/>
          <w:color w:val="auto"/>
        </w:rPr>
        <w:t>The hyperlucent area (dotted line) correspond</w:t>
      </w:r>
      <w:r w:rsidR="00B64884">
        <w:rPr>
          <w:rFonts w:ascii="Times New Roman" w:hAnsi="Times New Roman" w:cs="Times New Roman"/>
          <w:color w:val="auto"/>
        </w:rPr>
        <w:t>s</w:t>
      </w:r>
      <w:r w:rsidRPr="00696335">
        <w:rPr>
          <w:rFonts w:ascii="Times New Roman" w:hAnsi="Times New Roman" w:cs="Times New Roman"/>
          <w:color w:val="auto"/>
        </w:rPr>
        <w:t xml:space="preserve"> to </w:t>
      </w:r>
      <w:proofErr w:type="gramStart"/>
      <w:r w:rsidRPr="00696335">
        <w:rPr>
          <w:rFonts w:ascii="Times New Roman" w:hAnsi="Times New Roman" w:cs="Times New Roman"/>
          <w:color w:val="auto"/>
        </w:rPr>
        <w:t>an</w:t>
      </w:r>
      <w:proofErr w:type="gramEnd"/>
      <w:r w:rsidRPr="00696335">
        <w:rPr>
          <w:rFonts w:ascii="Times New Roman" w:hAnsi="Times New Roman" w:cs="Times New Roman"/>
          <w:color w:val="auto"/>
        </w:rPr>
        <w:t xml:space="preserve"> hiatal hernia. </w:t>
      </w:r>
      <w:r w:rsidRPr="00696335">
        <w:rPr>
          <w:rFonts w:ascii="Times New Roman" w:eastAsia="Times New Roman" w:hAnsi="Times New Roman" w:cs="Times New Roman"/>
          <w:color w:val="auto"/>
          <w:lang w:val="en-US"/>
        </w:rPr>
        <w:t xml:space="preserve">There are many relative contraindications (Table 8.5). These include various esophageal pathologies, hiatal hernia, previous gastroesophageal surgeries, bleeding diathesis, cervical abnormalities, or anatomic distortion from arthritis or radiation therapy. Relative contraindications may not preclude TEE examination but warrant careful evaluation of the risk-benefit ratio of the procedure. A chest radiograph can identify patients with </w:t>
      </w:r>
      <w:proofErr w:type="gramStart"/>
      <w:r w:rsidRPr="00696335">
        <w:rPr>
          <w:rFonts w:ascii="Times New Roman" w:eastAsia="Times New Roman" w:hAnsi="Times New Roman" w:cs="Times New Roman"/>
          <w:color w:val="auto"/>
          <w:lang w:val="en-US"/>
        </w:rPr>
        <w:t>hiatal</w:t>
      </w:r>
      <w:proofErr w:type="gramEnd"/>
      <w:r w:rsidRPr="00696335">
        <w:rPr>
          <w:rFonts w:ascii="Times New Roman" w:eastAsia="Times New Roman" w:hAnsi="Times New Roman" w:cs="Times New Roman"/>
          <w:color w:val="auto"/>
          <w:lang w:val="en-US"/>
        </w:rPr>
        <w:t xml:space="preserve"> hernia.</w:t>
      </w:r>
    </w:p>
    <w:p w14:paraId="113FF9E2" w14:textId="77777777" w:rsidR="00AD2113" w:rsidRPr="00696335" w:rsidRDefault="00AD2113" w:rsidP="00B64884">
      <w:pPr>
        <w:pStyle w:val="Default"/>
        <w:ind w:left="720"/>
        <w:jc w:val="both"/>
        <w:rPr>
          <w:rFonts w:ascii="Times New Roman" w:eastAsia="Times New Roman" w:hAnsi="Times New Roman" w:cs="Times New Roman"/>
          <w:color w:val="auto"/>
          <w:lang w:val="en-US"/>
        </w:rPr>
      </w:pPr>
    </w:p>
    <w:p w14:paraId="0E072C93" w14:textId="1FA5122B" w:rsidR="00A12655" w:rsidRPr="00696335" w:rsidRDefault="00A12655" w:rsidP="00B64884">
      <w:pPr>
        <w:pStyle w:val="Default"/>
        <w:jc w:val="center"/>
        <w:rPr>
          <w:rFonts w:ascii="Times New Roman" w:hAnsi="Times New Roman" w:cs="Times New Roman"/>
          <w:color w:val="auto"/>
        </w:rPr>
      </w:pPr>
      <w:r w:rsidRPr="00696335">
        <w:rPr>
          <w:rFonts w:ascii="Times New Roman" w:hAnsi="Times New Roman" w:cs="Times New Roman"/>
          <w:noProof/>
          <w:color w:val="auto"/>
        </w:rPr>
        <w:drawing>
          <wp:inline distT="0" distB="0" distL="0" distR="0" wp14:anchorId="1AB6BA57" wp14:editId="642A76FC">
            <wp:extent cx="3191340" cy="3732245"/>
            <wp:effectExtent l="0" t="0" r="9525" b="1905"/>
            <wp:docPr id="1840769185" name="Image 1" descr="Une image contenant film radiographique, Imagerie médicale, radiologie, radi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69185" name="Image 1" descr="Une image contenant film radiographique, Imagerie médicale, radiologie, radiographie&#10;&#10;Le contenu généré par l’IA peut être incorrect."/>
                    <pic:cNvPicPr/>
                  </pic:nvPicPr>
                  <pic:blipFill>
                    <a:blip r:embed="rId8"/>
                    <a:stretch>
                      <a:fillRect/>
                    </a:stretch>
                  </pic:blipFill>
                  <pic:spPr>
                    <a:xfrm>
                      <a:off x="0" y="0"/>
                      <a:ext cx="3205958" cy="3749341"/>
                    </a:xfrm>
                    <a:prstGeom prst="rect">
                      <a:avLst/>
                    </a:prstGeom>
                  </pic:spPr>
                </pic:pic>
              </a:graphicData>
            </a:graphic>
          </wp:inline>
        </w:drawing>
      </w:r>
    </w:p>
    <w:sectPr w:rsidR="00A12655" w:rsidRPr="00696335">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31552" w14:textId="77777777" w:rsidR="00274A7A" w:rsidRDefault="00274A7A" w:rsidP="004D68DE">
      <w:pPr>
        <w:spacing w:after="0" w:line="240" w:lineRule="auto"/>
      </w:pPr>
      <w:r>
        <w:separator/>
      </w:r>
    </w:p>
  </w:endnote>
  <w:endnote w:type="continuationSeparator" w:id="0">
    <w:p w14:paraId="57D8D347" w14:textId="77777777" w:rsidR="00274A7A" w:rsidRDefault="00274A7A" w:rsidP="004D6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300381"/>
      <w:docPartObj>
        <w:docPartGallery w:val="Page Numbers (Bottom of Page)"/>
        <w:docPartUnique/>
      </w:docPartObj>
    </w:sdtPr>
    <w:sdtEndPr>
      <w:rPr>
        <w:noProof/>
      </w:rPr>
    </w:sdtEndPr>
    <w:sdtContent>
      <w:p w14:paraId="36770B64" w14:textId="77777777" w:rsidR="003768DB" w:rsidRDefault="003768DB">
        <w:pPr>
          <w:pStyle w:val="Pieddepage"/>
          <w:jc w:val="center"/>
        </w:pPr>
        <w:r>
          <w:fldChar w:fldCharType="begin"/>
        </w:r>
        <w:r>
          <w:instrText xml:space="preserve"> PAGE   \* MERGEFORMAT </w:instrText>
        </w:r>
        <w:r>
          <w:fldChar w:fldCharType="separate"/>
        </w:r>
        <w:r>
          <w:rPr>
            <w:noProof/>
          </w:rPr>
          <w:t>3</w:t>
        </w:r>
        <w:r>
          <w:rPr>
            <w:noProof/>
          </w:rPr>
          <w:fldChar w:fldCharType="end"/>
        </w:r>
      </w:p>
    </w:sdtContent>
  </w:sdt>
  <w:p w14:paraId="0FFCC5BC" w14:textId="77777777" w:rsidR="003768DB" w:rsidRDefault="003768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076C3" w14:textId="77777777" w:rsidR="00274A7A" w:rsidRDefault="00274A7A" w:rsidP="004D68DE">
      <w:pPr>
        <w:spacing w:after="0" w:line="240" w:lineRule="auto"/>
      </w:pPr>
      <w:r>
        <w:separator/>
      </w:r>
    </w:p>
  </w:footnote>
  <w:footnote w:type="continuationSeparator" w:id="0">
    <w:p w14:paraId="1ED55C71" w14:textId="77777777" w:rsidR="00274A7A" w:rsidRDefault="00274A7A" w:rsidP="004D68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4FD9"/>
    <w:multiLevelType w:val="hybridMultilevel"/>
    <w:tmpl w:val="36E202A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CD3357"/>
    <w:multiLevelType w:val="hybridMultilevel"/>
    <w:tmpl w:val="A0F43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3F3F31"/>
    <w:multiLevelType w:val="hybridMultilevel"/>
    <w:tmpl w:val="09F08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9E7CB6"/>
    <w:multiLevelType w:val="hybridMultilevel"/>
    <w:tmpl w:val="36E202A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4BF6C17"/>
    <w:multiLevelType w:val="hybridMultilevel"/>
    <w:tmpl w:val="975AD30A"/>
    <w:lvl w:ilvl="0" w:tplc="7BB669E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7B33A3"/>
    <w:multiLevelType w:val="hybridMultilevel"/>
    <w:tmpl w:val="46188F1A"/>
    <w:lvl w:ilvl="0" w:tplc="93861282">
      <w:start w:val="1"/>
      <w:numFmt w:val="upperLetter"/>
      <w:lvlText w:val="%1)"/>
      <w:lvlJc w:val="left"/>
      <w:pPr>
        <w:ind w:left="1140" w:hanging="78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6D3848D6"/>
    <w:multiLevelType w:val="hybridMultilevel"/>
    <w:tmpl w:val="D39A5482"/>
    <w:lvl w:ilvl="0" w:tplc="BDC4945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8F7A24"/>
    <w:multiLevelType w:val="hybridMultilevel"/>
    <w:tmpl w:val="FA3EB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2790691">
    <w:abstractNumId w:val="1"/>
  </w:num>
  <w:num w:numId="2" w16cid:durableId="196701594">
    <w:abstractNumId w:val="2"/>
  </w:num>
  <w:num w:numId="3" w16cid:durableId="104813821">
    <w:abstractNumId w:val="7"/>
  </w:num>
  <w:num w:numId="4" w16cid:durableId="2093158148">
    <w:abstractNumId w:val="6"/>
  </w:num>
  <w:num w:numId="5" w16cid:durableId="2016028146">
    <w:abstractNumId w:val="4"/>
  </w:num>
  <w:num w:numId="6" w16cid:durableId="1014115749">
    <w:abstractNumId w:val="3"/>
  </w:num>
  <w:num w:numId="7" w16cid:durableId="243413991">
    <w:abstractNumId w:val="0"/>
  </w:num>
  <w:num w:numId="8" w16cid:durableId="3095993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06E"/>
    <w:rsid w:val="00042BDE"/>
    <w:rsid w:val="00054941"/>
    <w:rsid w:val="00075CC3"/>
    <w:rsid w:val="000840D5"/>
    <w:rsid w:val="0008485D"/>
    <w:rsid w:val="000D3BC6"/>
    <w:rsid w:val="00170706"/>
    <w:rsid w:val="00215765"/>
    <w:rsid w:val="00266A70"/>
    <w:rsid w:val="00274A7A"/>
    <w:rsid w:val="002852D9"/>
    <w:rsid w:val="00371D71"/>
    <w:rsid w:val="003768DB"/>
    <w:rsid w:val="003A57E3"/>
    <w:rsid w:val="003C3D2A"/>
    <w:rsid w:val="003C6283"/>
    <w:rsid w:val="004D68DE"/>
    <w:rsid w:val="005825D2"/>
    <w:rsid w:val="005E4181"/>
    <w:rsid w:val="00663960"/>
    <w:rsid w:val="00696335"/>
    <w:rsid w:val="00696488"/>
    <w:rsid w:val="00700091"/>
    <w:rsid w:val="007146C0"/>
    <w:rsid w:val="00723AE5"/>
    <w:rsid w:val="0072761C"/>
    <w:rsid w:val="00753B71"/>
    <w:rsid w:val="00826FF2"/>
    <w:rsid w:val="008B0EE2"/>
    <w:rsid w:val="009111F5"/>
    <w:rsid w:val="00947655"/>
    <w:rsid w:val="009E29D5"/>
    <w:rsid w:val="009E5395"/>
    <w:rsid w:val="00A03575"/>
    <w:rsid w:val="00A12655"/>
    <w:rsid w:val="00AC68DB"/>
    <w:rsid w:val="00AD2113"/>
    <w:rsid w:val="00B64884"/>
    <w:rsid w:val="00BC68D8"/>
    <w:rsid w:val="00C04F75"/>
    <w:rsid w:val="00C20E65"/>
    <w:rsid w:val="00C50F34"/>
    <w:rsid w:val="00CD7D90"/>
    <w:rsid w:val="00D47F92"/>
    <w:rsid w:val="00D7779B"/>
    <w:rsid w:val="00E97C2E"/>
    <w:rsid w:val="00EC2F1D"/>
    <w:rsid w:val="00FA406E"/>
    <w:rsid w:val="00FA7E57"/>
    <w:rsid w:val="00FF00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F835A9"/>
  <w14:defaultImageDpi w14:val="330"/>
  <w15:chartTrackingRefBased/>
  <w15:docId w15:val="{BD4F8D09-4DC4-4F21-B140-4019FE972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D68DE"/>
    <w:pPr>
      <w:ind w:left="720"/>
      <w:contextualSpacing/>
    </w:pPr>
  </w:style>
  <w:style w:type="paragraph" w:styleId="En-tte">
    <w:name w:val="header"/>
    <w:basedOn w:val="Normal"/>
    <w:link w:val="En-tteCar"/>
    <w:uiPriority w:val="99"/>
    <w:unhideWhenUsed/>
    <w:rsid w:val="004D68DE"/>
    <w:pPr>
      <w:tabs>
        <w:tab w:val="center" w:pos="4153"/>
        <w:tab w:val="right" w:pos="8306"/>
      </w:tabs>
      <w:spacing w:after="0" w:line="240" w:lineRule="auto"/>
    </w:pPr>
  </w:style>
  <w:style w:type="character" w:customStyle="1" w:styleId="En-tteCar">
    <w:name w:val="En-tête Car"/>
    <w:basedOn w:val="Policepardfaut"/>
    <w:link w:val="En-tte"/>
    <w:uiPriority w:val="99"/>
    <w:rsid w:val="004D68DE"/>
  </w:style>
  <w:style w:type="paragraph" w:styleId="Pieddepage">
    <w:name w:val="footer"/>
    <w:basedOn w:val="Normal"/>
    <w:link w:val="PieddepageCar"/>
    <w:uiPriority w:val="99"/>
    <w:unhideWhenUsed/>
    <w:rsid w:val="004D68DE"/>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4D68DE"/>
  </w:style>
  <w:style w:type="character" w:styleId="Marquedecommentaire">
    <w:name w:val="annotation reference"/>
    <w:basedOn w:val="Policepardfaut"/>
    <w:uiPriority w:val="99"/>
    <w:semiHidden/>
    <w:unhideWhenUsed/>
    <w:rsid w:val="003C3D2A"/>
    <w:rPr>
      <w:sz w:val="16"/>
      <w:szCs w:val="16"/>
    </w:rPr>
  </w:style>
  <w:style w:type="paragraph" w:styleId="Commentaire">
    <w:name w:val="annotation text"/>
    <w:basedOn w:val="Normal"/>
    <w:link w:val="CommentaireCar"/>
    <w:uiPriority w:val="99"/>
    <w:unhideWhenUsed/>
    <w:rsid w:val="003C3D2A"/>
    <w:pPr>
      <w:spacing w:line="240" w:lineRule="auto"/>
    </w:pPr>
    <w:rPr>
      <w:sz w:val="20"/>
      <w:szCs w:val="20"/>
    </w:rPr>
  </w:style>
  <w:style w:type="character" w:customStyle="1" w:styleId="CommentaireCar">
    <w:name w:val="Commentaire Car"/>
    <w:basedOn w:val="Policepardfaut"/>
    <w:link w:val="Commentaire"/>
    <w:uiPriority w:val="99"/>
    <w:rsid w:val="003C3D2A"/>
    <w:rPr>
      <w:sz w:val="20"/>
      <w:szCs w:val="20"/>
    </w:rPr>
  </w:style>
  <w:style w:type="paragraph" w:styleId="Objetducommentaire">
    <w:name w:val="annotation subject"/>
    <w:basedOn w:val="Commentaire"/>
    <w:next w:val="Commentaire"/>
    <w:link w:val="ObjetducommentaireCar"/>
    <w:uiPriority w:val="99"/>
    <w:semiHidden/>
    <w:unhideWhenUsed/>
    <w:rsid w:val="003C3D2A"/>
    <w:rPr>
      <w:b/>
      <w:bCs/>
    </w:rPr>
  </w:style>
  <w:style w:type="character" w:customStyle="1" w:styleId="ObjetducommentaireCar">
    <w:name w:val="Objet du commentaire Car"/>
    <w:basedOn w:val="CommentaireCar"/>
    <w:link w:val="Objetducommentaire"/>
    <w:uiPriority w:val="99"/>
    <w:semiHidden/>
    <w:rsid w:val="003C3D2A"/>
    <w:rPr>
      <w:b/>
      <w:bCs/>
      <w:sz w:val="20"/>
      <w:szCs w:val="20"/>
    </w:rPr>
  </w:style>
  <w:style w:type="paragraph" w:customStyle="1" w:styleId="Default">
    <w:name w:val="Default"/>
    <w:rsid w:val="000D3BC6"/>
    <w:pPr>
      <w:autoSpaceDE w:val="0"/>
      <w:autoSpaceDN w:val="0"/>
      <w:adjustRightInd w:val="0"/>
      <w:spacing w:after="0" w:line="240" w:lineRule="auto"/>
    </w:pPr>
    <w:rPr>
      <w:rFonts w:ascii="Calibri" w:hAnsi="Calibri" w:cs="Calibri"/>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70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5</Pages>
  <Words>895</Words>
  <Characters>4926</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Denis Babin</cp:lastModifiedBy>
  <cp:revision>4</cp:revision>
  <dcterms:created xsi:type="dcterms:W3CDTF">2025-04-20T19:46:00Z</dcterms:created>
  <dcterms:modified xsi:type="dcterms:W3CDTF">2025-05-23T14:12:00Z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361a746866872f8c3ab18a98e53aa3a973d7d95c3c914bce15b5f55d87bb26f5</vt:lpwstr>
  </property>
</Properties>
</file>