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BA6FA" w14:textId="77777777" w:rsidR="00CD2304" w:rsidRPr="00842E54" w:rsidRDefault="008405C0" w:rsidP="0050367A">
      <w:pPr>
        <w:pStyle w:val="NormalWeb"/>
        <w:spacing w:before="0" w:beforeAutospacing="0" w:after="0" w:afterAutospacing="0"/>
        <w:jc w:val="center"/>
      </w:pPr>
      <w:r w:rsidRPr="00842E54">
        <w:t xml:space="preserve">Chapter </w:t>
      </w:r>
      <w:proofErr w:type="gramStart"/>
      <w:r w:rsidRPr="00842E54">
        <w:t>13 :</w:t>
      </w:r>
      <w:proofErr w:type="gramEnd"/>
      <w:r w:rsidRPr="00842E54">
        <w:t xml:space="preserve"> </w:t>
      </w:r>
    </w:p>
    <w:p w14:paraId="728CB40D" w14:textId="33D4AB48" w:rsidR="008405C0" w:rsidRPr="00842E54" w:rsidRDefault="008405C0" w:rsidP="0050367A">
      <w:pPr>
        <w:pStyle w:val="NormalWeb"/>
        <w:spacing w:before="0" w:beforeAutospacing="0" w:after="0" w:afterAutospacing="0"/>
        <w:jc w:val="center"/>
      </w:pPr>
      <w:r w:rsidRPr="00842E54">
        <w:t>Echocardiography During Cardiac Surgery</w:t>
      </w:r>
    </w:p>
    <w:p w14:paraId="19854D07" w14:textId="77777777" w:rsidR="00A60BF1" w:rsidRPr="00842E54" w:rsidRDefault="00A60BF1" w:rsidP="0050367A">
      <w:pPr>
        <w:jc w:val="both"/>
        <w:rPr>
          <w:rFonts w:ascii="Times New Roman" w:hAnsi="Times New Roman" w:cs="Times New Roman"/>
        </w:rPr>
      </w:pPr>
    </w:p>
    <w:p w14:paraId="007317D9" w14:textId="1B07E913" w:rsidR="00C3399E" w:rsidRPr="00842E54" w:rsidRDefault="00C3399E" w:rsidP="0050367A">
      <w:pPr>
        <w:jc w:val="both"/>
        <w:rPr>
          <w:rFonts w:ascii="Times New Roman" w:hAnsi="Times New Roman" w:cs="Times New Roman"/>
        </w:rPr>
      </w:pPr>
      <w:r w:rsidRPr="00842E54">
        <w:rPr>
          <w:rFonts w:ascii="Times New Roman" w:hAnsi="Times New Roman" w:cs="Times New Roman"/>
        </w:rPr>
        <w:t>Q</w:t>
      </w:r>
      <w:r w:rsidR="008E2161" w:rsidRPr="00842E54">
        <w:rPr>
          <w:rFonts w:ascii="Times New Roman" w:hAnsi="Times New Roman" w:cs="Times New Roman"/>
        </w:rPr>
        <w:t>1</w:t>
      </w:r>
      <w:r w:rsidRPr="00842E54">
        <w:rPr>
          <w:rFonts w:ascii="Times New Roman" w:hAnsi="Times New Roman" w:cs="Times New Roman"/>
        </w:rPr>
        <w:t>: Which of the following TEE views can help coronary sinus catheter insertion?</w:t>
      </w:r>
    </w:p>
    <w:p w14:paraId="70BB8F79" w14:textId="6972DCC2" w:rsidR="00C3399E" w:rsidRPr="00842E54" w:rsidRDefault="00CD2304" w:rsidP="00CD2304">
      <w:pPr>
        <w:jc w:val="both"/>
        <w:rPr>
          <w:rFonts w:ascii="Times New Roman" w:hAnsi="Times New Roman" w:cs="Times New Roman"/>
        </w:rPr>
      </w:pPr>
      <w:r w:rsidRPr="00842E54">
        <w:rPr>
          <w:rFonts w:ascii="Times New Roman" w:hAnsi="Times New Roman" w:cs="Times New Roman"/>
        </w:rPr>
        <w:t>A)</w:t>
      </w:r>
      <w:r w:rsidRPr="00842E54">
        <w:rPr>
          <w:rFonts w:ascii="Times New Roman" w:hAnsi="Times New Roman" w:cs="Times New Roman"/>
        </w:rPr>
        <w:tab/>
      </w:r>
      <w:r w:rsidR="00C3399E" w:rsidRPr="00842E54">
        <w:rPr>
          <w:rFonts w:ascii="Times New Roman" w:hAnsi="Times New Roman" w:cs="Times New Roman"/>
        </w:rPr>
        <w:t xml:space="preserve">Lower esophageal </w:t>
      </w:r>
      <w:r w:rsidR="00C3399E" w:rsidRPr="00842E54">
        <w:rPr>
          <w:rFonts w:ascii="Times New Roman" w:eastAsia="Times New Roman" w:hAnsi="Times New Roman" w:cs="Times New Roman"/>
        </w:rPr>
        <w:t>view</w:t>
      </w:r>
      <w:r w:rsidR="00C3399E" w:rsidRPr="00842E54">
        <w:rPr>
          <w:rFonts w:ascii="Times New Roman" w:hAnsi="Times New Roman" w:cs="Times New Roman"/>
        </w:rPr>
        <w:t xml:space="preserve"> at </w:t>
      </w:r>
      <w:r w:rsidR="00C3399E" w:rsidRPr="00842E54">
        <w:rPr>
          <w:rFonts w:ascii="Times New Roman" w:eastAsia="Times New Roman" w:hAnsi="Times New Roman" w:cs="Times New Roman"/>
        </w:rPr>
        <w:t>0°</w:t>
      </w:r>
    </w:p>
    <w:p w14:paraId="49D3D4E5" w14:textId="7800C799" w:rsidR="00C3399E" w:rsidRPr="00842E54" w:rsidRDefault="00CD2304" w:rsidP="00CD2304">
      <w:pPr>
        <w:jc w:val="both"/>
        <w:rPr>
          <w:rFonts w:ascii="Times New Roman" w:hAnsi="Times New Roman" w:cs="Times New Roman"/>
        </w:rPr>
      </w:pPr>
      <w:r w:rsidRPr="00842E54">
        <w:rPr>
          <w:rFonts w:ascii="Times New Roman" w:eastAsia="Times New Roman" w:hAnsi="Times New Roman" w:cs="Times New Roman"/>
        </w:rPr>
        <w:t>B)</w:t>
      </w:r>
      <w:r w:rsidRPr="00842E54">
        <w:rPr>
          <w:rFonts w:ascii="Times New Roman" w:eastAsia="Times New Roman" w:hAnsi="Times New Roman" w:cs="Times New Roman"/>
        </w:rPr>
        <w:tab/>
      </w:r>
      <w:proofErr w:type="spellStart"/>
      <w:r w:rsidR="00C3399E" w:rsidRPr="00842E54">
        <w:rPr>
          <w:rFonts w:ascii="Times New Roman" w:eastAsia="Times New Roman" w:hAnsi="Times New Roman" w:cs="Times New Roman"/>
        </w:rPr>
        <w:t>Bicaval</w:t>
      </w:r>
      <w:proofErr w:type="spellEnd"/>
      <w:r w:rsidR="00C3399E" w:rsidRPr="00842E54">
        <w:rPr>
          <w:rFonts w:ascii="Times New Roman" w:eastAsia="Times New Roman" w:hAnsi="Times New Roman" w:cs="Times New Roman"/>
        </w:rPr>
        <w:t xml:space="preserve"> view at 100°</w:t>
      </w:r>
    </w:p>
    <w:p w14:paraId="185E89C8" w14:textId="48CD8A78" w:rsidR="00C3399E" w:rsidRPr="00842E54" w:rsidRDefault="00CD2304" w:rsidP="00CD2304">
      <w:pPr>
        <w:jc w:val="both"/>
        <w:rPr>
          <w:rFonts w:ascii="Times New Roman" w:hAnsi="Times New Roman" w:cs="Times New Roman"/>
        </w:rPr>
      </w:pPr>
      <w:r w:rsidRPr="00842E54">
        <w:rPr>
          <w:rFonts w:ascii="Times New Roman" w:eastAsia="Times New Roman" w:hAnsi="Times New Roman" w:cs="Times New Roman"/>
        </w:rPr>
        <w:t>C)</w:t>
      </w:r>
      <w:r w:rsidRPr="00842E54">
        <w:rPr>
          <w:rFonts w:ascii="Times New Roman" w:eastAsia="Times New Roman" w:hAnsi="Times New Roman" w:cs="Times New Roman"/>
        </w:rPr>
        <w:tab/>
      </w:r>
      <w:proofErr w:type="spellStart"/>
      <w:r w:rsidR="00BD6F1E" w:rsidRPr="00842E54">
        <w:rPr>
          <w:rFonts w:ascii="Times New Roman" w:eastAsia="Times New Roman" w:hAnsi="Times New Roman" w:cs="Times New Roman"/>
        </w:rPr>
        <w:t>Tr</w:t>
      </w:r>
      <w:r w:rsidR="00C3399E" w:rsidRPr="00842E54">
        <w:rPr>
          <w:rFonts w:ascii="Times New Roman" w:eastAsia="Times New Roman" w:hAnsi="Times New Roman" w:cs="Times New Roman"/>
        </w:rPr>
        <w:t>ansgastric</w:t>
      </w:r>
      <w:proofErr w:type="spellEnd"/>
      <w:r w:rsidR="00C3399E" w:rsidRPr="00842E54">
        <w:rPr>
          <w:rFonts w:ascii="Times New Roman" w:eastAsia="Times New Roman" w:hAnsi="Times New Roman" w:cs="Times New Roman"/>
        </w:rPr>
        <w:t xml:space="preserve"> right ventricular longitudinal view at 90°</w:t>
      </w:r>
    </w:p>
    <w:p w14:paraId="0B051FDB" w14:textId="1F3F9786" w:rsidR="00C3399E" w:rsidRPr="00842E54" w:rsidRDefault="00CD2304" w:rsidP="00CD2304">
      <w:pPr>
        <w:jc w:val="both"/>
        <w:rPr>
          <w:rFonts w:ascii="Times New Roman" w:hAnsi="Times New Roman" w:cs="Times New Roman"/>
        </w:rPr>
      </w:pPr>
      <w:r w:rsidRPr="00842E54">
        <w:rPr>
          <w:rFonts w:ascii="Times New Roman" w:eastAsia="Times New Roman" w:hAnsi="Times New Roman" w:cs="Times New Roman"/>
        </w:rPr>
        <w:t>D)</w:t>
      </w:r>
      <w:r w:rsidRPr="00842E54">
        <w:rPr>
          <w:rFonts w:ascii="Times New Roman" w:eastAsia="Times New Roman" w:hAnsi="Times New Roman" w:cs="Times New Roman"/>
        </w:rPr>
        <w:tab/>
      </w:r>
      <w:r w:rsidR="00C3399E" w:rsidRPr="00842E54">
        <w:rPr>
          <w:rFonts w:ascii="Times New Roman" w:eastAsia="Times New Roman" w:hAnsi="Times New Roman" w:cs="Times New Roman"/>
        </w:rPr>
        <w:t>All of the above</w:t>
      </w:r>
    </w:p>
    <w:p w14:paraId="231AE071" w14:textId="583D8681" w:rsidR="00C3399E" w:rsidRPr="00842E54" w:rsidRDefault="00C3399E" w:rsidP="0050367A">
      <w:pPr>
        <w:jc w:val="both"/>
        <w:rPr>
          <w:rFonts w:ascii="Times New Roman" w:hAnsi="Times New Roman" w:cs="Times New Roman"/>
        </w:rPr>
      </w:pPr>
    </w:p>
    <w:p w14:paraId="78DA5E47" w14:textId="77777777" w:rsidR="00CD2304" w:rsidRPr="00842E54" w:rsidRDefault="00C3399E" w:rsidP="0050367A">
      <w:pPr>
        <w:jc w:val="both"/>
        <w:rPr>
          <w:rFonts w:ascii="Times New Roman" w:hAnsi="Times New Roman" w:cs="Times New Roman"/>
        </w:rPr>
      </w:pPr>
      <w:r w:rsidRPr="00842E54">
        <w:rPr>
          <w:rFonts w:ascii="Times New Roman" w:hAnsi="Times New Roman" w:cs="Times New Roman"/>
        </w:rPr>
        <w:t xml:space="preserve">Answer: D. </w:t>
      </w:r>
    </w:p>
    <w:p w14:paraId="575DE1AB" w14:textId="65A4A853" w:rsidR="00C3399E" w:rsidRPr="00842E54" w:rsidRDefault="00C3399E" w:rsidP="00CD2304">
      <w:pPr>
        <w:ind w:left="720"/>
        <w:jc w:val="both"/>
        <w:rPr>
          <w:rFonts w:ascii="Times New Roman" w:hAnsi="Times New Roman" w:cs="Times New Roman"/>
        </w:rPr>
      </w:pPr>
      <w:r w:rsidRPr="00842E54">
        <w:rPr>
          <w:rFonts w:ascii="Times New Roman" w:hAnsi="Times New Roman" w:cs="Times New Roman"/>
        </w:rPr>
        <w:t>All of the above</w:t>
      </w:r>
      <w:r w:rsidR="008E2161" w:rsidRPr="00842E54">
        <w:rPr>
          <w:rFonts w:ascii="Times New Roman" w:hAnsi="Times New Roman" w:cs="Times New Roman"/>
        </w:rPr>
        <w:t>.</w:t>
      </w:r>
    </w:p>
    <w:p w14:paraId="6046608A" w14:textId="72F1E8D0" w:rsidR="008E2161" w:rsidRPr="00842E54" w:rsidRDefault="008E2161" w:rsidP="00CD2304">
      <w:pPr>
        <w:ind w:left="720"/>
        <w:jc w:val="both"/>
        <w:rPr>
          <w:rFonts w:ascii="Times New Roman" w:hAnsi="Times New Roman" w:cs="Times New Roman"/>
        </w:rPr>
      </w:pPr>
      <w:r w:rsidRPr="00842E54">
        <w:rPr>
          <w:rFonts w:ascii="Times New Roman" w:hAnsi="Times New Roman" w:cs="Times New Roman"/>
        </w:rPr>
        <w:t>The</w:t>
      </w:r>
      <w:r w:rsidRPr="00842E54">
        <w:rPr>
          <w:rFonts w:ascii="Times New Roman" w:eastAsia="Times New Roman" w:hAnsi="Times New Roman" w:cs="Times New Roman"/>
        </w:rPr>
        <w:t xml:space="preserve"> lower esophageal level at 0° </w:t>
      </w:r>
      <w:r w:rsidRPr="00842E54">
        <w:rPr>
          <w:rFonts w:ascii="Times New Roman" w:hAnsi="Times New Roman" w:cs="Times New Roman"/>
        </w:rPr>
        <w:t>can image the CS in long-axis.</w:t>
      </w:r>
      <w:r w:rsidRPr="00842E54">
        <w:rPr>
          <w:rFonts w:ascii="Times New Roman" w:eastAsia="Times New Roman" w:hAnsi="Times New Roman" w:cs="Times New Roman"/>
        </w:rPr>
        <w:t xml:space="preserve"> However, a modified </w:t>
      </w:r>
      <w:proofErr w:type="spellStart"/>
      <w:r w:rsidRPr="00842E54">
        <w:rPr>
          <w:rFonts w:ascii="Times New Roman" w:eastAsia="Times New Roman" w:hAnsi="Times New Roman" w:cs="Times New Roman"/>
        </w:rPr>
        <w:t>bicaval</w:t>
      </w:r>
      <w:proofErr w:type="spellEnd"/>
      <w:r w:rsidRPr="00842E54">
        <w:rPr>
          <w:rFonts w:ascii="Times New Roman" w:eastAsia="Times New Roman" w:hAnsi="Times New Roman" w:cs="Times New Roman"/>
        </w:rPr>
        <w:t xml:space="preserve"> view at 100 ±10° </w:t>
      </w:r>
      <w:r w:rsidRPr="00842E54">
        <w:rPr>
          <w:rFonts w:ascii="Times New Roman" w:hAnsi="Times New Roman" w:cs="Times New Roman"/>
        </w:rPr>
        <w:t xml:space="preserve">best provides catheter guidance </w:t>
      </w:r>
      <w:r w:rsidRPr="00842E54">
        <w:rPr>
          <w:rFonts w:ascii="Times New Roman" w:eastAsia="Times New Roman" w:hAnsi="Times New Roman" w:cs="Times New Roman"/>
        </w:rPr>
        <w:t xml:space="preserve">while locating the orifice of the sinus from this plane: as the inferior vena cava (IVC) </w:t>
      </w:r>
      <w:r w:rsidRPr="00842E54">
        <w:rPr>
          <w:rFonts w:ascii="Times New Roman" w:hAnsi="Times New Roman" w:cs="Times New Roman"/>
        </w:rPr>
        <w:t>appears, rotating</w:t>
      </w:r>
      <w:r w:rsidRPr="00842E54">
        <w:rPr>
          <w:rFonts w:ascii="Times New Roman" w:eastAsia="Times New Roman" w:hAnsi="Times New Roman" w:cs="Times New Roman"/>
        </w:rPr>
        <w:t xml:space="preserve"> the probe shaft toward the patient’s left; </w:t>
      </w:r>
      <w:r w:rsidRPr="00842E54">
        <w:rPr>
          <w:rFonts w:ascii="Times New Roman" w:hAnsi="Times New Roman" w:cs="Times New Roman"/>
        </w:rPr>
        <w:t xml:space="preserve">can identify </w:t>
      </w:r>
      <w:r w:rsidRPr="00842E54">
        <w:rPr>
          <w:rFonts w:ascii="Times New Roman" w:eastAsia="Times New Roman" w:hAnsi="Times New Roman" w:cs="Times New Roman"/>
        </w:rPr>
        <w:t>the CS following its course in the left atrioventricular groove</w:t>
      </w:r>
      <w:r w:rsidRPr="00842E54">
        <w:rPr>
          <w:rFonts w:ascii="Times New Roman" w:hAnsi="Times New Roman" w:cs="Times New Roman"/>
        </w:rPr>
        <w:t>,</w:t>
      </w:r>
      <w:r w:rsidRPr="00842E54">
        <w:rPr>
          <w:rFonts w:ascii="Times New Roman" w:eastAsia="Times New Roman" w:hAnsi="Times New Roman" w:cs="Times New Roman"/>
        </w:rPr>
        <w:t xml:space="preserve"> where it appears in cross </w:t>
      </w:r>
      <w:r w:rsidRPr="00842E54">
        <w:rPr>
          <w:rFonts w:ascii="Times New Roman" w:hAnsi="Times New Roman" w:cs="Times New Roman"/>
        </w:rPr>
        <w:t>-</w:t>
      </w:r>
      <w:r w:rsidRPr="00842E54">
        <w:rPr>
          <w:rFonts w:ascii="Times New Roman" w:eastAsia="Times New Roman" w:hAnsi="Times New Roman" w:cs="Times New Roman"/>
        </w:rPr>
        <w:t xml:space="preserve">section as a circular structure. A </w:t>
      </w:r>
      <w:proofErr w:type="spellStart"/>
      <w:r w:rsidRPr="00842E54">
        <w:rPr>
          <w:rFonts w:ascii="Times New Roman" w:eastAsia="Times New Roman" w:hAnsi="Times New Roman" w:cs="Times New Roman"/>
        </w:rPr>
        <w:t>transgastric</w:t>
      </w:r>
      <w:proofErr w:type="spellEnd"/>
      <w:r w:rsidRPr="00842E54">
        <w:rPr>
          <w:rFonts w:ascii="Times New Roman" w:eastAsia="Times New Roman" w:hAnsi="Times New Roman" w:cs="Times New Roman"/>
        </w:rPr>
        <w:t xml:space="preserve"> right ventricular (RV) longitudinal view at 90° </w:t>
      </w:r>
      <w:r w:rsidRPr="00842E54">
        <w:rPr>
          <w:rFonts w:ascii="Times New Roman" w:hAnsi="Times New Roman" w:cs="Times New Roman"/>
        </w:rPr>
        <w:t>can</w:t>
      </w:r>
      <w:r w:rsidRPr="00842E54">
        <w:rPr>
          <w:rFonts w:ascii="Times New Roman" w:eastAsia="Times New Roman" w:hAnsi="Times New Roman" w:cs="Times New Roman"/>
        </w:rPr>
        <w:t xml:space="preserve"> also </w:t>
      </w:r>
      <w:r w:rsidRPr="00842E54">
        <w:rPr>
          <w:rFonts w:ascii="Times New Roman" w:hAnsi="Times New Roman" w:cs="Times New Roman"/>
        </w:rPr>
        <w:t>show</w:t>
      </w:r>
      <w:r w:rsidRPr="00842E54">
        <w:rPr>
          <w:rFonts w:ascii="Times New Roman" w:eastAsia="Times New Roman" w:hAnsi="Times New Roman" w:cs="Times New Roman"/>
        </w:rPr>
        <w:t xml:space="preserve"> the CS.</w:t>
      </w:r>
    </w:p>
    <w:p w14:paraId="5EAA1E90" w14:textId="77777777" w:rsidR="00C3399E" w:rsidRPr="00842E54" w:rsidRDefault="00C3399E" w:rsidP="0050367A">
      <w:pPr>
        <w:jc w:val="both"/>
        <w:rPr>
          <w:rFonts w:ascii="Times New Roman" w:hAnsi="Times New Roman" w:cs="Times New Roman"/>
        </w:rPr>
      </w:pPr>
    </w:p>
    <w:p w14:paraId="109957F4" w14:textId="78A688D9" w:rsidR="008E2161" w:rsidRPr="00842E54" w:rsidRDefault="008E2161" w:rsidP="0050367A">
      <w:pPr>
        <w:jc w:val="both"/>
        <w:rPr>
          <w:rFonts w:ascii="Times New Roman" w:hAnsi="Times New Roman" w:cs="Times New Roman"/>
        </w:rPr>
      </w:pPr>
      <w:r w:rsidRPr="00842E54">
        <w:rPr>
          <w:rFonts w:ascii="Times New Roman" w:hAnsi="Times New Roman" w:cs="Times New Roman"/>
        </w:rPr>
        <w:t>Q2: How often is a left superior vena cava can be observed in adult?</w:t>
      </w:r>
    </w:p>
    <w:p w14:paraId="5A7F364C" w14:textId="2F654986" w:rsidR="008E2161" w:rsidRPr="00842E54" w:rsidRDefault="008E2161" w:rsidP="0050367A">
      <w:pPr>
        <w:jc w:val="both"/>
        <w:rPr>
          <w:rFonts w:ascii="Times New Roman" w:hAnsi="Times New Roman" w:cs="Times New Roman"/>
        </w:rPr>
      </w:pPr>
      <w:r w:rsidRPr="00842E54">
        <w:rPr>
          <w:rFonts w:ascii="Times New Roman" w:hAnsi="Times New Roman" w:cs="Times New Roman"/>
        </w:rPr>
        <w:t>A</w:t>
      </w:r>
      <w:r w:rsidR="00CD2304" w:rsidRPr="00842E54">
        <w:rPr>
          <w:rFonts w:ascii="Times New Roman" w:hAnsi="Times New Roman" w:cs="Times New Roman"/>
          <w:lang w:val="en-GB"/>
        </w:rPr>
        <w:t>)</w:t>
      </w:r>
      <w:r w:rsidR="00CD2304" w:rsidRPr="00842E54">
        <w:rPr>
          <w:rFonts w:ascii="Times New Roman" w:hAnsi="Times New Roman" w:cs="Times New Roman"/>
          <w:lang w:val="en-GB"/>
        </w:rPr>
        <w:tab/>
      </w:r>
      <w:r w:rsidRPr="00842E54">
        <w:rPr>
          <w:rFonts w:ascii="Times New Roman" w:hAnsi="Times New Roman" w:cs="Times New Roman"/>
        </w:rPr>
        <w:t>0.5%</w:t>
      </w:r>
    </w:p>
    <w:p w14:paraId="2EE5E908" w14:textId="5F6FE54A" w:rsidR="008E2161" w:rsidRPr="00842E54" w:rsidRDefault="008E2161" w:rsidP="0050367A">
      <w:pPr>
        <w:jc w:val="both"/>
        <w:rPr>
          <w:rFonts w:ascii="Times New Roman" w:hAnsi="Times New Roman" w:cs="Times New Roman"/>
        </w:rPr>
      </w:pPr>
      <w:r w:rsidRPr="00842E54">
        <w:rPr>
          <w:rFonts w:ascii="Times New Roman" w:hAnsi="Times New Roman" w:cs="Times New Roman"/>
        </w:rPr>
        <w:t>B</w:t>
      </w:r>
      <w:r w:rsidR="00CD2304" w:rsidRPr="00842E54">
        <w:rPr>
          <w:rFonts w:ascii="Times New Roman" w:hAnsi="Times New Roman" w:cs="Times New Roman"/>
          <w:lang w:val="en-GB"/>
        </w:rPr>
        <w:t>)</w:t>
      </w:r>
      <w:r w:rsidR="00CD2304" w:rsidRPr="00842E54">
        <w:rPr>
          <w:rFonts w:ascii="Times New Roman" w:hAnsi="Times New Roman" w:cs="Times New Roman"/>
          <w:lang w:val="en-GB"/>
        </w:rPr>
        <w:tab/>
      </w:r>
      <w:r w:rsidRPr="00842E54">
        <w:rPr>
          <w:rFonts w:ascii="Times New Roman" w:hAnsi="Times New Roman" w:cs="Times New Roman"/>
        </w:rPr>
        <w:t>1%</w:t>
      </w:r>
    </w:p>
    <w:p w14:paraId="0611B90F" w14:textId="6781A47D" w:rsidR="008E2161" w:rsidRPr="00842E54" w:rsidRDefault="008E2161" w:rsidP="0050367A">
      <w:pPr>
        <w:jc w:val="both"/>
        <w:rPr>
          <w:rFonts w:ascii="Times New Roman" w:hAnsi="Times New Roman" w:cs="Times New Roman"/>
        </w:rPr>
      </w:pPr>
      <w:r w:rsidRPr="00842E54">
        <w:rPr>
          <w:rFonts w:ascii="Times New Roman" w:hAnsi="Times New Roman" w:cs="Times New Roman"/>
        </w:rPr>
        <w:t>C</w:t>
      </w:r>
      <w:r w:rsidR="00CD2304" w:rsidRPr="00842E54">
        <w:rPr>
          <w:rFonts w:ascii="Times New Roman" w:hAnsi="Times New Roman" w:cs="Times New Roman"/>
          <w:lang w:val="en-GB"/>
        </w:rPr>
        <w:t>)</w:t>
      </w:r>
      <w:r w:rsidR="00CD2304" w:rsidRPr="00842E54">
        <w:rPr>
          <w:rFonts w:ascii="Times New Roman" w:hAnsi="Times New Roman" w:cs="Times New Roman"/>
          <w:lang w:val="en-GB"/>
        </w:rPr>
        <w:tab/>
      </w:r>
      <w:r w:rsidRPr="00842E54">
        <w:rPr>
          <w:rFonts w:ascii="Times New Roman" w:hAnsi="Times New Roman" w:cs="Times New Roman"/>
        </w:rPr>
        <w:t>2%</w:t>
      </w:r>
    </w:p>
    <w:p w14:paraId="09E319CF" w14:textId="70083C88" w:rsidR="008E2161" w:rsidRPr="00842E54" w:rsidRDefault="008E2161" w:rsidP="0050367A">
      <w:pPr>
        <w:jc w:val="both"/>
        <w:rPr>
          <w:rFonts w:ascii="Times New Roman" w:hAnsi="Times New Roman" w:cs="Times New Roman"/>
        </w:rPr>
      </w:pPr>
      <w:r w:rsidRPr="00842E54">
        <w:rPr>
          <w:rFonts w:ascii="Times New Roman" w:hAnsi="Times New Roman" w:cs="Times New Roman"/>
        </w:rPr>
        <w:t>D</w:t>
      </w:r>
      <w:r w:rsidR="00CD2304" w:rsidRPr="00842E54">
        <w:rPr>
          <w:rFonts w:ascii="Times New Roman" w:hAnsi="Times New Roman" w:cs="Times New Roman"/>
          <w:lang w:val="en-GB"/>
        </w:rPr>
        <w:t>)</w:t>
      </w:r>
      <w:r w:rsidR="00CD2304" w:rsidRPr="00842E54">
        <w:rPr>
          <w:rFonts w:ascii="Times New Roman" w:hAnsi="Times New Roman" w:cs="Times New Roman"/>
          <w:lang w:val="en-GB"/>
        </w:rPr>
        <w:tab/>
      </w:r>
      <w:r w:rsidRPr="00842E54">
        <w:rPr>
          <w:rFonts w:ascii="Times New Roman" w:hAnsi="Times New Roman" w:cs="Times New Roman"/>
        </w:rPr>
        <w:t>5%</w:t>
      </w:r>
    </w:p>
    <w:p w14:paraId="726496EE" w14:textId="77777777" w:rsidR="008E2161" w:rsidRPr="00842E54" w:rsidRDefault="008E2161" w:rsidP="0050367A">
      <w:pPr>
        <w:jc w:val="both"/>
        <w:rPr>
          <w:rFonts w:ascii="Times New Roman" w:hAnsi="Times New Roman" w:cs="Times New Roman"/>
        </w:rPr>
      </w:pPr>
    </w:p>
    <w:p w14:paraId="3185E1FE" w14:textId="245E5EC5" w:rsidR="008E2161" w:rsidRPr="00842E54" w:rsidRDefault="008E2161" w:rsidP="0050367A">
      <w:pPr>
        <w:jc w:val="both"/>
        <w:rPr>
          <w:rFonts w:ascii="Times New Roman" w:hAnsi="Times New Roman" w:cs="Times New Roman"/>
        </w:rPr>
      </w:pPr>
      <w:r w:rsidRPr="00842E54">
        <w:rPr>
          <w:rFonts w:ascii="Times New Roman" w:hAnsi="Times New Roman" w:cs="Times New Roman"/>
        </w:rPr>
        <w:t>Answer: A</w:t>
      </w:r>
    </w:p>
    <w:p w14:paraId="4041D75D" w14:textId="6B1ACF24" w:rsidR="008E2161" w:rsidRPr="00842E54" w:rsidRDefault="008E2161" w:rsidP="00CD2304">
      <w:pPr>
        <w:ind w:left="720"/>
        <w:jc w:val="both"/>
        <w:rPr>
          <w:rFonts w:ascii="Times New Roman" w:hAnsi="Times New Roman" w:cs="Times New Roman"/>
        </w:rPr>
      </w:pPr>
      <w:r w:rsidRPr="00842E54">
        <w:rPr>
          <w:rFonts w:ascii="Times New Roman" w:eastAsia="Times New Roman" w:hAnsi="Times New Roman" w:cs="Times New Roman"/>
        </w:rPr>
        <w:t>Finally, during difficult catheter insertion, TEE may disclose a persistent left SVC known to be present in 0.5% of adults and 1% of children The left SVC usually connects to the RA dilating the coronary sinus (CS) but may sometimes open into the left atrium (LA) (unroof CS), resulting in a right-to-left shunt. Catheter tip placement in the CS via a persistent left SVC may lead to arrhythmias or angina and preclude the insertion of a retrograde cardioplegia catheter.</w:t>
      </w:r>
    </w:p>
    <w:p w14:paraId="1EEF2A1B" w14:textId="77777777" w:rsidR="008E2161" w:rsidRPr="00842E54" w:rsidRDefault="008E2161" w:rsidP="0050367A">
      <w:pPr>
        <w:jc w:val="both"/>
        <w:rPr>
          <w:rFonts w:ascii="Times New Roman" w:hAnsi="Times New Roman" w:cs="Times New Roman"/>
        </w:rPr>
      </w:pPr>
    </w:p>
    <w:p w14:paraId="6DF6DF10" w14:textId="77777777" w:rsidR="00CD2304" w:rsidRPr="00842E54" w:rsidRDefault="00CD2304">
      <w:pPr>
        <w:rPr>
          <w:rFonts w:ascii="Times New Roman" w:hAnsi="Times New Roman" w:cs="Times New Roman"/>
        </w:rPr>
      </w:pPr>
      <w:r w:rsidRPr="00842E54">
        <w:rPr>
          <w:rFonts w:ascii="Times New Roman" w:hAnsi="Times New Roman" w:cs="Times New Roman"/>
        </w:rPr>
        <w:br w:type="page"/>
      </w:r>
    </w:p>
    <w:p w14:paraId="532C865F" w14:textId="11DAAA22" w:rsidR="008E2161" w:rsidRPr="00842E54" w:rsidRDefault="008E2161" w:rsidP="0050367A">
      <w:pPr>
        <w:jc w:val="both"/>
        <w:rPr>
          <w:rFonts w:ascii="Times New Roman" w:hAnsi="Times New Roman" w:cs="Times New Roman"/>
        </w:rPr>
      </w:pPr>
      <w:r w:rsidRPr="00842E54">
        <w:rPr>
          <w:rFonts w:ascii="Times New Roman" w:hAnsi="Times New Roman" w:cs="Times New Roman"/>
        </w:rPr>
        <w:lastRenderedPageBreak/>
        <w:t xml:space="preserve">Q3: </w:t>
      </w:r>
      <w:r w:rsidR="00054660" w:rsidRPr="00842E54">
        <w:rPr>
          <w:rFonts w:ascii="Times New Roman" w:hAnsi="Times New Roman" w:cs="Times New Roman"/>
        </w:rPr>
        <w:t>What would you tell the surgeon before insertion of the retrograde cardioplegia canula based on this video (</w:t>
      </w:r>
      <w:r w:rsidR="00842E54" w:rsidRPr="000A5E58">
        <w:rPr>
          <w:rFonts w:ascii="Times New Roman" w:hAnsi="Times New Roman" w:cs="Times New Roman"/>
          <w:highlight w:val="yellow"/>
        </w:rPr>
        <w:t xml:space="preserve">see video </w:t>
      </w:r>
      <w:r w:rsidR="00054660" w:rsidRPr="000A5E58">
        <w:rPr>
          <w:rFonts w:ascii="Times New Roman" w:hAnsi="Times New Roman" w:cs="Times New Roman"/>
          <w:highlight w:val="yellow"/>
        </w:rPr>
        <w:t>Chap13_Q3</w:t>
      </w:r>
      <w:r w:rsidR="00054660" w:rsidRPr="00842E54">
        <w:rPr>
          <w:rFonts w:ascii="Times New Roman" w:hAnsi="Times New Roman" w:cs="Times New Roman"/>
        </w:rPr>
        <w:t>)</w:t>
      </w:r>
    </w:p>
    <w:p w14:paraId="08CE3B2F" w14:textId="1321F5CE" w:rsidR="00054660" w:rsidRPr="00842E54" w:rsidRDefault="00054660" w:rsidP="0050367A">
      <w:pPr>
        <w:jc w:val="both"/>
        <w:rPr>
          <w:rFonts w:ascii="Times New Roman" w:hAnsi="Times New Roman" w:cs="Times New Roman"/>
        </w:rPr>
      </w:pPr>
      <w:r w:rsidRPr="00842E54">
        <w:rPr>
          <w:rFonts w:ascii="Times New Roman" w:hAnsi="Times New Roman" w:cs="Times New Roman"/>
        </w:rPr>
        <w:t>A</w:t>
      </w:r>
      <w:r w:rsidR="00CD2304" w:rsidRPr="00842E54">
        <w:rPr>
          <w:rFonts w:ascii="Times New Roman" w:hAnsi="Times New Roman" w:cs="Times New Roman"/>
          <w:lang w:val="en-GB"/>
        </w:rPr>
        <w:t>)</w:t>
      </w:r>
      <w:r w:rsidR="00CD2304" w:rsidRPr="00842E54">
        <w:rPr>
          <w:rFonts w:ascii="Times New Roman" w:hAnsi="Times New Roman" w:cs="Times New Roman"/>
          <w:lang w:val="en-GB"/>
        </w:rPr>
        <w:tab/>
      </w:r>
      <w:r w:rsidRPr="00842E54">
        <w:rPr>
          <w:rFonts w:ascii="Times New Roman" w:hAnsi="Times New Roman" w:cs="Times New Roman"/>
        </w:rPr>
        <w:t>The coronary sinus is too small</w:t>
      </w:r>
    </w:p>
    <w:p w14:paraId="75089EAB" w14:textId="7BF0EBA3" w:rsidR="00054660" w:rsidRPr="00842E54" w:rsidRDefault="00054660" w:rsidP="0050367A">
      <w:pPr>
        <w:jc w:val="both"/>
        <w:rPr>
          <w:rFonts w:ascii="Times New Roman" w:hAnsi="Times New Roman" w:cs="Times New Roman"/>
        </w:rPr>
      </w:pPr>
      <w:r w:rsidRPr="00842E54">
        <w:rPr>
          <w:rFonts w:ascii="Times New Roman" w:hAnsi="Times New Roman" w:cs="Times New Roman"/>
        </w:rPr>
        <w:t>B</w:t>
      </w:r>
      <w:r w:rsidR="00CD2304" w:rsidRPr="00842E54">
        <w:rPr>
          <w:rFonts w:ascii="Times New Roman" w:hAnsi="Times New Roman" w:cs="Times New Roman"/>
          <w:lang w:val="en-GB"/>
        </w:rPr>
        <w:t>)</w:t>
      </w:r>
      <w:r w:rsidR="00CD2304" w:rsidRPr="00842E54">
        <w:rPr>
          <w:rFonts w:ascii="Times New Roman" w:hAnsi="Times New Roman" w:cs="Times New Roman"/>
          <w:lang w:val="en-GB"/>
        </w:rPr>
        <w:tab/>
      </w:r>
      <w:r w:rsidRPr="00842E54">
        <w:rPr>
          <w:rFonts w:ascii="Times New Roman" w:hAnsi="Times New Roman" w:cs="Times New Roman"/>
        </w:rPr>
        <w:t xml:space="preserve">There is </w:t>
      </w:r>
      <w:proofErr w:type="gramStart"/>
      <w:r w:rsidRPr="00842E54">
        <w:rPr>
          <w:rFonts w:ascii="Times New Roman" w:hAnsi="Times New Roman" w:cs="Times New Roman"/>
        </w:rPr>
        <w:t>an</w:t>
      </w:r>
      <w:proofErr w:type="gramEnd"/>
      <w:r w:rsidRPr="00842E54">
        <w:rPr>
          <w:rFonts w:ascii="Times New Roman" w:hAnsi="Times New Roman" w:cs="Times New Roman"/>
        </w:rPr>
        <w:t xml:space="preserve"> Eustachian valve that would impede insertion of the catheter</w:t>
      </w:r>
    </w:p>
    <w:p w14:paraId="4A3CA239" w14:textId="0FE29197" w:rsidR="00054660" w:rsidRPr="00842E54" w:rsidRDefault="00054660" w:rsidP="0050367A">
      <w:pPr>
        <w:jc w:val="both"/>
        <w:rPr>
          <w:rFonts w:ascii="Times New Roman" w:hAnsi="Times New Roman" w:cs="Times New Roman"/>
        </w:rPr>
      </w:pPr>
      <w:r w:rsidRPr="00842E54">
        <w:rPr>
          <w:rFonts w:ascii="Times New Roman" w:hAnsi="Times New Roman" w:cs="Times New Roman"/>
        </w:rPr>
        <w:t>C</w:t>
      </w:r>
      <w:r w:rsidR="00CD2304" w:rsidRPr="00842E54">
        <w:rPr>
          <w:rFonts w:ascii="Times New Roman" w:hAnsi="Times New Roman" w:cs="Times New Roman"/>
          <w:lang w:val="en-GB"/>
        </w:rPr>
        <w:t>)</w:t>
      </w:r>
      <w:r w:rsidR="00CD2304" w:rsidRPr="00842E54">
        <w:rPr>
          <w:rFonts w:ascii="Times New Roman" w:hAnsi="Times New Roman" w:cs="Times New Roman"/>
          <w:lang w:val="en-GB"/>
        </w:rPr>
        <w:tab/>
      </w:r>
      <w:r w:rsidRPr="00842E54">
        <w:rPr>
          <w:rFonts w:ascii="Times New Roman" w:hAnsi="Times New Roman" w:cs="Times New Roman"/>
        </w:rPr>
        <w:t>There is a Thebesian valve that would impede insertion of the catheter</w:t>
      </w:r>
    </w:p>
    <w:p w14:paraId="77E9FA01" w14:textId="4881D623" w:rsidR="00054660" w:rsidRPr="00842E54" w:rsidRDefault="00054660" w:rsidP="0050367A">
      <w:pPr>
        <w:jc w:val="both"/>
        <w:rPr>
          <w:rFonts w:ascii="Times New Roman" w:hAnsi="Times New Roman" w:cs="Times New Roman"/>
        </w:rPr>
      </w:pPr>
      <w:r w:rsidRPr="00842E54">
        <w:rPr>
          <w:rFonts w:ascii="Times New Roman" w:hAnsi="Times New Roman" w:cs="Times New Roman"/>
        </w:rPr>
        <w:t>D</w:t>
      </w:r>
      <w:r w:rsidR="00CD2304" w:rsidRPr="00842E54">
        <w:rPr>
          <w:rFonts w:ascii="Times New Roman" w:hAnsi="Times New Roman" w:cs="Times New Roman"/>
          <w:lang w:val="en-GB"/>
        </w:rPr>
        <w:t>)</w:t>
      </w:r>
      <w:r w:rsidR="00CD2304" w:rsidRPr="00842E54">
        <w:rPr>
          <w:rFonts w:ascii="Times New Roman" w:hAnsi="Times New Roman" w:cs="Times New Roman"/>
          <w:lang w:val="en-GB"/>
        </w:rPr>
        <w:tab/>
      </w:r>
      <w:r w:rsidRPr="00842E54">
        <w:rPr>
          <w:rFonts w:ascii="Times New Roman" w:hAnsi="Times New Roman" w:cs="Times New Roman"/>
        </w:rPr>
        <w:t>The coronary sinus is of adequate dimension</w:t>
      </w:r>
    </w:p>
    <w:p w14:paraId="5762A39C" w14:textId="77777777" w:rsidR="00054660" w:rsidRPr="00842E54" w:rsidRDefault="00054660" w:rsidP="0050367A">
      <w:pPr>
        <w:jc w:val="both"/>
        <w:rPr>
          <w:rFonts w:ascii="Times New Roman" w:hAnsi="Times New Roman" w:cs="Times New Roman"/>
        </w:rPr>
      </w:pPr>
    </w:p>
    <w:p w14:paraId="6809CE15" w14:textId="5D896F09" w:rsidR="00054660" w:rsidRPr="00842E54" w:rsidRDefault="00054660" w:rsidP="0050367A">
      <w:pPr>
        <w:jc w:val="both"/>
        <w:rPr>
          <w:rFonts w:ascii="Times New Roman" w:hAnsi="Times New Roman" w:cs="Times New Roman"/>
        </w:rPr>
      </w:pPr>
      <w:r w:rsidRPr="00842E54">
        <w:rPr>
          <w:rFonts w:ascii="Times New Roman" w:hAnsi="Times New Roman" w:cs="Times New Roman"/>
        </w:rPr>
        <w:t>Answer C</w:t>
      </w:r>
    </w:p>
    <w:p w14:paraId="4389F323" w14:textId="0BF68E5A" w:rsidR="00054660" w:rsidRPr="00842E54" w:rsidRDefault="00054660" w:rsidP="00CD2304">
      <w:pPr>
        <w:ind w:left="720"/>
        <w:jc w:val="both"/>
        <w:rPr>
          <w:rFonts w:ascii="Times New Roman" w:hAnsi="Times New Roman" w:cs="Times New Roman"/>
        </w:rPr>
      </w:pPr>
      <w:r w:rsidRPr="00842E54">
        <w:rPr>
          <w:rFonts w:ascii="Times New Roman" w:eastAsia="Times New Roman" w:hAnsi="Times New Roman" w:cs="Times New Roman"/>
        </w:rPr>
        <w:t xml:space="preserve">CS catheter </w:t>
      </w:r>
      <w:r w:rsidRPr="00842E54">
        <w:rPr>
          <w:rFonts w:ascii="Times New Roman" w:hAnsi="Times New Roman" w:cs="Times New Roman"/>
        </w:rPr>
        <w:t xml:space="preserve">insertion </w:t>
      </w:r>
      <w:r w:rsidRPr="00842E54">
        <w:rPr>
          <w:rFonts w:ascii="Times New Roman" w:eastAsia="Times New Roman" w:hAnsi="Times New Roman" w:cs="Times New Roman"/>
        </w:rPr>
        <w:t>from the RA is often uncomplicated and its position easily confirmed by palpation and pressure tracing measurements. However, difficult insertion may be anticipated when ostial abnormalities, the thebesian valve and a small or stenotic sinus from previous procedures, are present. In these circumstances, TEE can assist cannulation, and confirm and monitor adequate or aberrant catheter placement</w:t>
      </w:r>
    </w:p>
    <w:p w14:paraId="4D57981E" w14:textId="77777777" w:rsidR="00054660" w:rsidRPr="00842E54" w:rsidRDefault="00054660" w:rsidP="0050367A">
      <w:pPr>
        <w:jc w:val="both"/>
        <w:rPr>
          <w:rFonts w:ascii="Times New Roman" w:hAnsi="Times New Roman" w:cs="Times New Roman"/>
        </w:rPr>
      </w:pPr>
    </w:p>
    <w:p w14:paraId="3361C052" w14:textId="49422C16" w:rsidR="00054660" w:rsidRPr="00842E54" w:rsidRDefault="00054660" w:rsidP="0050367A">
      <w:pPr>
        <w:jc w:val="both"/>
        <w:rPr>
          <w:rFonts w:ascii="Times New Roman" w:hAnsi="Times New Roman" w:cs="Times New Roman"/>
        </w:rPr>
      </w:pPr>
      <w:r w:rsidRPr="00842E54">
        <w:rPr>
          <w:rFonts w:ascii="Times New Roman" w:hAnsi="Times New Roman" w:cs="Times New Roman"/>
        </w:rPr>
        <w:t>Q4 Following the beginning of cardiopulmonary bypass, you observe the following (</w:t>
      </w:r>
      <w:r w:rsidR="00842E54" w:rsidRPr="000A5E58">
        <w:rPr>
          <w:rFonts w:ascii="Times New Roman" w:hAnsi="Times New Roman" w:cs="Times New Roman"/>
          <w:highlight w:val="yellow"/>
        </w:rPr>
        <w:t xml:space="preserve">see video </w:t>
      </w:r>
      <w:r w:rsidRPr="000A5E58">
        <w:rPr>
          <w:rFonts w:ascii="Times New Roman" w:hAnsi="Times New Roman" w:cs="Times New Roman"/>
          <w:highlight w:val="yellow"/>
        </w:rPr>
        <w:t>Chap13_Q4</w:t>
      </w:r>
      <w:r w:rsidRPr="00842E54">
        <w:rPr>
          <w:rFonts w:ascii="Times New Roman" w:hAnsi="Times New Roman" w:cs="Times New Roman"/>
        </w:rPr>
        <w:t>)</w:t>
      </w:r>
      <w:r w:rsidR="005E0F39" w:rsidRPr="00842E54">
        <w:rPr>
          <w:rFonts w:ascii="Times New Roman" w:hAnsi="Times New Roman" w:cs="Times New Roman"/>
        </w:rPr>
        <w:t>. Which statement is incorrect</w:t>
      </w:r>
    </w:p>
    <w:p w14:paraId="60FD7928" w14:textId="2FAF7954" w:rsidR="00054660" w:rsidRPr="00842E54" w:rsidRDefault="00054660" w:rsidP="00CD2304">
      <w:pPr>
        <w:ind w:left="770" w:hanging="770"/>
        <w:jc w:val="both"/>
        <w:rPr>
          <w:rFonts w:ascii="Times New Roman" w:hAnsi="Times New Roman" w:cs="Times New Roman"/>
        </w:rPr>
      </w:pPr>
      <w:r w:rsidRPr="00842E54">
        <w:rPr>
          <w:rFonts w:ascii="Times New Roman" w:hAnsi="Times New Roman" w:cs="Times New Roman"/>
        </w:rPr>
        <w:t>A</w:t>
      </w:r>
      <w:r w:rsidR="00CD2304" w:rsidRPr="00842E54">
        <w:rPr>
          <w:rFonts w:ascii="Times New Roman" w:hAnsi="Times New Roman" w:cs="Times New Roman"/>
          <w:lang w:val="en-GB"/>
        </w:rPr>
        <w:t>)</w:t>
      </w:r>
      <w:r w:rsidR="00CD2304" w:rsidRPr="00842E54">
        <w:rPr>
          <w:rFonts w:ascii="Times New Roman" w:hAnsi="Times New Roman" w:cs="Times New Roman"/>
          <w:lang w:val="en-GB"/>
        </w:rPr>
        <w:tab/>
      </w:r>
      <w:r w:rsidRPr="00842E54">
        <w:rPr>
          <w:rFonts w:ascii="Times New Roman" w:hAnsi="Times New Roman" w:cs="Times New Roman"/>
        </w:rPr>
        <w:t>This is a</w:t>
      </w:r>
      <w:r w:rsidR="005E0F39" w:rsidRPr="00842E54">
        <w:rPr>
          <w:rFonts w:ascii="Times New Roman" w:hAnsi="Times New Roman" w:cs="Times New Roman"/>
        </w:rPr>
        <w:t xml:space="preserve"> rare complication occurring in less than 0.2%</w:t>
      </w:r>
    </w:p>
    <w:p w14:paraId="1CE20EE7" w14:textId="392DD6C0" w:rsidR="00054660" w:rsidRPr="00842E54" w:rsidRDefault="00054660" w:rsidP="00CD2304">
      <w:pPr>
        <w:ind w:left="770" w:hanging="770"/>
        <w:jc w:val="both"/>
        <w:rPr>
          <w:rFonts w:ascii="Times New Roman" w:hAnsi="Times New Roman" w:cs="Times New Roman"/>
        </w:rPr>
      </w:pPr>
      <w:r w:rsidRPr="00842E54">
        <w:rPr>
          <w:rFonts w:ascii="Times New Roman" w:hAnsi="Times New Roman" w:cs="Times New Roman"/>
        </w:rPr>
        <w:t>B</w:t>
      </w:r>
      <w:r w:rsidR="00CD2304" w:rsidRPr="00842E54">
        <w:rPr>
          <w:rFonts w:ascii="Times New Roman" w:hAnsi="Times New Roman" w:cs="Times New Roman"/>
          <w:lang w:val="en-GB"/>
        </w:rPr>
        <w:t>)</w:t>
      </w:r>
      <w:r w:rsidR="00CD2304" w:rsidRPr="00842E54">
        <w:rPr>
          <w:rFonts w:ascii="Times New Roman" w:hAnsi="Times New Roman" w:cs="Times New Roman"/>
          <w:lang w:val="en-GB"/>
        </w:rPr>
        <w:tab/>
      </w:r>
      <w:r w:rsidR="005E0F39" w:rsidRPr="00842E54">
        <w:rPr>
          <w:rFonts w:ascii="Times New Roman" w:hAnsi="Times New Roman" w:cs="Times New Roman"/>
        </w:rPr>
        <w:t>The mortality is higher when present before cardiopulmonary bypass than post-operatively</w:t>
      </w:r>
    </w:p>
    <w:p w14:paraId="152E31C0" w14:textId="5DB0C5AB" w:rsidR="005E0F39" w:rsidRPr="00842E54" w:rsidRDefault="00054660" w:rsidP="00CD2304">
      <w:pPr>
        <w:ind w:left="770" w:hanging="770"/>
        <w:jc w:val="both"/>
        <w:rPr>
          <w:rFonts w:ascii="Times New Roman" w:hAnsi="Times New Roman" w:cs="Times New Roman"/>
        </w:rPr>
      </w:pPr>
      <w:r w:rsidRPr="00842E54">
        <w:rPr>
          <w:rFonts w:ascii="Times New Roman" w:hAnsi="Times New Roman" w:cs="Times New Roman"/>
        </w:rPr>
        <w:t>C</w:t>
      </w:r>
      <w:r w:rsidR="00CD2304" w:rsidRPr="00842E54">
        <w:rPr>
          <w:rFonts w:ascii="Times New Roman" w:hAnsi="Times New Roman" w:cs="Times New Roman"/>
          <w:lang w:val="en-GB"/>
        </w:rPr>
        <w:t>)</w:t>
      </w:r>
      <w:r w:rsidR="00CD2304" w:rsidRPr="00842E54">
        <w:rPr>
          <w:rFonts w:ascii="Times New Roman" w:hAnsi="Times New Roman" w:cs="Times New Roman"/>
          <w:lang w:val="en-GB"/>
        </w:rPr>
        <w:tab/>
      </w:r>
      <w:r w:rsidR="005E0F39" w:rsidRPr="00842E54">
        <w:rPr>
          <w:rFonts w:ascii="Times New Roman" w:hAnsi="Times New Roman" w:cs="Times New Roman"/>
          <w:lang w:val="en-US"/>
        </w:rPr>
        <w:t>High suspicion and the rapid increase in aortic dimensions and/or a color change visually perceivable in the ascending or transverse aorta constitute keys to an early diagnosis</w:t>
      </w:r>
      <w:r w:rsidR="005E0F39" w:rsidRPr="00842E54">
        <w:rPr>
          <w:rFonts w:ascii="Times New Roman" w:hAnsi="Times New Roman" w:cs="Times New Roman"/>
        </w:rPr>
        <w:t xml:space="preserve"> &lt;</w:t>
      </w:r>
    </w:p>
    <w:p w14:paraId="1F6EB97B" w14:textId="78FB7A12" w:rsidR="00054660" w:rsidRPr="00842E54" w:rsidRDefault="00054660" w:rsidP="00CD2304">
      <w:pPr>
        <w:ind w:left="770" w:hanging="770"/>
        <w:jc w:val="both"/>
        <w:rPr>
          <w:rFonts w:ascii="Times New Roman" w:hAnsi="Times New Roman" w:cs="Times New Roman"/>
        </w:rPr>
      </w:pPr>
      <w:r w:rsidRPr="00842E54">
        <w:rPr>
          <w:rFonts w:ascii="Times New Roman" w:hAnsi="Times New Roman" w:cs="Times New Roman"/>
        </w:rPr>
        <w:t>D</w:t>
      </w:r>
      <w:r w:rsidR="00CD2304" w:rsidRPr="00842E54">
        <w:rPr>
          <w:rFonts w:ascii="Times New Roman" w:hAnsi="Times New Roman" w:cs="Times New Roman"/>
          <w:lang w:val="en-GB"/>
        </w:rPr>
        <w:t>)</w:t>
      </w:r>
      <w:r w:rsidR="00CD2304" w:rsidRPr="00842E54">
        <w:rPr>
          <w:rFonts w:ascii="Times New Roman" w:hAnsi="Times New Roman" w:cs="Times New Roman"/>
          <w:lang w:val="en-GB"/>
        </w:rPr>
        <w:tab/>
      </w:r>
      <w:r w:rsidR="005E0F39" w:rsidRPr="00842E54">
        <w:rPr>
          <w:rFonts w:ascii="Times New Roman" w:hAnsi="Times New Roman" w:cs="Times New Roman"/>
        </w:rPr>
        <w:t>It can be missed by TEE</w:t>
      </w:r>
    </w:p>
    <w:p w14:paraId="7D9109EB" w14:textId="77777777" w:rsidR="005E0F39" w:rsidRPr="00842E54" w:rsidRDefault="005E0F39" w:rsidP="0050367A">
      <w:pPr>
        <w:jc w:val="both"/>
        <w:rPr>
          <w:rFonts w:ascii="Times New Roman" w:hAnsi="Times New Roman" w:cs="Times New Roman"/>
        </w:rPr>
      </w:pPr>
    </w:p>
    <w:p w14:paraId="061C3C28" w14:textId="75D0B1D5" w:rsidR="005E0F39" w:rsidRPr="00842E54" w:rsidRDefault="005E0F39" w:rsidP="0050367A">
      <w:pPr>
        <w:jc w:val="both"/>
        <w:rPr>
          <w:rFonts w:ascii="Times New Roman" w:hAnsi="Times New Roman" w:cs="Times New Roman"/>
        </w:rPr>
      </w:pPr>
      <w:r w:rsidRPr="00842E54">
        <w:rPr>
          <w:rFonts w:ascii="Times New Roman" w:hAnsi="Times New Roman" w:cs="Times New Roman"/>
        </w:rPr>
        <w:t>Answer: B</w:t>
      </w:r>
    </w:p>
    <w:p w14:paraId="1D0D9CFC" w14:textId="15AA723E" w:rsidR="005E0F39" w:rsidRPr="00842E54" w:rsidRDefault="005E0F39" w:rsidP="00CD2304">
      <w:pPr>
        <w:ind w:left="720"/>
        <w:jc w:val="both"/>
        <w:rPr>
          <w:rFonts w:ascii="Times New Roman" w:hAnsi="Times New Roman" w:cs="Times New Roman"/>
        </w:rPr>
      </w:pPr>
      <w:r w:rsidRPr="00842E54">
        <w:rPr>
          <w:rFonts w:ascii="Times New Roman" w:eastAsia="Times New Roman" w:hAnsi="Times New Roman" w:cs="Times New Roman"/>
        </w:rPr>
        <w:t>Disruption of atherosclerotic plaques or thrombi and dissection may occur during aortic manipulation with cannulation, cross-clamping, side-clamping, and clamp removal. The frequency of intraoperative aortic dissection during cardiac surgery is infrequent at 0.16</w:t>
      </w:r>
      <w:r w:rsidRPr="00842E54">
        <w:rPr>
          <w:rFonts w:ascii="Times New Roman" w:hAnsi="Times New Roman" w:cs="Times New Roman"/>
        </w:rPr>
        <w:t>%. While</w:t>
      </w:r>
      <w:r w:rsidRPr="00842E54">
        <w:rPr>
          <w:rFonts w:ascii="Times New Roman" w:eastAsia="Times New Roman" w:hAnsi="Times New Roman" w:cs="Times New Roman"/>
        </w:rPr>
        <w:t xml:space="preserve"> its mortality rises to 20% when discovered intraoperatively versus 50% for dissections diagnosed postoperatively.</w:t>
      </w:r>
      <w:r w:rsidRPr="00842E54">
        <w:rPr>
          <w:rFonts w:ascii="Times New Roman" w:hAnsi="Times New Roman" w:cs="Times New Roman"/>
        </w:rPr>
        <w:t xml:space="preserve"> High suspicion and the</w:t>
      </w:r>
      <w:r w:rsidRPr="00842E54">
        <w:rPr>
          <w:rFonts w:ascii="Times New Roman" w:eastAsia="Times New Roman" w:hAnsi="Times New Roman" w:cs="Times New Roman"/>
        </w:rPr>
        <w:t xml:space="preserve"> rapid increase in aortic dimensions and/or a color change visually perceivable in the ascending or transverse aorta constitute </w:t>
      </w:r>
      <w:r w:rsidRPr="00842E54">
        <w:rPr>
          <w:rFonts w:ascii="Times New Roman" w:hAnsi="Times New Roman" w:cs="Times New Roman"/>
        </w:rPr>
        <w:t>keys</w:t>
      </w:r>
      <w:r w:rsidRPr="00842E54">
        <w:rPr>
          <w:rFonts w:ascii="Times New Roman" w:eastAsia="Times New Roman" w:hAnsi="Times New Roman" w:cs="Times New Roman"/>
        </w:rPr>
        <w:t xml:space="preserve"> to </w:t>
      </w:r>
      <w:r w:rsidRPr="00842E54">
        <w:rPr>
          <w:rFonts w:ascii="Times New Roman" w:hAnsi="Times New Roman" w:cs="Times New Roman"/>
        </w:rPr>
        <w:t xml:space="preserve">an </w:t>
      </w:r>
      <w:r w:rsidRPr="00842E54">
        <w:rPr>
          <w:rFonts w:ascii="Times New Roman" w:eastAsia="Times New Roman" w:hAnsi="Times New Roman" w:cs="Times New Roman"/>
        </w:rPr>
        <w:t>early diagnosis.</w:t>
      </w:r>
      <w:r w:rsidRPr="00842E54">
        <w:rPr>
          <w:rFonts w:ascii="Times New Roman" w:hAnsi="Times New Roman" w:cs="Times New Roman"/>
        </w:rPr>
        <w:t xml:space="preserve"> TEE can miss </w:t>
      </w:r>
      <w:r w:rsidRPr="00842E54">
        <w:rPr>
          <w:rFonts w:ascii="Times New Roman" w:eastAsia="Times New Roman" w:hAnsi="Times New Roman" w:cs="Times New Roman"/>
        </w:rPr>
        <w:t>an acute aortic type A dissection limited to the distal ascending aorta and/or proximal aortic arch</w:t>
      </w:r>
    </w:p>
    <w:p w14:paraId="6B933901" w14:textId="77777777" w:rsidR="00054660" w:rsidRPr="00842E54" w:rsidRDefault="00054660" w:rsidP="0050367A">
      <w:pPr>
        <w:jc w:val="both"/>
        <w:rPr>
          <w:rFonts w:ascii="Times New Roman" w:hAnsi="Times New Roman" w:cs="Times New Roman"/>
        </w:rPr>
      </w:pPr>
    </w:p>
    <w:p w14:paraId="01AD1C65" w14:textId="260FBE77" w:rsidR="00BD6F1E" w:rsidRPr="00842E54" w:rsidRDefault="00BD6F1E" w:rsidP="0050367A">
      <w:pPr>
        <w:jc w:val="both"/>
        <w:rPr>
          <w:rFonts w:ascii="Times New Roman" w:hAnsi="Times New Roman" w:cs="Times New Roman"/>
        </w:rPr>
      </w:pPr>
      <w:r w:rsidRPr="00842E54">
        <w:rPr>
          <w:rFonts w:ascii="Times New Roman" w:hAnsi="Times New Roman" w:cs="Times New Roman"/>
        </w:rPr>
        <w:t>Q</w:t>
      </w:r>
      <w:r w:rsidR="005E0F39" w:rsidRPr="00842E54">
        <w:rPr>
          <w:rFonts w:ascii="Times New Roman" w:hAnsi="Times New Roman" w:cs="Times New Roman"/>
        </w:rPr>
        <w:t>5</w:t>
      </w:r>
      <w:r w:rsidRPr="00842E54">
        <w:rPr>
          <w:rFonts w:ascii="Times New Roman" w:hAnsi="Times New Roman" w:cs="Times New Roman"/>
        </w:rPr>
        <w:t xml:space="preserve"> (</w:t>
      </w:r>
      <w:r w:rsidR="00CD2304" w:rsidRPr="000A5E58">
        <w:rPr>
          <w:rFonts w:ascii="Times New Roman" w:hAnsi="Times New Roman" w:cs="Times New Roman"/>
          <w:highlight w:val="yellow"/>
        </w:rPr>
        <w:t xml:space="preserve">see </w:t>
      </w:r>
      <w:r w:rsidR="00842E54" w:rsidRPr="000A5E58">
        <w:rPr>
          <w:rFonts w:ascii="Times New Roman" w:hAnsi="Times New Roman" w:cs="Times New Roman"/>
          <w:highlight w:val="yellow"/>
        </w:rPr>
        <w:t xml:space="preserve">video </w:t>
      </w:r>
      <w:r w:rsidR="003B00CC" w:rsidRPr="000A5E58">
        <w:rPr>
          <w:rFonts w:ascii="Times New Roman" w:hAnsi="Times New Roman" w:cs="Times New Roman"/>
          <w:highlight w:val="yellow"/>
        </w:rPr>
        <w:t>Chap13_Q</w:t>
      </w:r>
      <w:r w:rsidR="00CD2304" w:rsidRPr="000A5E58">
        <w:rPr>
          <w:rFonts w:ascii="Times New Roman" w:hAnsi="Times New Roman" w:cs="Times New Roman"/>
          <w:highlight w:val="yellow"/>
        </w:rPr>
        <w:t>5</w:t>
      </w:r>
      <w:r w:rsidRPr="00842E54">
        <w:rPr>
          <w:rFonts w:ascii="Times New Roman" w:hAnsi="Times New Roman" w:cs="Times New Roman"/>
        </w:rPr>
        <w:t>): In the video shown, what would you suggest to the surgeon?</w:t>
      </w:r>
    </w:p>
    <w:p w14:paraId="20077DB8" w14:textId="39711F48" w:rsidR="00BD6F1E" w:rsidRPr="00842E54" w:rsidRDefault="00CD2304" w:rsidP="00CD2304">
      <w:pPr>
        <w:ind w:left="709" w:hanging="709"/>
        <w:jc w:val="both"/>
        <w:rPr>
          <w:rFonts w:ascii="Times New Roman" w:eastAsia="Times New Roman" w:hAnsi="Times New Roman" w:cs="Times New Roman"/>
        </w:rPr>
      </w:pPr>
      <w:r w:rsidRPr="00842E54">
        <w:rPr>
          <w:rFonts w:ascii="Times New Roman" w:eastAsia="Times New Roman" w:hAnsi="Times New Roman" w:cs="Times New Roman"/>
        </w:rPr>
        <w:t>A</w:t>
      </w:r>
      <w:r w:rsidRPr="00842E54">
        <w:rPr>
          <w:rFonts w:ascii="Times New Roman" w:hAnsi="Times New Roman" w:cs="Times New Roman"/>
          <w:lang w:val="en-GB"/>
        </w:rPr>
        <w:t>)</w:t>
      </w:r>
      <w:r w:rsidRPr="00842E54">
        <w:rPr>
          <w:rFonts w:ascii="Times New Roman" w:hAnsi="Times New Roman" w:cs="Times New Roman"/>
          <w:lang w:val="en-GB"/>
        </w:rPr>
        <w:tab/>
      </w:r>
      <w:r w:rsidR="00BD6F1E" w:rsidRPr="00842E54">
        <w:rPr>
          <w:rFonts w:ascii="Times New Roman" w:eastAsia="Times New Roman" w:hAnsi="Times New Roman" w:cs="Times New Roman"/>
        </w:rPr>
        <w:t>Allow the air to flow out of the ascending aorta through an aortic root vent or the antegrade cardioplegic with the patient’s head down</w:t>
      </w:r>
    </w:p>
    <w:p w14:paraId="67C95A99" w14:textId="74EC5F6B" w:rsidR="00BD6F1E" w:rsidRPr="00842E54" w:rsidRDefault="00CD2304" w:rsidP="00CD2304">
      <w:pPr>
        <w:ind w:left="709" w:hanging="709"/>
        <w:jc w:val="both"/>
        <w:rPr>
          <w:rFonts w:ascii="Times New Roman" w:eastAsia="Times New Roman" w:hAnsi="Times New Roman" w:cs="Times New Roman"/>
        </w:rPr>
      </w:pPr>
      <w:r w:rsidRPr="00842E54">
        <w:rPr>
          <w:rFonts w:ascii="Times New Roman" w:eastAsia="Times New Roman" w:hAnsi="Times New Roman" w:cs="Times New Roman"/>
        </w:rPr>
        <w:t>B</w:t>
      </w:r>
      <w:r w:rsidRPr="00842E54">
        <w:rPr>
          <w:rFonts w:ascii="Times New Roman" w:hAnsi="Times New Roman" w:cs="Times New Roman"/>
          <w:lang w:val="en-GB"/>
        </w:rPr>
        <w:t>)</w:t>
      </w:r>
      <w:r w:rsidRPr="00842E54">
        <w:rPr>
          <w:rFonts w:ascii="Times New Roman" w:hAnsi="Times New Roman" w:cs="Times New Roman"/>
          <w:lang w:val="en-GB"/>
        </w:rPr>
        <w:tab/>
      </w:r>
      <w:r w:rsidR="00BD6F1E" w:rsidRPr="00842E54">
        <w:rPr>
          <w:rFonts w:ascii="Times New Roman" w:eastAsia="Times New Roman" w:hAnsi="Times New Roman" w:cs="Times New Roman"/>
        </w:rPr>
        <w:t>Aspirating air through fine needles located in the LA or the LV apex</w:t>
      </w:r>
    </w:p>
    <w:p w14:paraId="32A59C6A" w14:textId="12F0B42D" w:rsidR="00BD6F1E" w:rsidRPr="00842E54" w:rsidRDefault="00CD2304" w:rsidP="00CD2304">
      <w:pPr>
        <w:ind w:left="709" w:hanging="709"/>
        <w:jc w:val="both"/>
        <w:rPr>
          <w:rFonts w:ascii="Times New Roman" w:eastAsia="Times New Roman" w:hAnsi="Times New Roman" w:cs="Times New Roman"/>
        </w:rPr>
      </w:pPr>
      <w:r w:rsidRPr="00842E54">
        <w:rPr>
          <w:rFonts w:ascii="Times New Roman" w:eastAsia="Times New Roman" w:hAnsi="Times New Roman" w:cs="Times New Roman"/>
        </w:rPr>
        <w:t>C</w:t>
      </w:r>
      <w:r w:rsidRPr="00842E54">
        <w:rPr>
          <w:rFonts w:ascii="Times New Roman" w:hAnsi="Times New Roman" w:cs="Times New Roman"/>
          <w:lang w:val="en-GB"/>
        </w:rPr>
        <w:t>)</w:t>
      </w:r>
      <w:r w:rsidRPr="00842E54">
        <w:rPr>
          <w:rFonts w:ascii="Times New Roman" w:hAnsi="Times New Roman" w:cs="Times New Roman"/>
          <w:lang w:val="en-GB"/>
        </w:rPr>
        <w:tab/>
      </w:r>
      <w:r w:rsidR="00BD6F1E" w:rsidRPr="00842E54">
        <w:rPr>
          <w:rFonts w:ascii="Times New Roman" w:eastAsia="Times New Roman" w:hAnsi="Times New Roman" w:cs="Times New Roman"/>
        </w:rPr>
        <w:t>Expelling air out of the LV by agitation</w:t>
      </w:r>
    </w:p>
    <w:p w14:paraId="6EA5CADA" w14:textId="5D40CEBC" w:rsidR="00BD6F1E" w:rsidRPr="00842E54" w:rsidRDefault="00CD2304" w:rsidP="00CD2304">
      <w:pPr>
        <w:ind w:left="709" w:hanging="709"/>
        <w:jc w:val="both"/>
        <w:rPr>
          <w:rFonts w:ascii="Times New Roman" w:eastAsia="Times New Roman" w:hAnsi="Times New Roman" w:cs="Times New Roman"/>
        </w:rPr>
      </w:pPr>
      <w:r w:rsidRPr="00842E54">
        <w:rPr>
          <w:rFonts w:ascii="Times New Roman" w:eastAsia="Times New Roman" w:hAnsi="Times New Roman" w:cs="Times New Roman"/>
        </w:rPr>
        <w:t>D</w:t>
      </w:r>
      <w:r w:rsidRPr="00842E54">
        <w:rPr>
          <w:rFonts w:ascii="Times New Roman" w:hAnsi="Times New Roman" w:cs="Times New Roman"/>
          <w:lang w:val="en-GB"/>
        </w:rPr>
        <w:t>)</w:t>
      </w:r>
      <w:r w:rsidRPr="00842E54">
        <w:rPr>
          <w:rFonts w:ascii="Times New Roman" w:hAnsi="Times New Roman" w:cs="Times New Roman"/>
          <w:lang w:val="en-GB"/>
        </w:rPr>
        <w:tab/>
      </w:r>
      <w:r w:rsidR="00BD6F1E" w:rsidRPr="00842E54">
        <w:rPr>
          <w:rFonts w:ascii="Times New Roman" w:eastAsia="Times New Roman" w:hAnsi="Times New Roman" w:cs="Times New Roman"/>
        </w:rPr>
        <w:t>All of the above</w:t>
      </w:r>
    </w:p>
    <w:p w14:paraId="099B39DC" w14:textId="77777777" w:rsidR="004621DD" w:rsidRPr="00842E54" w:rsidRDefault="004621DD" w:rsidP="0050367A">
      <w:pPr>
        <w:jc w:val="both"/>
        <w:rPr>
          <w:rFonts w:ascii="Times New Roman" w:eastAsia="Times New Roman" w:hAnsi="Times New Roman" w:cs="Times New Roman"/>
        </w:rPr>
      </w:pPr>
    </w:p>
    <w:p w14:paraId="134DF538" w14:textId="77777777" w:rsidR="00CD2304" w:rsidRPr="00842E54" w:rsidRDefault="00BD6F1E" w:rsidP="0050367A">
      <w:pPr>
        <w:jc w:val="both"/>
        <w:rPr>
          <w:rFonts w:ascii="Times New Roman" w:eastAsia="Times New Roman" w:hAnsi="Times New Roman" w:cs="Times New Roman"/>
        </w:rPr>
      </w:pPr>
      <w:r w:rsidRPr="00842E54">
        <w:rPr>
          <w:rFonts w:ascii="Times New Roman" w:eastAsia="Times New Roman" w:hAnsi="Times New Roman" w:cs="Times New Roman"/>
        </w:rPr>
        <w:t xml:space="preserve">Answer: D. </w:t>
      </w:r>
    </w:p>
    <w:p w14:paraId="39CA59F6" w14:textId="1BF14E1A" w:rsidR="00785C3A" w:rsidRPr="00842E54" w:rsidRDefault="00BD6F1E" w:rsidP="00CD2304">
      <w:pPr>
        <w:ind w:left="720"/>
        <w:jc w:val="both"/>
        <w:rPr>
          <w:rFonts w:ascii="Times New Roman" w:hAnsi="Times New Roman" w:cs="Times New Roman"/>
        </w:rPr>
      </w:pPr>
      <w:r w:rsidRPr="00842E54">
        <w:rPr>
          <w:rFonts w:ascii="Times New Roman" w:eastAsia="Times New Roman" w:hAnsi="Times New Roman" w:cs="Times New Roman"/>
        </w:rPr>
        <w:t>All of the above</w:t>
      </w:r>
      <w:r w:rsidR="00785C3A" w:rsidRPr="00842E54">
        <w:rPr>
          <w:rFonts w:ascii="Times New Roman" w:eastAsia="Times New Roman" w:hAnsi="Times New Roman" w:cs="Times New Roman"/>
        </w:rPr>
        <w:t xml:space="preserve"> </w:t>
      </w:r>
      <w:r w:rsidR="00785C3A" w:rsidRPr="00842E54">
        <w:rPr>
          <w:rFonts w:ascii="Times New Roman" w:hAnsi="Times New Roman" w:cs="Times New Roman"/>
          <w:lang w:val="en-US"/>
        </w:rPr>
        <w:t xml:space="preserve">Intracoronary and intracardiac air. ME AoV LAX view in a </w:t>
      </w:r>
      <w:proofErr w:type="gramStart"/>
      <w:r w:rsidR="00785C3A" w:rsidRPr="00842E54">
        <w:rPr>
          <w:rFonts w:ascii="Times New Roman" w:hAnsi="Times New Roman" w:cs="Times New Roman"/>
          <w:lang w:val="en-US"/>
        </w:rPr>
        <w:t>70 year-old</w:t>
      </w:r>
      <w:proofErr w:type="gramEnd"/>
      <w:r w:rsidR="00785C3A" w:rsidRPr="00842E54">
        <w:rPr>
          <w:rFonts w:ascii="Times New Roman" w:hAnsi="Times New Roman" w:cs="Times New Roman"/>
          <w:lang w:val="en-US"/>
        </w:rPr>
        <w:t xml:space="preserve"> man undergoing aortic valve replacement. Air bubbles are directed into the right coronary artery (RCA) and in the ascending aorta </w:t>
      </w:r>
    </w:p>
    <w:p w14:paraId="69D08C99" w14:textId="22E9FC40" w:rsidR="00BD6F1E" w:rsidRPr="00842E54" w:rsidRDefault="00BD6F1E" w:rsidP="0050367A">
      <w:pPr>
        <w:jc w:val="both"/>
        <w:rPr>
          <w:rFonts w:ascii="Times New Roman" w:eastAsia="Times New Roman" w:hAnsi="Times New Roman" w:cs="Times New Roman"/>
        </w:rPr>
      </w:pPr>
    </w:p>
    <w:p w14:paraId="14981EFD" w14:textId="77777777" w:rsidR="00CD2304" w:rsidRPr="00842E54" w:rsidRDefault="00CD2304">
      <w:pPr>
        <w:rPr>
          <w:rFonts w:ascii="Times New Roman" w:hAnsi="Times New Roman" w:cs="Times New Roman"/>
        </w:rPr>
      </w:pPr>
      <w:r w:rsidRPr="00842E54">
        <w:rPr>
          <w:rFonts w:ascii="Times New Roman" w:hAnsi="Times New Roman" w:cs="Times New Roman"/>
        </w:rPr>
        <w:br w:type="page"/>
      </w:r>
    </w:p>
    <w:p w14:paraId="18E2C3E5" w14:textId="36180D48" w:rsidR="000C4817" w:rsidRPr="00842E54" w:rsidRDefault="005E0F39" w:rsidP="0050367A">
      <w:pPr>
        <w:jc w:val="both"/>
        <w:rPr>
          <w:rFonts w:ascii="Times New Roman" w:hAnsi="Times New Roman" w:cs="Times New Roman"/>
        </w:rPr>
      </w:pPr>
      <w:r w:rsidRPr="00842E54">
        <w:rPr>
          <w:rFonts w:ascii="Times New Roman" w:hAnsi="Times New Roman" w:cs="Times New Roman"/>
        </w:rPr>
        <w:lastRenderedPageBreak/>
        <w:t xml:space="preserve">Q6 What is shown in this image </w:t>
      </w:r>
      <w:r w:rsidR="00442FBD">
        <w:rPr>
          <w:rFonts w:ascii="Times New Roman" w:hAnsi="Times New Roman" w:cs="Times New Roman"/>
        </w:rPr>
        <w:t>(</w:t>
      </w:r>
      <w:r w:rsidR="00CD2304" w:rsidRPr="00842E54">
        <w:rPr>
          <w:rFonts w:ascii="Times New Roman" w:hAnsi="Times New Roman" w:cs="Times New Roman"/>
        </w:rPr>
        <w:t xml:space="preserve">see </w:t>
      </w:r>
      <w:r w:rsidR="00CD2304" w:rsidRPr="000A5E58">
        <w:rPr>
          <w:rFonts w:ascii="Times New Roman" w:hAnsi="Times New Roman" w:cs="Times New Roman"/>
          <w:highlight w:val="yellow"/>
        </w:rPr>
        <w:t xml:space="preserve">video </w:t>
      </w:r>
      <w:r w:rsidRPr="000A5E58">
        <w:rPr>
          <w:rFonts w:ascii="Times New Roman" w:hAnsi="Times New Roman" w:cs="Times New Roman"/>
          <w:highlight w:val="yellow"/>
        </w:rPr>
        <w:t>Cha</w:t>
      </w:r>
      <w:r w:rsidR="00A60BF1" w:rsidRPr="000A5E58">
        <w:rPr>
          <w:rFonts w:ascii="Times New Roman" w:hAnsi="Times New Roman" w:cs="Times New Roman"/>
          <w:highlight w:val="yellow"/>
        </w:rPr>
        <w:t>p</w:t>
      </w:r>
      <w:r w:rsidRPr="000A5E58">
        <w:rPr>
          <w:rFonts w:ascii="Times New Roman" w:hAnsi="Times New Roman" w:cs="Times New Roman"/>
          <w:highlight w:val="yellow"/>
        </w:rPr>
        <w:t>13_Q6</w:t>
      </w:r>
      <w:r w:rsidRPr="00842E54">
        <w:rPr>
          <w:rFonts w:ascii="Times New Roman" w:hAnsi="Times New Roman" w:cs="Times New Roman"/>
        </w:rPr>
        <w:t>)</w:t>
      </w:r>
      <w:r w:rsidR="00A60BF1" w:rsidRPr="00842E54">
        <w:rPr>
          <w:rFonts w:ascii="Times New Roman" w:hAnsi="Times New Roman" w:cs="Times New Roman"/>
        </w:rPr>
        <w:t>?</w:t>
      </w:r>
    </w:p>
    <w:p w14:paraId="6B0A4D8B" w14:textId="26EDA5C5" w:rsidR="005E0F39" w:rsidRPr="00842E54" w:rsidRDefault="005E0F39" w:rsidP="0050367A">
      <w:pPr>
        <w:jc w:val="both"/>
        <w:rPr>
          <w:rFonts w:ascii="Times New Roman" w:hAnsi="Times New Roman" w:cs="Times New Roman"/>
        </w:rPr>
      </w:pPr>
      <w:r w:rsidRPr="00842E54">
        <w:rPr>
          <w:rFonts w:ascii="Times New Roman" w:hAnsi="Times New Roman" w:cs="Times New Roman"/>
          <w:noProof/>
        </w:rPr>
        <w:drawing>
          <wp:inline distT="0" distB="0" distL="0" distR="0" wp14:anchorId="05FD3416" wp14:editId="23F1495D">
            <wp:extent cx="2722033" cy="1800439"/>
            <wp:effectExtent l="0" t="0" r="2540" b="0"/>
            <wp:docPr id="1219674921" name="Image 1" descr="Une image contenant Imagerie médicale, radiologie, Échographie obstétricale, Radiographie médica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674921" name="Image 1" descr="Une image contenant Imagerie médicale, radiologie, Échographie obstétricale, Radiographie médicale&#10;&#10;Description générée automatiquement"/>
                    <pic:cNvPicPr/>
                  </pic:nvPicPr>
                  <pic:blipFill>
                    <a:blip r:embed="rId5"/>
                    <a:stretch>
                      <a:fillRect/>
                    </a:stretch>
                  </pic:blipFill>
                  <pic:spPr>
                    <a:xfrm>
                      <a:off x="0" y="0"/>
                      <a:ext cx="2724105" cy="1801810"/>
                    </a:xfrm>
                    <a:prstGeom prst="rect">
                      <a:avLst/>
                    </a:prstGeom>
                  </pic:spPr>
                </pic:pic>
              </a:graphicData>
            </a:graphic>
          </wp:inline>
        </w:drawing>
      </w:r>
    </w:p>
    <w:p w14:paraId="4736A49C" w14:textId="77777777" w:rsidR="005E0F39" w:rsidRPr="00842E54" w:rsidRDefault="005E0F39" w:rsidP="0050367A">
      <w:pPr>
        <w:jc w:val="both"/>
        <w:rPr>
          <w:rFonts w:ascii="Times New Roman" w:hAnsi="Times New Roman" w:cs="Times New Roman"/>
        </w:rPr>
      </w:pPr>
    </w:p>
    <w:p w14:paraId="761C9209" w14:textId="6B381579" w:rsidR="005E0F39" w:rsidRPr="00842E54" w:rsidRDefault="005E0F39" w:rsidP="0050367A">
      <w:pPr>
        <w:jc w:val="both"/>
        <w:rPr>
          <w:rFonts w:ascii="Times New Roman" w:hAnsi="Times New Roman" w:cs="Times New Roman"/>
        </w:rPr>
      </w:pPr>
      <w:r w:rsidRPr="00842E54">
        <w:rPr>
          <w:rFonts w:ascii="Times New Roman" w:hAnsi="Times New Roman" w:cs="Times New Roman"/>
        </w:rPr>
        <w:t>A</w:t>
      </w:r>
      <w:r w:rsidR="00CD2304" w:rsidRPr="00842E54">
        <w:rPr>
          <w:rFonts w:ascii="Times New Roman" w:hAnsi="Times New Roman" w:cs="Times New Roman"/>
          <w:lang w:val="en-GB"/>
        </w:rPr>
        <w:t>)</w:t>
      </w:r>
      <w:r w:rsidR="00CD2304" w:rsidRPr="00842E54">
        <w:rPr>
          <w:rFonts w:ascii="Times New Roman" w:hAnsi="Times New Roman" w:cs="Times New Roman"/>
          <w:lang w:val="en-GB"/>
        </w:rPr>
        <w:tab/>
      </w:r>
      <w:r w:rsidRPr="00842E54">
        <w:rPr>
          <w:rFonts w:ascii="Times New Roman" w:hAnsi="Times New Roman" w:cs="Times New Roman"/>
        </w:rPr>
        <w:t>There are 2 inferior vena cava (IVC) canula</w:t>
      </w:r>
    </w:p>
    <w:p w14:paraId="09FF153B" w14:textId="7CDBAB11" w:rsidR="005E0F39" w:rsidRPr="00842E54" w:rsidRDefault="005E0F39" w:rsidP="0050367A">
      <w:pPr>
        <w:jc w:val="both"/>
        <w:rPr>
          <w:rFonts w:ascii="Times New Roman" w:hAnsi="Times New Roman" w:cs="Times New Roman"/>
        </w:rPr>
      </w:pPr>
      <w:r w:rsidRPr="00842E54">
        <w:rPr>
          <w:rFonts w:ascii="Times New Roman" w:hAnsi="Times New Roman" w:cs="Times New Roman"/>
        </w:rPr>
        <w:t>B</w:t>
      </w:r>
      <w:r w:rsidR="00CD2304" w:rsidRPr="00842E54">
        <w:rPr>
          <w:rFonts w:ascii="Times New Roman" w:hAnsi="Times New Roman" w:cs="Times New Roman"/>
          <w:lang w:val="en-GB"/>
        </w:rPr>
        <w:t>)</w:t>
      </w:r>
      <w:r w:rsidR="00CD2304" w:rsidRPr="00842E54">
        <w:rPr>
          <w:rFonts w:ascii="Times New Roman" w:hAnsi="Times New Roman" w:cs="Times New Roman"/>
          <w:lang w:val="en-GB"/>
        </w:rPr>
        <w:tab/>
      </w:r>
      <w:r w:rsidRPr="00842E54">
        <w:rPr>
          <w:rFonts w:ascii="Times New Roman" w:hAnsi="Times New Roman" w:cs="Times New Roman"/>
        </w:rPr>
        <w:t>The IVC canula is not adequately positioned</w:t>
      </w:r>
    </w:p>
    <w:p w14:paraId="4E14F6D9" w14:textId="43909BD7" w:rsidR="005E0F39" w:rsidRPr="00842E54" w:rsidRDefault="005E0F39" w:rsidP="0050367A">
      <w:pPr>
        <w:jc w:val="both"/>
        <w:rPr>
          <w:rFonts w:ascii="Times New Roman" w:hAnsi="Times New Roman" w:cs="Times New Roman"/>
        </w:rPr>
      </w:pPr>
      <w:r w:rsidRPr="00842E54">
        <w:rPr>
          <w:rFonts w:ascii="Times New Roman" w:hAnsi="Times New Roman" w:cs="Times New Roman"/>
        </w:rPr>
        <w:t>C</w:t>
      </w:r>
      <w:r w:rsidR="00CD2304" w:rsidRPr="00842E54">
        <w:rPr>
          <w:rFonts w:ascii="Times New Roman" w:hAnsi="Times New Roman" w:cs="Times New Roman"/>
          <w:lang w:val="en-GB"/>
        </w:rPr>
        <w:t>)</w:t>
      </w:r>
      <w:r w:rsidR="00CD2304" w:rsidRPr="00842E54">
        <w:rPr>
          <w:rFonts w:ascii="Times New Roman" w:hAnsi="Times New Roman" w:cs="Times New Roman"/>
          <w:lang w:val="en-GB"/>
        </w:rPr>
        <w:tab/>
      </w:r>
      <w:r w:rsidRPr="00842E54">
        <w:rPr>
          <w:rFonts w:ascii="Times New Roman" w:hAnsi="Times New Roman" w:cs="Times New Roman"/>
        </w:rPr>
        <w:t>There is a mirror image of the IVC canula</w:t>
      </w:r>
    </w:p>
    <w:p w14:paraId="5FDCE995" w14:textId="3423BAB1" w:rsidR="005E0F39" w:rsidRPr="00842E54" w:rsidRDefault="005E0F39" w:rsidP="0050367A">
      <w:pPr>
        <w:jc w:val="both"/>
        <w:rPr>
          <w:rFonts w:ascii="Times New Roman" w:hAnsi="Times New Roman" w:cs="Times New Roman"/>
        </w:rPr>
      </w:pPr>
      <w:r w:rsidRPr="00842E54">
        <w:rPr>
          <w:rFonts w:ascii="Times New Roman" w:hAnsi="Times New Roman" w:cs="Times New Roman"/>
        </w:rPr>
        <w:t>D</w:t>
      </w:r>
      <w:r w:rsidR="00CD2304" w:rsidRPr="00842E54">
        <w:rPr>
          <w:rFonts w:ascii="Times New Roman" w:hAnsi="Times New Roman" w:cs="Times New Roman"/>
          <w:lang w:val="en-GB"/>
        </w:rPr>
        <w:t>)</w:t>
      </w:r>
      <w:r w:rsidR="00CD2304" w:rsidRPr="00842E54">
        <w:rPr>
          <w:rFonts w:ascii="Times New Roman" w:hAnsi="Times New Roman" w:cs="Times New Roman"/>
          <w:lang w:val="en-GB"/>
        </w:rPr>
        <w:tab/>
      </w:r>
      <w:r w:rsidRPr="00842E54">
        <w:rPr>
          <w:rFonts w:ascii="Times New Roman" w:hAnsi="Times New Roman" w:cs="Times New Roman"/>
        </w:rPr>
        <w:t>The IVC canula is not deep enough</w:t>
      </w:r>
    </w:p>
    <w:p w14:paraId="459E9C8C" w14:textId="77777777" w:rsidR="005E0F39" w:rsidRPr="00842E54" w:rsidRDefault="005E0F39" w:rsidP="0050367A">
      <w:pPr>
        <w:jc w:val="both"/>
        <w:rPr>
          <w:rFonts w:ascii="Times New Roman" w:hAnsi="Times New Roman" w:cs="Times New Roman"/>
        </w:rPr>
      </w:pPr>
    </w:p>
    <w:p w14:paraId="23AF386A" w14:textId="53800C76" w:rsidR="005E0F39" w:rsidRPr="00842E54" w:rsidRDefault="005E0F39" w:rsidP="0050367A">
      <w:pPr>
        <w:jc w:val="both"/>
        <w:rPr>
          <w:rFonts w:ascii="Times New Roman" w:hAnsi="Times New Roman" w:cs="Times New Roman"/>
        </w:rPr>
      </w:pPr>
      <w:r w:rsidRPr="00842E54">
        <w:rPr>
          <w:rFonts w:ascii="Times New Roman" w:hAnsi="Times New Roman" w:cs="Times New Roman"/>
        </w:rPr>
        <w:t>Answer C</w:t>
      </w:r>
    </w:p>
    <w:p w14:paraId="6883582F" w14:textId="4522D859" w:rsidR="005E0F39" w:rsidRPr="00842E54" w:rsidRDefault="005E0F39" w:rsidP="00CD2304">
      <w:pPr>
        <w:ind w:left="720"/>
        <w:jc w:val="both"/>
        <w:rPr>
          <w:rFonts w:ascii="Times New Roman" w:hAnsi="Times New Roman" w:cs="Times New Roman"/>
        </w:rPr>
      </w:pPr>
      <w:r w:rsidRPr="00842E54">
        <w:rPr>
          <w:rFonts w:ascii="Times New Roman" w:hAnsi="Times New Roman" w:cs="Times New Roman"/>
        </w:rPr>
        <w:t xml:space="preserve">This is an example of a mirror image of the IVC canula which is well positioned otherwise. </w:t>
      </w:r>
      <w:r w:rsidR="00F74E03" w:rsidRPr="00842E54">
        <w:rPr>
          <w:rFonts w:ascii="Times New Roman" w:eastAsia="Times New Roman" w:hAnsi="Times New Roman" w:cs="Times New Roman"/>
        </w:rPr>
        <w:t xml:space="preserve">During venous cannulation, IVC cannula </w:t>
      </w:r>
      <w:r w:rsidR="00F74E03" w:rsidRPr="00842E54">
        <w:rPr>
          <w:rFonts w:ascii="Times New Roman" w:hAnsi="Times New Roman" w:cs="Times New Roman"/>
        </w:rPr>
        <w:t xml:space="preserve">malposition </w:t>
      </w:r>
      <w:r w:rsidR="00F74E03" w:rsidRPr="00842E54">
        <w:rPr>
          <w:rFonts w:ascii="Times New Roman" w:eastAsia="Times New Roman" w:hAnsi="Times New Roman" w:cs="Times New Roman"/>
        </w:rPr>
        <w:t xml:space="preserve">in a </w:t>
      </w:r>
      <w:proofErr w:type="spellStart"/>
      <w:r w:rsidR="00F74E03" w:rsidRPr="00842E54">
        <w:rPr>
          <w:rFonts w:ascii="Times New Roman" w:eastAsia="Times New Roman" w:hAnsi="Times New Roman" w:cs="Times New Roman"/>
        </w:rPr>
        <w:t>suprahepatic</w:t>
      </w:r>
      <w:proofErr w:type="spellEnd"/>
      <w:r w:rsidR="00F74E03" w:rsidRPr="00842E54">
        <w:rPr>
          <w:rFonts w:ascii="Times New Roman" w:eastAsia="Times New Roman" w:hAnsi="Times New Roman" w:cs="Times New Roman"/>
        </w:rPr>
        <w:t xml:space="preserve"> vein impairs venous return to the CPB reservoir, and, when recognized, repositioning the cannula under TEE guidance </w:t>
      </w:r>
      <w:r w:rsidR="00F74E03" w:rsidRPr="00842E54">
        <w:rPr>
          <w:rFonts w:ascii="Times New Roman" w:hAnsi="Times New Roman" w:cs="Times New Roman"/>
        </w:rPr>
        <w:t>can easily correct this.</w:t>
      </w:r>
    </w:p>
    <w:p w14:paraId="7ECA05D4" w14:textId="77777777" w:rsidR="00F74E03" w:rsidRPr="00842E54" w:rsidRDefault="00F74E03" w:rsidP="0050367A">
      <w:pPr>
        <w:jc w:val="both"/>
        <w:rPr>
          <w:rFonts w:ascii="Times New Roman" w:hAnsi="Times New Roman" w:cs="Times New Roman"/>
        </w:rPr>
      </w:pPr>
    </w:p>
    <w:p w14:paraId="630F1A0B" w14:textId="77777777" w:rsidR="00CD2304" w:rsidRPr="00842E54" w:rsidRDefault="00CD2304">
      <w:pPr>
        <w:rPr>
          <w:rFonts w:ascii="Times New Roman" w:hAnsi="Times New Roman" w:cs="Times New Roman"/>
        </w:rPr>
      </w:pPr>
      <w:r w:rsidRPr="00842E54">
        <w:rPr>
          <w:rFonts w:ascii="Times New Roman" w:hAnsi="Times New Roman" w:cs="Times New Roman"/>
        </w:rPr>
        <w:br w:type="page"/>
      </w:r>
    </w:p>
    <w:p w14:paraId="097EA97C" w14:textId="6CDFDC30" w:rsidR="00F74E03" w:rsidRPr="00842E54" w:rsidRDefault="00F74E03" w:rsidP="0050367A">
      <w:pPr>
        <w:jc w:val="both"/>
        <w:rPr>
          <w:rFonts w:ascii="Times New Roman" w:hAnsi="Times New Roman" w:cs="Times New Roman"/>
        </w:rPr>
      </w:pPr>
      <w:r w:rsidRPr="00842E54">
        <w:rPr>
          <w:rFonts w:ascii="Times New Roman" w:hAnsi="Times New Roman" w:cs="Times New Roman"/>
        </w:rPr>
        <w:lastRenderedPageBreak/>
        <w:t>Q7 What is the most likely cause of hemodynamic instability after cardiopulmonary bypass in this patient after heart transplantation (</w:t>
      </w:r>
      <w:r w:rsidR="00CD2304" w:rsidRPr="00842E54">
        <w:rPr>
          <w:rFonts w:ascii="Times New Roman" w:hAnsi="Times New Roman" w:cs="Times New Roman"/>
        </w:rPr>
        <w:t xml:space="preserve">see </w:t>
      </w:r>
      <w:r w:rsidR="00CD2304" w:rsidRPr="000A5E58">
        <w:rPr>
          <w:rFonts w:ascii="Times New Roman" w:hAnsi="Times New Roman" w:cs="Times New Roman"/>
          <w:highlight w:val="yellow"/>
        </w:rPr>
        <w:t xml:space="preserve">video </w:t>
      </w:r>
      <w:r w:rsidRPr="000A5E58">
        <w:rPr>
          <w:rFonts w:ascii="Times New Roman" w:hAnsi="Times New Roman" w:cs="Times New Roman"/>
          <w:highlight w:val="yellow"/>
        </w:rPr>
        <w:t>Chap13_Q7</w:t>
      </w:r>
      <w:r w:rsidRPr="00842E54">
        <w:rPr>
          <w:rFonts w:ascii="Times New Roman" w:hAnsi="Times New Roman" w:cs="Times New Roman"/>
        </w:rPr>
        <w:t>)?</w:t>
      </w:r>
    </w:p>
    <w:p w14:paraId="47BB569E" w14:textId="77777777" w:rsidR="00F74E03" w:rsidRPr="00842E54" w:rsidRDefault="00F74E03" w:rsidP="0050367A">
      <w:pPr>
        <w:jc w:val="both"/>
        <w:rPr>
          <w:rFonts w:ascii="Times New Roman" w:hAnsi="Times New Roman" w:cs="Times New Roman"/>
        </w:rPr>
      </w:pPr>
    </w:p>
    <w:p w14:paraId="302FCD5B" w14:textId="28F8610A" w:rsidR="00F74E03" w:rsidRPr="00842E54" w:rsidRDefault="00F74E03" w:rsidP="0050367A">
      <w:pPr>
        <w:jc w:val="both"/>
        <w:rPr>
          <w:rFonts w:ascii="Times New Roman" w:hAnsi="Times New Roman" w:cs="Times New Roman"/>
        </w:rPr>
      </w:pPr>
      <w:r w:rsidRPr="00842E54">
        <w:rPr>
          <w:rFonts w:ascii="Times New Roman" w:hAnsi="Times New Roman" w:cs="Times New Roman"/>
          <w:noProof/>
        </w:rPr>
        <w:drawing>
          <wp:inline distT="0" distB="0" distL="0" distR="0" wp14:anchorId="31530615" wp14:editId="7315DE83">
            <wp:extent cx="4190059" cy="2356908"/>
            <wp:effectExtent l="0" t="0" r="1270" b="5715"/>
            <wp:docPr id="624213959" name="Image 1" descr="Une image contenant texte, capture d’écran, Logiciel de graphisme, Compositing numé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213959" name="Image 1" descr="Une image contenant texte, capture d’écran, Logiciel de graphisme, Compositing numérique&#10;&#10;Description générée automatiquemen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94883" cy="2359621"/>
                    </a:xfrm>
                    <a:prstGeom prst="rect">
                      <a:avLst/>
                    </a:prstGeom>
                    <a:noFill/>
                    <a:ln>
                      <a:noFill/>
                    </a:ln>
                  </pic:spPr>
                </pic:pic>
              </a:graphicData>
            </a:graphic>
          </wp:inline>
        </w:drawing>
      </w:r>
    </w:p>
    <w:p w14:paraId="0C209667" w14:textId="279BD0BB" w:rsidR="00F74E03" w:rsidRPr="00842E54" w:rsidRDefault="00F74E03" w:rsidP="0050367A">
      <w:pPr>
        <w:jc w:val="both"/>
        <w:rPr>
          <w:rFonts w:ascii="Times New Roman" w:hAnsi="Times New Roman" w:cs="Times New Roman"/>
        </w:rPr>
      </w:pPr>
      <w:r w:rsidRPr="00842E54">
        <w:rPr>
          <w:rFonts w:ascii="Times New Roman" w:hAnsi="Times New Roman" w:cs="Times New Roman"/>
        </w:rPr>
        <w:t>A</w:t>
      </w:r>
      <w:r w:rsidR="00CD2304" w:rsidRPr="00842E54">
        <w:rPr>
          <w:rFonts w:ascii="Times New Roman" w:hAnsi="Times New Roman" w:cs="Times New Roman"/>
          <w:lang w:val="en-GB"/>
        </w:rPr>
        <w:t>)</w:t>
      </w:r>
      <w:r w:rsidR="00CD2304" w:rsidRPr="00842E54">
        <w:rPr>
          <w:rFonts w:ascii="Times New Roman" w:hAnsi="Times New Roman" w:cs="Times New Roman"/>
          <w:lang w:val="en-GB"/>
        </w:rPr>
        <w:tab/>
      </w:r>
      <w:r w:rsidRPr="00842E54">
        <w:rPr>
          <w:rFonts w:ascii="Times New Roman" w:hAnsi="Times New Roman" w:cs="Times New Roman"/>
        </w:rPr>
        <w:t>Iatrogenic tricuspid stenosis</w:t>
      </w:r>
    </w:p>
    <w:p w14:paraId="445BDA6C" w14:textId="582A7DBF" w:rsidR="00F74E03" w:rsidRPr="00842E54" w:rsidRDefault="00F74E03" w:rsidP="0050367A">
      <w:pPr>
        <w:jc w:val="both"/>
        <w:rPr>
          <w:rFonts w:ascii="Times New Roman" w:hAnsi="Times New Roman" w:cs="Times New Roman"/>
        </w:rPr>
      </w:pPr>
      <w:r w:rsidRPr="00842E54">
        <w:rPr>
          <w:rFonts w:ascii="Times New Roman" w:hAnsi="Times New Roman" w:cs="Times New Roman"/>
        </w:rPr>
        <w:t>B</w:t>
      </w:r>
      <w:r w:rsidR="00CD2304" w:rsidRPr="00842E54">
        <w:rPr>
          <w:rFonts w:ascii="Times New Roman" w:hAnsi="Times New Roman" w:cs="Times New Roman"/>
          <w:lang w:val="en-GB"/>
        </w:rPr>
        <w:t>)</w:t>
      </w:r>
      <w:r w:rsidR="00CD2304" w:rsidRPr="00842E54">
        <w:rPr>
          <w:rFonts w:ascii="Times New Roman" w:hAnsi="Times New Roman" w:cs="Times New Roman"/>
          <w:lang w:val="en-GB"/>
        </w:rPr>
        <w:tab/>
      </w:r>
      <w:r w:rsidRPr="00842E54">
        <w:rPr>
          <w:rFonts w:ascii="Times New Roman" w:hAnsi="Times New Roman" w:cs="Times New Roman"/>
        </w:rPr>
        <w:t>Iatrogenic inferior vena cava stenosis</w:t>
      </w:r>
    </w:p>
    <w:p w14:paraId="73C82C7E" w14:textId="0F4D2BC9" w:rsidR="00F74E03" w:rsidRPr="00842E54" w:rsidRDefault="00F74E03" w:rsidP="0050367A">
      <w:pPr>
        <w:jc w:val="both"/>
        <w:rPr>
          <w:rFonts w:ascii="Times New Roman" w:hAnsi="Times New Roman" w:cs="Times New Roman"/>
        </w:rPr>
      </w:pPr>
      <w:r w:rsidRPr="00842E54">
        <w:rPr>
          <w:rFonts w:ascii="Times New Roman" w:hAnsi="Times New Roman" w:cs="Times New Roman"/>
        </w:rPr>
        <w:t>C</w:t>
      </w:r>
      <w:r w:rsidR="00CD2304" w:rsidRPr="00842E54">
        <w:rPr>
          <w:rFonts w:ascii="Times New Roman" w:hAnsi="Times New Roman" w:cs="Times New Roman"/>
          <w:lang w:val="en-GB"/>
        </w:rPr>
        <w:t>)</w:t>
      </w:r>
      <w:r w:rsidR="00CD2304" w:rsidRPr="00842E54">
        <w:rPr>
          <w:rFonts w:ascii="Times New Roman" w:hAnsi="Times New Roman" w:cs="Times New Roman"/>
          <w:lang w:val="en-GB"/>
        </w:rPr>
        <w:tab/>
      </w:r>
      <w:r w:rsidRPr="00842E54">
        <w:rPr>
          <w:rFonts w:ascii="Times New Roman" w:hAnsi="Times New Roman" w:cs="Times New Roman"/>
        </w:rPr>
        <w:t>Right upper pulmonary vein stenosis</w:t>
      </w:r>
    </w:p>
    <w:p w14:paraId="4CFD2779" w14:textId="1F0C1E52" w:rsidR="00F74E03" w:rsidRPr="00842E54" w:rsidRDefault="00F74E03" w:rsidP="0050367A">
      <w:pPr>
        <w:jc w:val="both"/>
        <w:rPr>
          <w:rFonts w:ascii="Times New Roman" w:hAnsi="Times New Roman" w:cs="Times New Roman"/>
        </w:rPr>
      </w:pPr>
      <w:r w:rsidRPr="00842E54">
        <w:rPr>
          <w:rFonts w:ascii="Times New Roman" w:hAnsi="Times New Roman" w:cs="Times New Roman"/>
        </w:rPr>
        <w:t>D</w:t>
      </w:r>
      <w:r w:rsidR="00CD2304" w:rsidRPr="00842E54">
        <w:rPr>
          <w:rFonts w:ascii="Times New Roman" w:hAnsi="Times New Roman" w:cs="Times New Roman"/>
          <w:lang w:val="en-GB"/>
        </w:rPr>
        <w:t>)</w:t>
      </w:r>
      <w:r w:rsidR="00CD2304" w:rsidRPr="00842E54">
        <w:rPr>
          <w:rFonts w:ascii="Times New Roman" w:hAnsi="Times New Roman" w:cs="Times New Roman"/>
          <w:lang w:val="en-GB"/>
        </w:rPr>
        <w:tab/>
      </w:r>
      <w:r w:rsidRPr="00842E54">
        <w:rPr>
          <w:rFonts w:ascii="Times New Roman" w:hAnsi="Times New Roman" w:cs="Times New Roman"/>
        </w:rPr>
        <w:t>Persistent mitral stenosis</w:t>
      </w:r>
    </w:p>
    <w:p w14:paraId="13ED1D6C" w14:textId="77777777" w:rsidR="00F74E03" w:rsidRPr="00842E54" w:rsidRDefault="00F74E03" w:rsidP="0050367A">
      <w:pPr>
        <w:jc w:val="both"/>
        <w:rPr>
          <w:rFonts w:ascii="Times New Roman" w:hAnsi="Times New Roman" w:cs="Times New Roman"/>
        </w:rPr>
      </w:pPr>
    </w:p>
    <w:p w14:paraId="15EC299A" w14:textId="25262C47" w:rsidR="00F74E03" w:rsidRPr="00842E54" w:rsidRDefault="00F74E03" w:rsidP="0050367A">
      <w:pPr>
        <w:jc w:val="both"/>
        <w:rPr>
          <w:rFonts w:ascii="Times New Roman" w:hAnsi="Times New Roman" w:cs="Times New Roman"/>
        </w:rPr>
      </w:pPr>
      <w:r w:rsidRPr="00842E54">
        <w:rPr>
          <w:rFonts w:ascii="Times New Roman" w:hAnsi="Times New Roman" w:cs="Times New Roman"/>
        </w:rPr>
        <w:t>Answer B</w:t>
      </w:r>
    </w:p>
    <w:p w14:paraId="0E41D091" w14:textId="53C25F18" w:rsidR="00F74E03" w:rsidRPr="00842E54" w:rsidRDefault="00A60BF1" w:rsidP="00CD2304">
      <w:pPr>
        <w:ind w:left="720"/>
        <w:jc w:val="both"/>
        <w:rPr>
          <w:rFonts w:ascii="Times New Roman" w:hAnsi="Times New Roman" w:cs="Times New Roman"/>
        </w:rPr>
      </w:pPr>
      <w:r w:rsidRPr="00842E54">
        <w:rPr>
          <w:rFonts w:ascii="Times New Roman" w:hAnsi="Times New Roman" w:cs="Times New Roman"/>
        </w:rPr>
        <w:t>Exclusion of</w:t>
      </w:r>
      <w:r w:rsidRPr="00842E54">
        <w:rPr>
          <w:rFonts w:ascii="Times New Roman" w:eastAsia="Times New Roman" w:hAnsi="Times New Roman" w:cs="Times New Roman"/>
        </w:rPr>
        <w:t xml:space="preserve"> obstruction to IVC flow from iatrogenic stenosis following cannula </w:t>
      </w:r>
      <w:r w:rsidRPr="00842E54">
        <w:rPr>
          <w:rFonts w:ascii="Times New Roman" w:hAnsi="Times New Roman" w:cs="Times New Roman"/>
        </w:rPr>
        <w:t>removal should involve identifying a</w:t>
      </w:r>
      <w:r w:rsidRPr="00842E54">
        <w:rPr>
          <w:rFonts w:ascii="Times New Roman" w:eastAsia="Times New Roman" w:hAnsi="Times New Roman" w:cs="Times New Roman"/>
        </w:rPr>
        <w:t xml:space="preserve"> dilated IVC and reduced or absent hepatic venous flow</w:t>
      </w:r>
    </w:p>
    <w:p w14:paraId="079088C2" w14:textId="77777777" w:rsidR="00A60BF1" w:rsidRPr="00842E54" w:rsidRDefault="00A60BF1" w:rsidP="0050367A">
      <w:pPr>
        <w:jc w:val="both"/>
        <w:rPr>
          <w:rFonts w:ascii="Times New Roman" w:hAnsi="Times New Roman" w:cs="Times New Roman"/>
        </w:rPr>
      </w:pPr>
    </w:p>
    <w:p w14:paraId="0BB4A961" w14:textId="76CE4A49" w:rsidR="00F74E03" w:rsidRPr="00842E54" w:rsidRDefault="00F74E03" w:rsidP="0050367A">
      <w:pPr>
        <w:jc w:val="both"/>
        <w:rPr>
          <w:rFonts w:ascii="Times New Roman" w:hAnsi="Times New Roman" w:cs="Times New Roman"/>
        </w:rPr>
      </w:pPr>
      <w:r w:rsidRPr="00842E54">
        <w:rPr>
          <w:rFonts w:ascii="Times New Roman" w:hAnsi="Times New Roman" w:cs="Times New Roman"/>
        </w:rPr>
        <w:t>Q8 Why this patient became hemodynamic unstable upon sternal closure following coronary revascularisation</w:t>
      </w:r>
      <w:r w:rsidR="000A5E58">
        <w:rPr>
          <w:rFonts w:ascii="Times New Roman" w:hAnsi="Times New Roman" w:cs="Times New Roman"/>
        </w:rPr>
        <w:t>?</w:t>
      </w:r>
      <w:r w:rsidR="00A60BF1" w:rsidRPr="00842E54">
        <w:rPr>
          <w:rFonts w:ascii="Times New Roman" w:hAnsi="Times New Roman" w:cs="Times New Roman"/>
        </w:rPr>
        <w:t xml:space="preserve"> (</w:t>
      </w:r>
      <w:r w:rsidR="00842E54">
        <w:rPr>
          <w:rFonts w:ascii="Times New Roman" w:hAnsi="Times New Roman" w:cs="Times New Roman"/>
        </w:rPr>
        <w:t xml:space="preserve">see </w:t>
      </w:r>
      <w:r w:rsidR="00842E54" w:rsidRPr="000A5E58">
        <w:rPr>
          <w:rFonts w:ascii="Times New Roman" w:hAnsi="Times New Roman" w:cs="Times New Roman"/>
          <w:highlight w:val="yellow"/>
        </w:rPr>
        <w:t xml:space="preserve">video </w:t>
      </w:r>
      <w:r w:rsidR="00A60BF1" w:rsidRPr="000A5E58">
        <w:rPr>
          <w:rFonts w:ascii="Times New Roman" w:hAnsi="Times New Roman" w:cs="Times New Roman"/>
          <w:highlight w:val="yellow"/>
        </w:rPr>
        <w:t>Chap13_Q8</w:t>
      </w:r>
      <w:r w:rsidR="000A5E58">
        <w:rPr>
          <w:rFonts w:ascii="Times New Roman" w:hAnsi="Times New Roman" w:cs="Times New Roman"/>
        </w:rPr>
        <w:t>)</w:t>
      </w:r>
    </w:p>
    <w:p w14:paraId="77EF78C6" w14:textId="69BFEBC2" w:rsidR="00F74E03" w:rsidRPr="00842E54" w:rsidRDefault="00F74E03" w:rsidP="0050367A">
      <w:pPr>
        <w:jc w:val="both"/>
        <w:rPr>
          <w:rFonts w:ascii="Times New Roman" w:hAnsi="Times New Roman" w:cs="Times New Roman"/>
        </w:rPr>
      </w:pPr>
      <w:r w:rsidRPr="00842E54">
        <w:rPr>
          <w:rFonts w:ascii="Times New Roman" w:hAnsi="Times New Roman" w:cs="Times New Roman"/>
        </w:rPr>
        <w:t>A</w:t>
      </w:r>
      <w:r w:rsidR="00CD2304" w:rsidRPr="00842E54">
        <w:rPr>
          <w:rFonts w:ascii="Times New Roman" w:hAnsi="Times New Roman" w:cs="Times New Roman"/>
          <w:lang w:val="en-GB"/>
        </w:rPr>
        <w:t>)</w:t>
      </w:r>
      <w:r w:rsidR="00CD2304" w:rsidRPr="00842E54">
        <w:rPr>
          <w:rFonts w:ascii="Times New Roman" w:hAnsi="Times New Roman" w:cs="Times New Roman"/>
          <w:lang w:val="en-GB"/>
        </w:rPr>
        <w:tab/>
      </w:r>
      <w:r w:rsidRPr="00842E54">
        <w:rPr>
          <w:rFonts w:ascii="Times New Roman" w:hAnsi="Times New Roman" w:cs="Times New Roman"/>
        </w:rPr>
        <w:t>Cardiac tamponade</w:t>
      </w:r>
    </w:p>
    <w:p w14:paraId="2E3FB7FA" w14:textId="1E42A0BF" w:rsidR="00F74E03" w:rsidRPr="00842E54" w:rsidRDefault="00F74E03" w:rsidP="0050367A">
      <w:pPr>
        <w:jc w:val="both"/>
        <w:rPr>
          <w:rFonts w:ascii="Times New Roman" w:hAnsi="Times New Roman" w:cs="Times New Roman"/>
        </w:rPr>
      </w:pPr>
      <w:r w:rsidRPr="00842E54">
        <w:rPr>
          <w:rFonts w:ascii="Times New Roman" w:hAnsi="Times New Roman" w:cs="Times New Roman"/>
        </w:rPr>
        <w:t>B</w:t>
      </w:r>
      <w:r w:rsidR="00CD2304" w:rsidRPr="00842E54">
        <w:rPr>
          <w:rFonts w:ascii="Times New Roman" w:hAnsi="Times New Roman" w:cs="Times New Roman"/>
          <w:lang w:val="en-GB"/>
        </w:rPr>
        <w:t>)</w:t>
      </w:r>
      <w:r w:rsidR="00CD2304" w:rsidRPr="00842E54">
        <w:rPr>
          <w:rFonts w:ascii="Times New Roman" w:hAnsi="Times New Roman" w:cs="Times New Roman"/>
          <w:lang w:val="en-GB"/>
        </w:rPr>
        <w:tab/>
      </w:r>
      <w:r w:rsidRPr="00842E54">
        <w:rPr>
          <w:rFonts w:ascii="Times New Roman" w:hAnsi="Times New Roman" w:cs="Times New Roman"/>
        </w:rPr>
        <w:t>Myo</w:t>
      </w:r>
      <w:r w:rsidR="00A60BF1" w:rsidRPr="00842E54">
        <w:rPr>
          <w:rFonts w:ascii="Times New Roman" w:hAnsi="Times New Roman" w:cs="Times New Roman"/>
        </w:rPr>
        <w:t>cardial ischemia</w:t>
      </w:r>
    </w:p>
    <w:p w14:paraId="350749E7" w14:textId="6840D7D8" w:rsidR="00F74E03" w:rsidRPr="00842E54" w:rsidRDefault="00F74E03" w:rsidP="0050367A">
      <w:pPr>
        <w:jc w:val="both"/>
        <w:rPr>
          <w:rFonts w:ascii="Times New Roman" w:hAnsi="Times New Roman" w:cs="Times New Roman"/>
        </w:rPr>
      </w:pPr>
      <w:r w:rsidRPr="00842E54">
        <w:rPr>
          <w:rFonts w:ascii="Times New Roman" w:hAnsi="Times New Roman" w:cs="Times New Roman"/>
        </w:rPr>
        <w:t>C</w:t>
      </w:r>
      <w:r w:rsidR="00CD2304" w:rsidRPr="00842E54">
        <w:rPr>
          <w:rFonts w:ascii="Times New Roman" w:hAnsi="Times New Roman" w:cs="Times New Roman"/>
          <w:lang w:val="en-GB"/>
        </w:rPr>
        <w:t>)</w:t>
      </w:r>
      <w:r w:rsidR="00CD2304" w:rsidRPr="00842E54">
        <w:rPr>
          <w:rFonts w:ascii="Times New Roman" w:hAnsi="Times New Roman" w:cs="Times New Roman"/>
          <w:lang w:val="en-GB"/>
        </w:rPr>
        <w:tab/>
      </w:r>
      <w:r w:rsidR="00A60BF1" w:rsidRPr="00842E54">
        <w:rPr>
          <w:rFonts w:ascii="Times New Roman" w:hAnsi="Times New Roman" w:cs="Times New Roman"/>
        </w:rPr>
        <w:t>Hypovolemia</w:t>
      </w:r>
    </w:p>
    <w:p w14:paraId="5DD1DB00" w14:textId="09AC4241" w:rsidR="00F74E03" w:rsidRPr="00842E54" w:rsidRDefault="00F74E03" w:rsidP="0050367A">
      <w:pPr>
        <w:jc w:val="both"/>
        <w:rPr>
          <w:rFonts w:ascii="Times New Roman" w:hAnsi="Times New Roman" w:cs="Times New Roman"/>
        </w:rPr>
      </w:pPr>
      <w:r w:rsidRPr="00842E54">
        <w:rPr>
          <w:rFonts w:ascii="Times New Roman" w:hAnsi="Times New Roman" w:cs="Times New Roman"/>
        </w:rPr>
        <w:t>D</w:t>
      </w:r>
      <w:r w:rsidR="00842E54">
        <w:rPr>
          <w:lang w:val="en-GB"/>
        </w:rPr>
        <w:t>)</w:t>
      </w:r>
      <w:r w:rsidR="00842E54">
        <w:rPr>
          <w:lang w:val="en-GB"/>
        </w:rPr>
        <w:tab/>
      </w:r>
      <w:r w:rsidR="00A60BF1" w:rsidRPr="00842E54">
        <w:rPr>
          <w:rFonts w:ascii="Times New Roman" w:hAnsi="Times New Roman" w:cs="Times New Roman"/>
        </w:rPr>
        <w:t>Diastolic dysfunction</w:t>
      </w:r>
    </w:p>
    <w:p w14:paraId="28C90581" w14:textId="77777777" w:rsidR="00A60BF1" w:rsidRPr="00842E54" w:rsidRDefault="00A60BF1" w:rsidP="0050367A">
      <w:pPr>
        <w:jc w:val="both"/>
        <w:rPr>
          <w:rFonts w:ascii="Times New Roman" w:hAnsi="Times New Roman" w:cs="Times New Roman"/>
        </w:rPr>
      </w:pPr>
    </w:p>
    <w:p w14:paraId="64160660" w14:textId="2A042CB9" w:rsidR="00A60BF1" w:rsidRPr="00842E54" w:rsidRDefault="00A60BF1" w:rsidP="0050367A">
      <w:pPr>
        <w:jc w:val="both"/>
        <w:rPr>
          <w:rFonts w:ascii="Times New Roman" w:hAnsi="Times New Roman" w:cs="Times New Roman"/>
        </w:rPr>
      </w:pPr>
      <w:r w:rsidRPr="00842E54">
        <w:rPr>
          <w:rFonts w:ascii="Times New Roman" w:hAnsi="Times New Roman" w:cs="Times New Roman"/>
        </w:rPr>
        <w:t>Answer B</w:t>
      </w:r>
    </w:p>
    <w:p w14:paraId="1BFDD58B" w14:textId="64E1FB2F" w:rsidR="00F74E03" w:rsidRPr="00842E54" w:rsidRDefault="00A60BF1" w:rsidP="00CD2304">
      <w:pPr>
        <w:ind w:left="720"/>
        <w:jc w:val="both"/>
        <w:rPr>
          <w:rFonts w:ascii="Times New Roman" w:hAnsi="Times New Roman" w:cs="Times New Roman"/>
        </w:rPr>
      </w:pPr>
      <w:r w:rsidRPr="00842E54">
        <w:rPr>
          <w:rFonts w:ascii="Times New Roman" w:hAnsi="Times New Roman" w:cs="Times New Roman"/>
        </w:rPr>
        <w:t>During sternal closure, mammary artery flow can be compromised resulting in regional wall motion abnormality which are reversible upon reopening the sternum</w:t>
      </w:r>
    </w:p>
    <w:p w14:paraId="639660AE" w14:textId="77777777" w:rsidR="00A60BF1" w:rsidRPr="00842E54" w:rsidRDefault="00A60BF1" w:rsidP="0050367A">
      <w:pPr>
        <w:jc w:val="both"/>
        <w:rPr>
          <w:rFonts w:ascii="Times New Roman" w:hAnsi="Times New Roman" w:cs="Times New Roman"/>
        </w:rPr>
      </w:pPr>
    </w:p>
    <w:p w14:paraId="738D95DA" w14:textId="77777777" w:rsidR="00842E54" w:rsidRPr="00842E54" w:rsidRDefault="00842E54">
      <w:pPr>
        <w:rPr>
          <w:rFonts w:ascii="Times New Roman" w:hAnsi="Times New Roman" w:cs="Times New Roman"/>
        </w:rPr>
      </w:pPr>
      <w:r w:rsidRPr="00842E54">
        <w:rPr>
          <w:rFonts w:ascii="Times New Roman" w:hAnsi="Times New Roman" w:cs="Times New Roman"/>
        </w:rPr>
        <w:br w:type="page"/>
      </w:r>
    </w:p>
    <w:p w14:paraId="279F5B3E" w14:textId="6940BC88" w:rsidR="00C96AF4" w:rsidRPr="00842E54" w:rsidRDefault="00C96AF4" w:rsidP="0050367A">
      <w:pPr>
        <w:jc w:val="both"/>
        <w:rPr>
          <w:rFonts w:ascii="Times New Roman" w:hAnsi="Times New Roman" w:cs="Times New Roman"/>
        </w:rPr>
      </w:pPr>
      <w:r w:rsidRPr="00842E54">
        <w:rPr>
          <w:rFonts w:ascii="Times New Roman" w:hAnsi="Times New Roman" w:cs="Times New Roman"/>
        </w:rPr>
        <w:lastRenderedPageBreak/>
        <w:t>Q9 Unstable after cardiac surgery for coronary revascularisation. What is the structure identified by the arrow (</w:t>
      </w:r>
      <w:r w:rsidR="00842E54" w:rsidRPr="00842E54">
        <w:rPr>
          <w:rFonts w:ascii="Times New Roman" w:hAnsi="Times New Roman" w:cs="Times New Roman"/>
        </w:rPr>
        <w:t xml:space="preserve">see </w:t>
      </w:r>
      <w:r w:rsidR="00842E54" w:rsidRPr="000A5E58">
        <w:rPr>
          <w:rFonts w:ascii="Times New Roman" w:hAnsi="Times New Roman" w:cs="Times New Roman"/>
          <w:highlight w:val="yellow"/>
        </w:rPr>
        <w:t xml:space="preserve">video </w:t>
      </w:r>
      <w:r w:rsidRPr="000A5E58">
        <w:rPr>
          <w:rFonts w:ascii="Times New Roman" w:hAnsi="Times New Roman" w:cs="Times New Roman"/>
          <w:highlight w:val="yellow"/>
        </w:rPr>
        <w:t>Chap 13_Q09</w:t>
      </w:r>
      <w:r w:rsidRPr="00842E54">
        <w:rPr>
          <w:rFonts w:ascii="Times New Roman" w:hAnsi="Times New Roman" w:cs="Times New Roman"/>
        </w:rPr>
        <w:t>)?</w:t>
      </w:r>
    </w:p>
    <w:p w14:paraId="548AF060" w14:textId="03C021C9" w:rsidR="00C96AF4" w:rsidRPr="00842E54" w:rsidRDefault="00C96AF4" w:rsidP="0050367A">
      <w:pPr>
        <w:jc w:val="both"/>
        <w:rPr>
          <w:rFonts w:ascii="Times New Roman" w:hAnsi="Times New Roman" w:cs="Times New Roman"/>
        </w:rPr>
      </w:pPr>
      <w:r w:rsidRPr="00842E54">
        <w:rPr>
          <w:rFonts w:ascii="Times New Roman" w:hAnsi="Times New Roman" w:cs="Times New Roman"/>
        </w:rPr>
        <w:t>A</w:t>
      </w:r>
      <w:r w:rsidR="00842E54" w:rsidRPr="00842E54">
        <w:rPr>
          <w:rFonts w:ascii="Times New Roman" w:hAnsi="Times New Roman" w:cs="Times New Roman"/>
          <w:lang w:val="en-GB"/>
        </w:rPr>
        <w:t>)</w:t>
      </w:r>
      <w:r w:rsidR="00842E54" w:rsidRPr="00842E54">
        <w:rPr>
          <w:rFonts w:ascii="Times New Roman" w:hAnsi="Times New Roman" w:cs="Times New Roman"/>
          <w:lang w:val="en-GB"/>
        </w:rPr>
        <w:tab/>
      </w:r>
      <w:r w:rsidRPr="00842E54">
        <w:rPr>
          <w:rFonts w:ascii="Times New Roman" w:hAnsi="Times New Roman" w:cs="Times New Roman"/>
        </w:rPr>
        <w:t>Cardiac hematoma</w:t>
      </w:r>
    </w:p>
    <w:p w14:paraId="510D774B" w14:textId="3E2F79DA" w:rsidR="00C96AF4" w:rsidRPr="00842E54" w:rsidRDefault="00C96AF4" w:rsidP="0050367A">
      <w:pPr>
        <w:jc w:val="both"/>
        <w:rPr>
          <w:rFonts w:ascii="Times New Roman" w:hAnsi="Times New Roman" w:cs="Times New Roman"/>
        </w:rPr>
      </w:pPr>
      <w:r w:rsidRPr="00842E54">
        <w:rPr>
          <w:rFonts w:ascii="Times New Roman" w:hAnsi="Times New Roman" w:cs="Times New Roman"/>
        </w:rPr>
        <w:t>B</w:t>
      </w:r>
      <w:r w:rsidR="00842E54" w:rsidRPr="00842E54">
        <w:rPr>
          <w:rFonts w:ascii="Times New Roman" w:hAnsi="Times New Roman" w:cs="Times New Roman"/>
          <w:lang w:val="en-GB"/>
        </w:rPr>
        <w:t>)</w:t>
      </w:r>
      <w:r w:rsidR="00842E54" w:rsidRPr="00842E54">
        <w:rPr>
          <w:rFonts w:ascii="Times New Roman" w:hAnsi="Times New Roman" w:cs="Times New Roman"/>
          <w:lang w:val="en-GB"/>
        </w:rPr>
        <w:tab/>
      </w:r>
      <w:r w:rsidRPr="00842E54">
        <w:rPr>
          <w:rFonts w:ascii="Times New Roman" w:hAnsi="Times New Roman" w:cs="Times New Roman"/>
        </w:rPr>
        <w:t>Thickened pericardium</w:t>
      </w:r>
    </w:p>
    <w:p w14:paraId="794FF5ED" w14:textId="6181AF98" w:rsidR="00C96AF4" w:rsidRPr="00842E54" w:rsidRDefault="00C96AF4" w:rsidP="0050367A">
      <w:pPr>
        <w:jc w:val="both"/>
        <w:rPr>
          <w:rFonts w:ascii="Times New Roman" w:hAnsi="Times New Roman" w:cs="Times New Roman"/>
        </w:rPr>
      </w:pPr>
      <w:r w:rsidRPr="00842E54">
        <w:rPr>
          <w:rFonts w:ascii="Times New Roman" w:hAnsi="Times New Roman" w:cs="Times New Roman"/>
        </w:rPr>
        <w:t>C</w:t>
      </w:r>
      <w:r w:rsidR="00842E54" w:rsidRPr="00842E54">
        <w:rPr>
          <w:rFonts w:ascii="Times New Roman" w:hAnsi="Times New Roman" w:cs="Times New Roman"/>
          <w:lang w:val="en-GB"/>
        </w:rPr>
        <w:t>)</w:t>
      </w:r>
      <w:r w:rsidR="00842E54" w:rsidRPr="00842E54">
        <w:rPr>
          <w:rFonts w:ascii="Times New Roman" w:hAnsi="Times New Roman" w:cs="Times New Roman"/>
          <w:lang w:val="en-GB"/>
        </w:rPr>
        <w:tab/>
      </w:r>
      <w:r w:rsidRPr="00842E54">
        <w:rPr>
          <w:rFonts w:ascii="Times New Roman" w:hAnsi="Times New Roman" w:cs="Times New Roman"/>
        </w:rPr>
        <w:t>Pericardial fat</w:t>
      </w:r>
    </w:p>
    <w:p w14:paraId="4AF8DED0" w14:textId="1C6AEBF8" w:rsidR="00C96AF4" w:rsidRPr="00842E54" w:rsidRDefault="00C96AF4" w:rsidP="0050367A">
      <w:pPr>
        <w:jc w:val="both"/>
        <w:rPr>
          <w:rFonts w:ascii="Times New Roman" w:hAnsi="Times New Roman" w:cs="Times New Roman"/>
        </w:rPr>
      </w:pPr>
      <w:r w:rsidRPr="00842E54">
        <w:rPr>
          <w:rFonts w:ascii="Times New Roman" w:hAnsi="Times New Roman" w:cs="Times New Roman"/>
        </w:rPr>
        <w:t>D</w:t>
      </w:r>
      <w:r w:rsidR="00842E54" w:rsidRPr="00842E54">
        <w:rPr>
          <w:rFonts w:ascii="Times New Roman" w:hAnsi="Times New Roman" w:cs="Times New Roman"/>
          <w:lang w:val="en-GB"/>
        </w:rPr>
        <w:t>)</w:t>
      </w:r>
      <w:r w:rsidR="00842E54" w:rsidRPr="00842E54">
        <w:rPr>
          <w:rFonts w:ascii="Times New Roman" w:hAnsi="Times New Roman" w:cs="Times New Roman"/>
          <w:lang w:val="en-GB"/>
        </w:rPr>
        <w:tab/>
      </w:r>
      <w:r w:rsidRPr="00842E54">
        <w:rPr>
          <w:rFonts w:ascii="Times New Roman" w:hAnsi="Times New Roman" w:cs="Times New Roman"/>
        </w:rPr>
        <w:t>Pericarditis.</w:t>
      </w:r>
    </w:p>
    <w:p w14:paraId="61683CCC" w14:textId="77777777" w:rsidR="00C96AF4" w:rsidRPr="00842E54" w:rsidRDefault="00C96AF4" w:rsidP="0050367A">
      <w:pPr>
        <w:jc w:val="both"/>
        <w:rPr>
          <w:rFonts w:ascii="Times New Roman" w:hAnsi="Times New Roman" w:cs="Times New Roman"/>
        </w:rPr>
      </w:pPr>
    </w:p>
    <w:p w14:paraId="0E6BA343" w14:textId="77777777" w:rsidR="00C96AF4" w:rsidRPr="00842E54" w:rsidRDefault="00C96AF4" w:rsidP="0050367A">
      <w:pPr>
        <w:jc w:val="both"/>
        <w:rPr>
          <w:rFonts w:ascii="Times New Roman" w:hAnsi="Times New Roman" w:cs="Times New Roman"/>
        </w:rPr>
      </w:pPr>
      <w:r w:rsidRPr="00842E54">
        <w:rPr>
          <w:rFonts w:ascii="Times New Roman" w:hAnsi="Times New Roman" w:cs="Times New Roman"/>
        </w:rPr>
        <w:t>Answer C</w:t>
      </w:r>
    </w:p>
    <w:p w14:paraId="66B15F53" w14:textId="62C6F0B0" w:rsidR="00C96AF4" w:rsidRPr="00842E54" w:rsidRDefault="00C96AF4" w:rsidP="00842E54">
      <w:pPr>
        <w:ind w:left="720"/>
        <w:jc w:val="both"/>
        <w:rPr>
          <w:rFonts w:ascii="Times New Roman" w:hAnsi="Times New Roman" w:cs="Times New Roman"/>
        </w:rPr>
      </w:pPr>
      <w:r w:rsidRPr="00842E54">
        <w:rPr>
          <w:rFonts w:ascii="Times New Roman" w:hAnsi="Times New Roman" w:cs="Times New Roman"/>
        </w:rPr>
        <w:t>This is typical of a pericardial fat commonly observed in patients with obesity or dys</w:t>
      </w:r>
      <w:r w:rsidR="00442FBD">
        <w:rPr>
          <w:rFonts w:ascii="Times New Roman" w:hAnsi="Times New Roman" w:cs="Times New Roman"/>
        </w:rPr>
        <w:t>l</w:t>
      </w:r>
      <w:r w:rsidRPr="00842E54">
        <w:rPr>
          <w:rFonts w:ascii="Times New Roman" w:hAnsi="Times New Roman" w:cs="Times New Roman"/>
        </w:rPr>
        <w:t xml:space="preserve">ipidemia. Note the homogenous and non intense signal which is </w:t>
      </w:r>
      <w:proofErr w:type="spellStart"/>
      <w:r w:rsidRPr="00842E54">
        <w:rPr>
          <w:rFonts w:ascii="Times New Roman" w:hAnsi="Times New Roman" w:cs="Times New Roman"/>
        </w:rPr>
        <w:t>similan</w:t>
      </w:r>
      <w:proofErr w:type="spellEnd"/>
      <w:r w:rsidRPr="00842E54">
        <w:rPr>
          <w:rFonts w:ascii="Times New Roman" w:hAnsi="Times New Roman" w:cs="Times New Roman"/>
        </w:rPr>
        <w:t xml:space="preserve"> on the anterior portion of the heart. </w:t>
      </w:r>
      <w:r w:rsidRPr="00842E54">
        <w:rPr>
          <w:rFonts w:ascii="Times New Roman" w:eastAsia="Times New Roman" w:hAnsi="Times New Roman" w:cs="Times New Roman"/>
          <w:shd w:val="clear" w:color="auto" w:fill="FFFFFF"/>
        </w:rPr>
        <w:t>Echocardiographic differentiation of epicardial fat and pericardial effusion can be subtle. Epicardial fat is usually more echogenic or granular, less mobile, and located more anterior than the posterior pericardial effusion</w:t>
      </w:r>
      <w:r w:rsidRPr="00842E54">
        <w:rPr>
          <w:rFonts w:ascii="Times New Roman" w:hAnsi="Times New Roman" w:cs="Times New Roman"/>
        </w:rPr>
        <w:t xml:space="preserve">. </w:t>
      </w:r>
    </w:p>
    <w:p w14:paraId="6A2549D4" w14:textId="77777777" w:rsidR="009C23D3" w:rsidRPr="00842E54" w:rsidRDefault="009C23D3" w:rsidP="0050367A">
      <w:pPr>
        <w:jc w:val="both"/>
        <w:rPr>
          <w:rFonts w:ascii="Times New Roman" w:hAnsi="Times New Roman" w:cs="Times New Roman"/>
        </w:rPr>
      </w:pPr>
    </w:p>
    <w:p w14:paraId="746BDBE4" w14:textId="1C3515C4" w:rsidR="009C23D3" w:rsidRPr="00842E54" w:rsidRDefault="009C23D3" w:rsidP="0050367A">
      <w:pPr>
        <w:jc w:val="both"/>
        <w:rPr>
          <w:rFonts w:ascii="Times New Roman" w:hAnsi="Times New Roman" w:cs="Times New Roman"/>
        </w:rPr>
      </w:pPr>
      <w:r w:rsidRPr="00842E54">
        <w:rPr>
          <w:rFonts w:ascii="Times New Roman" w:hAnsi="Times New Roman" w:cs="Times New Roman"/>
        </w:rPr>
        <w:t xml:space="preserve">Q10. </w:t>
      </w:r>
      <w:r w:rsidR="00591B42" w:rsidRPr="00842E54">
        <w:rPr>
          <w:rFonts w:ascii="Times New Roman" w:hAnsi="Times New Roman" w:cs="Times New Roman"/>
        </w:rPr>
        <w:t xml:space="preserve">Why is this </w:t>
      </w:r>
      <w:proofErr w:type="gramStart"/>
      <w:r w:rsidR="00591B42" w:rsidRPr="00842E54">
        <w:rPr>
          <w:rFonts w:ascii="Times New Roman" w:hAnsi="Times New Roman" w:cs="Times New Roman"/>
        </w:rPr>
        <w:t>49 year-old</w:t>
      </w:r>
      <w:proofErr w:type="gramEnd"/>
      <w:r w:rsidR="00591B42" w:rsidRPr="00842E54">
        <w:rPr>
          <w:rFonts w:ascii="Times New Roman" w:hAnsi="Times New Roman" w:cs="Times New Roman"/>
        </w:rPr>
        <w:t xml:space="preserve"> man unstable after a Ross procedure? (see </w:t>
      </w:r>
      <w:r w:rsidR="00591B42" w:rsidRPr="000A5E58">
        <w:rPr>
          <w:rFonts w:ascii="Times New Roman" w:hAnsi="Times New Roman" w:cs="Times New Roman"/>
          <w:highlight w:val="yellow"/>
        </w:rPr>
        <w:t>video Chap13_Q10</w:t>
      </w:r>
      <w:r w:rsidR="00591B42" w:rsidRPr="00842E54">
        <w:rPr>
          <w:rFonts w:ascii="Times New Roman" w:hAnsi="Times New Roman" w:cs="Times New Roman"/>
        </w:rPr>
        <w:t>)</w:t>
      </w:r>
    </w:p>
    <w:p w14:paraId="02065431" w14:textId="19AB0F3E" w:rsidR="00591B42" w:rsidRPr="00842E54" w:rsidRDefault="00591B42" w:rsidP="0050367A">
      <w:pPr>
        <w:jc w:val="both"/>
        <w:rPr>
          <w:rFonts w:ascii="Times New Roman" w:hAnsi="Times New Roman" w:cs="Times New Roman"/>
        </w:rPr>
      </w:pPr>
      <w:r w:rsidRPr="00842E54">
        <w:rPr>
          <w:rFonts w:ascii="Times New Roman" w:hAnsi="Times New Roman" w:cs="Times New Roman"/>
        </w:rPr>
        <w:t>A</w:t>
      </w:r>
      <w:r w:rsidR="00842E54" w:rsidRPr="00842E54">
        <w:rPr>
          <w:rFonts w:ascii="Times New Roman" w:hAnsi="Times New Roman" w:cs="Times New Roman"/>
          <w:lang w:val="en-GB"/>
        </w:rPr>
        <w:t>)</w:t>
      </w:r>
      <w:r w:rsidR="00842E54" w:rsidRPr="00842E54">
        <w:rPr>
          <w:rFonts w:ascii="Times New Roman" w:hAnsi="Times New Roman" w:cs="Times New Roman"/>
          <w:lang w:val="en-GB"/>
        </w:rPr>
        <w:tab/>
      </w:r>
      <w:r w:rsidRPr="00842E54">
        <w:rPr>
          <w:rFonts w:ascii="Times New Roman" w:hAnsi="Times New Roman" w:cs="Times New Roman"/>
        </w:rPr>
        <w:t>Myocardial ischemia</w:t>
      </w:r>
    </w:p>
    <w:p w14:paraId="3EADEE42" w14:textId="7E775FB8" w:rsidR="00591B42" w:rsidRPr="00842E54" w:rsidRDefault="00591B42" w:rsidP="0050367A">
      <w:pPr>
        <w:jc w:val="both"/>
        <w:rPr>
          <w:rFonts w:ascii="Times New Roman" w:hAnsi="Times New Roman" w:cs="Times New Roman"/>
        </w:rPr>
      </w:pPr>
      <w:r w:rsidRPr="00842E54">
        <w:rPr>
          <w:rFonts w:ascii="Times New Roman" w:hAnsi="Times New Roman" w:cs="Times New Roman"/>
        </w:rPr>
        <w:t>B</w:t>
      </w:r>
      <w:r w:rsidR="00842E54" w:rsidRPr="00842E54">
        <w:rPr>
          <w:rFonts w:ascii="Times New Roman" w:hAnsi="Times New Roman" w:cs="Times New Roman"/>
          <w:lang w:val="en-GB"/>
        </w:rPr>
        <w:t>)</w:t>
      </w:r>
      <w:r w:rsidR="00842E54" w:rsidRPr="00842E54">
        <w:rPr>
          <w:rFonts w:ascii="Times New Roman" w:hAnsi="Times New Roman" w:cs="Times New Roman"/>
          <w:lang w:val="en-GB"/>
        </w:rPr>
        <w:tab/>
      </w:r>
      <w:r w:rsidRPr="00842E54">
        <w:rPr>
          <w:rFonts w:ascii="Times New Roman" w:hAnsi="Times New Roman" w:cs="Times New Roman"/>
        </w:rPr>
        <w:t xml:space="preserve">Air </w:t>
      </w:r>
      <w:proofErr w:type="spellStart"/>
      <w:r w:rsidRPr="00842E54">
        <w:rPr>
          <w:rFonts w:ascii="Times New Roman" w:hAnsi="Times New Roman" w:cs="Times New Roman"/>
        </w:rPr>
        <w:t>embolisation</w:t>
      </w:r>
      <w:proofErr w:type="spellEnd"/>
    </w:p>
    <w:p w14:paraId="3D26D25A" w14:textId="6CF3EBE3" w:rsidR="00591B42" w:rsidRPr="00842E54" w:rsidRDefault="00591B42" w:rsidP="0050367A">
      <w:pPr>
        <w:jc w:val="both"/>
        <w:rPr>
          <w:rFonts w:ascii="Times New Roman" w:hAnsi="Times New Roman" w:cs="Times New Roman"/>
        </w:rPr>
      </w:pPr>
      <w:r w:rsidRPr="00842E54">
        <w:rPr>
          <w:rFonts w:ascii="Times New Roman" w:hAnsi="Times New Roman" w:cs="Times New Roman"/>
        </w:rPr>
        <w:t>C</w:t>
      </w:r>
      <w:r w:rsidR="00842E54" w:rsidRPr="00842E54">
        <w:rPr>
          <w:rFonts w:ascii="Times New Roman" w:hAnsi="Times New Roman" w:cs="Times New Roman"/>
          <w:lang w:val="en-GB"/>
        </w:rPr>
        <w:t>)</w:t>
      </w:r>
      <w:r w:rsidR="00842E54" w:rsidRPr="00842E54">
        <w:rPr>
          <w:rFonts w:ascii="Times New Roman" w:hAnsi="Times New Roman" w:cs="Times New Roman"/>
          <w:lang w:val="en-GB"/>
        </w:rPr>
        <w:tab/>
      </w:r>
      <w:r w:rsidRPr="00842E54">
        <w:rPr>
          <w:rFonts w:ascii="Times New Roman" w:hAnsi="Times New Roman" w:cs="Times New Roman"/>
        </w:rPr>
        <w:t>Hypovolemia</w:t>
      </w:r>
    </w:p>
    <w:p w14:paraId="274C338F" w14:textId="5A266BE9" w:rsidR="00591B42" w:rsidRPr="00842E54" w:rsidRDefault="00591B42" w:rsidP="0050367A">
      <w:pPr>
        <w:jc w:val="both"/>
        <w:rPr>
          <w:rFonts w:ascii="Times New Roman" w:hAnsi="Times New Roman" w:cs="Times New Roman"/>
        </w:rPr>
      </w:pPr>
      <w:r w:rsidRPr="00842E54">
        <w:rPr>
          <w:rFonts w:ascii="Times New Roman" w:hAnsi="Times New Roman" w:cs="Times New Roman"/>
        </w:rPr>
        <w:t>D</w:t>
      </w:r>
      <w:r w:rsidR="00842E54" w:rsidRPr="00842E54">
        <w:rPr>
          <w:rFonts w:ascii="Times New Roman" w:hAnsi="Times New Roman" w:cs="Times New Roman"/>
        </w:rPr>
        <w:t>)</w:t>
      </w:r>
      <w:r w:rsidR="00842E54" w:rsidRPr="00842E54">
        <w:rPr>
          <w:rFonts w:ascii="Times New Roman" w:hAnsi="Times New Roman" w:cs="Times New Roman"/>
        </w:rPr>
        <w:tab/>
      </w:r>
      <w:r w:rsidRPr="00842E54">
        <w:rPr>
          <w:rFonts w:ascii="Times New Roman" w:hAnsi="Times New Roman" w:cs="Times New Roman"/>
        </w:rPr>
        <w:t>Right ventricular dysfunction</w:t>
      </w:r>
    </w:p>
    <w:p w14:paraId="5BE7D8F3" w14:textId="77777777" w:rsidR="00591B42" w:rsidRPr="00842E54" w:rsidRDefault="00591B42" w:rsidP="0050367A">
      <w:pPr>
        <w:jc w:val="both"/>
        <w:rPr>
          <w:rFonts w:ascii="Times New Roman" w:hAnsi="Times New Roman" w:cs="Times New Roman"/>
        </w:rPr>
      </w:pPr>
    </w:p>
    <w:p w14:paraId="0E3BCC64" w14:textId="77777777" w:rsidR="00842E54" w:rsidRPr="00842E54" w:rsidRDefault="00591B42" w:rsidP="0050367A">
      <w:pPr>
        <w:jc w:val="both"/>
        <w:rPr>
          <w:rFonts w:ascii="Times New Roman" w:hAnsi="Times New Roman" w:cs="Times New Roman"/>
        </w:rPr>
      </w:pPr>
      <w:r w:rsidRPr="00842E54">
        <w:rPr>
          <w:rFonts w:ascii="Times New Roman" w:hAnsi="Times New Roman" w:cs="Times New Roman"/>
        </w:rPr>
        <w:t xml:space="preserve">Answer: B. </w:t>
      </w:r>
    </w:p>
    <w:p w14:paraId="4C2187EF" w14:textId="0F06AD87" w:rsidR="00591B42" w:rsidRPr="00842E54" w:rsidRDefault="0050367A" w:rsidP="00842E54">
      <w:pPr>
        <w:ind w:left="720"/>
        <w:jc w:val="both"/>
        <w:rPr>
          <w:rFonts w:ascii="Times New Roman" w:hAnsi="Times New Roman" w:cs="Times New Roman"/>
        </w:rPr>
      </w:pPr>
      <w:r w:rsidRPr="00842E54">
        <w:rPr>
          <w:rFonts w:ascii="Times New Roman" w:hAnsi="Times New Roman" w:cs="Times New Roman"/>
        </w:rPr>
        <w:t>The most frequent location of intracardiac air in patients undergoing left cardiotomy is the RUPV, followed by the LV, LA, and right sinus of Valsalva. Air will typically go in the right coronary artery and end up into the inferior wall of the left ventricle as in this patient.</w:t>
      </w:r>
    </w:p>
    <w:p w14:paraId="60555E61" w14:textId="77777777" w:rsidR="00591B42" w:rsidRPr="00842E54" w:rsidRDefault="00591B42" w:rsidP="0050367A">
      <w:pPr>
        <w:jc w:val="both"/>
        <w:rPr>
          <w:rFonts w:ascii="Times New Roman" w:hAnsi="Times New Roman" w:cs="Times New Roman"/>
        </w:rPr>
      </w:pPr>
    </w:p>
    <w:sectPr w:rsidR="00591B42" w:rsidRPr="00842E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87C61"/>
    <w:multiLevelType w:val="multilevel"/>
    <w:tmpl w:val="0EB81002"/>
    <w:lvl w:ilvl="0">
      <w:start w:val="1"/>
      <w:numFmt w:val="upperLetter"/>
      <w:lvlText w:val="%1."/>
      <w:lvlJc w:val="left"/>
      <w:pPr>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FB92DA6"/>
    <w:multiLevelType w:val="multilevel"/>
    <w:tmpl w:val="85464A3C"/>
    <w:lvl w:ilvl="0">
      <w:start w:val="1"/>
      <w:numFmt w:val="upperLetter"/>
      <w:lvlText w:val="%1."/>
      <w:lvlJc w:val="left"/>
      <w:pPr>
        <w:ind w:left="360" w:hanging="360"/>
      </w:pPr>
      <w:rPr>
        <w:b w:val="0"/>
        <w:bCs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2E570A23"/>
    <w:multiLevelType w:val="multilevel"/>
    <w:tmpl w:val="06509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D703FF"/>
    <w:multiLevelType w:val="multilevel"/>
    <w:tmpl w:val="0FC2C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DE5387"/>
    <w:multiLevelType w:val="hybridMultilevel"/>
    <w:tmpl w:val="8B84E7E8"/>
    <w:lvl w:ilvl="0" w:tplc="0876004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9970634"/>
    <w:multiLevelType w:val="hybridMultilevel"/>
    <w:tmpl w:val="72327F24"/>
    <w:lvl w:ilvl="0" w:tplc="0876004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3333781"/>
    <w:multiLevelType w:val="multilevel"/>
    <w:tmpl w:val="8DAEC0D4"/>
    <w:lvl w:ilvl="0">
      <w:start w:val="1"/>
      <w:numFmt w:val="upp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9133255"/>
    <w:multiLevelType w:val="hybridMultilevel"/>
    <w:tmpl w:val="23748EF0"/>
    <w:lvl w:ilvl="0" w:tplc="0876004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54095172">
    <w:abstractNumId w:val="0"/>
  </w:num>
  <w:num w:numId="2" w16cid:durableId="285549815">
    <w:abstractNumId w:val="2"/>
  </w:num>
  <w:num w:numId="3" w16cid:durableId="834299396">
    <w:abstractNumId w:val="3"/>
  </w:num>
  <w:num w:numId="4" w16cid:durableId="402263283">
    <w:abstractNumId w:val="4"/>
  </w:num>
  <w:num w:numId="5" w16cid:durableId="260532225">
    <w:abstractNumId w:val="6"/>
  </w:num>
  <w:num w:numId="6" w16cid:durableId="1804225476">
    <w:abstractNumId w:val="5"/>
  </w:num>
  <w:num w:numId="7" w16cid:durableId="795220586">
    <w:abstractNumId w:val="7"/>
  </w:num>
  <w:num w:numId="8" w16cid:durableId="1205294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5C0"/>
    <w:rsid w:val="00054660"/>
    <w:rsid w:val="0008485D"/>
    <w:rsid w:val="000A5E58"/>
    <w:rsid w:val="000C4817"/>
    <w:rsid w:val="00110E1E"/>
    <w:rsid w:val="0018215C"/>
    <w:rsid w:val="001C66F5"/>
    <w:rsid w:val="002F588A"/>
    <w:rsid w:val="003178B7"/>
    <w:rsid w:val="00371D71"/>
    <w:rsid w:val="003B00CC"/>
    <w:rsid w:val="00442FBD"/>
    <w:rsid w:val="004621DD"/>
    <w:rsid w:val="0050367A"/>
    <w:rsid w:val="00591B42"/>
    <w:rsid w:val="005E0F39"/>
    <w:rsid w:val="006A0C35"/>
    <w:rsid w:val="007208AD"/>
    <w:rsid w:val="00785C3A"/>
    <w:rsid w:val="008405C0"/>
    <w:rsid w:val="00842E54"/>
    <w:rsid w:val="008B0EE2"/>
    <w:rsid w:val="008E2161"/>
    <w:rsid w:val="009C23D3"/>
    <w:rsid w:val="009E29D5"/>
    <w:rsid w:val="00A60BF1"/>
    <w:rsid w:val="00AC1E50"/>
    <w:rsid w:val="00BD6F1E"/>
    <w:rsid w:val="00C3399E"/>
    <w:rsid w:val="00C96AF4"/>
    <w:rsid w:val="00CD2304"/>
    <w:rsid w:val="00D47F92"/>
    <w:rsid w:val="00DB1CD9"/>
    <w:rsid w:val="00EA2952"/>
    <w:rsid w:val="00F14D11"/>
    <w:rsid w:val="00F533CA"/>
    <w:rsid w:val="00F74E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0B291"/>
  <w15:chartTrackingRefBased/>
  <w15:docId w15:val="{C2BF892E-7C48-6746-8022-E2AF29C7D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405C0"/>
    <w:pPr>
      <w:spacing w:before="100" w:beforeAutospacing="1" w:after="100" w:afterAutospacing="1"/>
    </w:pPr>
    <w:rPr>
      <w:rFonts w:ascii="Times New Roman" w:eastAsia="Times New Roman" w:hAnsi="Times New Roman" w:cs="Times New Roman"/>
    </w:rPr>
  </w:style>
  <w:style w:type="paragraph" w:styleId="Paragraphedeliste">
    <w:name w:val="List Paragraph"/>
    <w:basedOn w:val="Normal"/>
    <w:uiPriority w:val="34"/>
    <w:qFormat/>
    <w:rsid w:val="000C4817"/>
    <w:pPr>
      <w:ind w:left="720"/>
      <w:contextualSpacing/>
    </w:pPr>
  </w:style>
  <w:style w:type="character" w:styleId="Marquedecommentaire">
    <w:name w:val="annotation reference"/>
    <w:basedOn w:val="Policepardfaut"/>
    <w:uiPriority w:val="99"/>
    <w:semiHidden/>
    <w:unhideWhenUsed/>
    <w:rsid w:val="0018215C"/>
    <w:rPr>
      <w:sz w:val="16"/>
      <w:szCs w:val="16"/>
    </w:rPr>
  </w:style>
  <w:style w:type="paragraph" w:styleId="Commentaire">
    <w:name w:val="annotation text"/>
    <w:basedOn w:val="Normal"/>
    <w:link w:val="CommentaireCar"/>
    <w:uiPriority w:val="99"/>
    <w:unhideWhenUsed/>
    <w:rsid w:val="0018215C"/>
    <w:rPr>
      <w:sz w:val="20"/>
      <w:szCs w:val="20"/>
    </w:rPr>
  </w:style>
  <w:style w:type="character" w:customStyle="1" w:styleId="CommentaireCar">
    <w:name w:val="Commentaire Car"/>
    <w:basedOn w:val="Policepardfaut"/>
    <w:link w:val="Commentaire"/>
    <w:uiPriority w:val="99"/>
    <w:rsid w:val="0018215C"/>
    <w:rPr>
      <w:sz w:val="20"/>
      <w:szCs w:val="20"/>
    </w:rPr>
  </w:style>
  <w:style w:type="paragraph" w:styleId="Objetducommentaire">
    <w:name w:val="annotation subject"/>
    <w:basedOn w:val="Commentaire"/>
    <w:next w:val="Commentaire"/>
    <w:link w:val="ObjetducommentaireCar"/>
    <w:uiPriority w:val="99"/>
    <w:semiHidden/>
    <w:unhideWhenUsed/>
    <w:rsid w:val="0018215C"/>
    <w:rPr>
      <w:b/>
      <w:bCs/>
    </w:rPr>
  </w:style>
  <w:style w:type="character" w:customStyle="1" w:styleId="ObjetducommentaireCar">
    <w:name w:val="Objet du commentaire Car"/>
    <w:basedOn w:val="CommentaireCar"/>
    <w:link w:val="Objetducommentaire"/>
    <w:uiPriority w:val="99"/>
    <w:semiHidden/>
    <w:rsid w:val="001821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69066">
      <w:bodyDiv w:val="1"/>
      <w:marLeft w:val="0"/>
      <w:marRight w:val="0"/>
      <w:marTop w:val="0"/>
      <w:marBottom w:val="0"/>
      <w:divBdr>
        <w:top w:val="none" w:sz="0" w:space="0" w:color="auto"/>
        <w:left w:val="none" w:sz="0" w:space="0" w:color="auto"/>
        <w:bottom w:val="none" w:sz="0" w:space="0" w:color="auto"/>
        <w:right w:val="none" w:sz="0" w:space="0" w:color="auto"/>
      </w:divBdr>
      <w:divsChild>
        <w:div w:id="861361038">
          <w:marLeft w:val="0"/>
          <w:marRight w:val="0"/>
          <w:marTop w:val="0"/>
          <w:marBottom w:val="0"/>
          <w:divBdr>
            <w:top w:val="none" w:sz="0" w:space="0" w:color="auto"/>
            <w:left w:val="none" w:sz="0" w:space="0" w:color="auto"/>
            <w:bottom w:val="none" w:sz="0" w:space="0" w:color="auto"/>
            <w:right w:val="none" w:sz="0" w:space="0" w:color="auto"/>
          </w:divBdr>
          <w:divsChild>
            <w:div w:id="1875851469">
              <w:marLeft w:val="0"/>
              <w:marRight w:val="0"/>
              <w:marTop w:val="0"/>
              <w:marBottom w:val="0"/>
              <w:divBdr>
                <w:top w:val="none" w:sz="0" w:space="0" w:color="auto"/>
                <w:left w:val="none" w:sz="0" w:space="0" w:color="auto"/>
                <w:bottom w:val="none" w:sz="0" w:space="0" w:color="auto"/>
                <w:right w:val="none" w:sz="0" w:space="0" w:color="auto"/>
              </w:divBdr>
              <w:divsChild>
                <w:div w:id="183252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476711">
      <w:bodyDiv w:val="1"/>
      <w:marLeft w:val="0"/>
      <w:marRight w:val="0"/>
      <w:marTop w:val="0"/>
      <w:marBottom w:val="0"/>
      <w:divBdr>
        <w:top w:val="none" w:sz="0" w:space="0" w:color="auto"/>
        <w:left w:val="none" w:sz="0" w:space="0" w:color="auto"/>
        <w:bottom w:val="none" w:sz="0" w:space="0" w:color="auto"/>
        <w:right w:val="none" w:sz="0" w:space="0" w:color="auto"/>
      </w:divBdr>
      <w:divsChild>
        <w:div w:id="760954528">
          <w:marLeft w:val="0"/>
          <w:marRight w:val="0"/>
          <w:marTop w:val="0"/>
          <w:marBottom w:val="0"/>
          <w:divBdr>
            <w:top w:val="none" w:sz="0" w:space="0" w:color="auto"/>
            <w:left w:val="none" w:sz="0" w:space="0" w:color="auto"/>
            <w:bottom w:val="none" w:sz="0" w:space="0" w:color="auto"/>
            <w:right w:val="none" w:sz="0" w:space="0" w:color="auto"/>
          </w:divBdr>
          <w:divsChild>
            <w:div w:id="1379210086">
              <w:marLeft w:val="0"/>
              <w:marRight w:val="0"/>
              <w:marTop w:val="0"/>
              <w:marBottom w:val="0"/>
              <w:divBdr>
                <w:top w:val="none" w:sz="0" w:space="0" w:color="auto"/>
                <w:left w:val="none" w:sz="0" w:space="0" w:color="auto"/>
                <w:bottom w:val="none" w:sz="0" w:space="0" w:color="auto"/>
                <w:right w:val="none" w:sz="0" w:space="0" w:color="auto"/>
              </w:divBdr>
              <w:divsChild>
                <w:div w:id="2082406702">
                  <w:marLeft w:val="0"/>
                  <w:marRight w:val="0"/>
                  <w:marTop w:val="0"/>
                  <w:marBottom w:val="0"/>
                  <w:divBdr>
                    <w:top w:val="none" w:sz="0" w:space="0" w:color="auto"/>
                    <w:left w:val="none" w:sz="0" w:space="0" w:color="auto"/>
                    <w:bottom w:val="none" w:sz="0" w:space="0" w:color="auto"/>
                    <w:right w:val="none" w:sz="0" w:space="0" w:color="auto"/>
                  </w:divBdr>
                </w:div>
              </w:divsChild>
            </w:div>
            <w:div w:id="1750732904">
              <w:marLeft w:val="0"/>
              <w:marRight w:val="0"/>
              <w:marTop w:val="0"/>
              <w:marBottom w:val="0"/>
              <w:divBdr>
                <w:top w:val="none" w:sz="0" w:space="0" w:color="auto"/>
                <w:left w:val="none" w:sz="0" w:space="0" w:color="auto"/>
                <w:bottom w:val="none" w:sz="0" w:space="0" w:color="auto"/>
                <w:right w:val="none" w:sz="0" w:space="0" w:color="auto"/>
              </w:divBdr>
              <w:divsChild>
                <w:div w:id="94060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5154">
      <w:bodyDiv w:val="1"/>
      <w:marLeft w:val="0"/>
      <w:marRight w:val="0"/>
      <w:marTop w:val="0"/>
      <w:marBottom w:val="0"/>
      <w:divBdr>
        <w:top w:val="none" w:sz="0" w:space="0" w:color="auto"/>
        <w:left w:val="none" w:sz="0" w:space="0" w:color="auto"/>
        <w:bottom w:val="none" w:sz="0" w:space="0" w:color="auto"/>
        <w:right w:val="none" w:sz="0" w:space="0" w:color="auto"/>
      </w:divBdr>
      <w:divsChild>
        <w:div w:id="1295986773">
          <w:marLeft w:val="0"/>
          <w:marRight w:val="0"/>
          <w:marTop w:val="0"/>
          <w:marBottom w:val="0"/>
          <w:divBdr>
            <w:top w:val="none" w:sz="0" w:space="0" w:color="auto"/>
            <w:left w:val="none" w:sz="0" w:space="0" w:color="auto"/>
            <w:bottom w:val="none" w:sz="0" w:space="0" w:color="auto"/>
            <w:right w:val="none" w:sz="0" w:space="0" w:color="auto"/>
          </w:divBdr>
          <w:divsChild>
            <w:div w:id="1649742858">
              <w:marLeft w:val="0"/>
              <w:marRight w:val="0"/>
              <w:marTop w:val="0"/>
              <w:marBottom w:val="0"/>
              <w:divBdr>
                <w:top w:val="none" w:sz="0" w:space="0" w:color="auto"/>
                <w:left w:val="none" w:sz="0" w:space="0" w:color="auto"/>
                <w:bottom w:val="none" w:sz="0" w:space="0" w:color="auto"/>
                <w:right w:val="none" w:sz="0" w:space="0" w:color="auto"/>
              </w:divBdr>
              <w:divsChild>
                <w:div w:id="1075009178">
                  <w:marLeft w:val="0"/>
                  <w:marRight w:val="0"/>
                  <w:marTop w:val="0"/>
                  <w:marBottom w:val="0"/>
                  <w:divBdr>
                    <w:top w:val="none" w:sz="0" w:space="0" w:color="auto"/>
                    <w:left w:val="none" w:sz="0" w:space="0" w:color="auto"/>
                    <w:bottom w:val="none" w:sz="0" w:space="0" w:color="auto"/>
                    <w:right w:val="none" w:sz="0" w:space="0" w:color="auto"/>
                  </w:divBdr>
                  <w:divsChild>
                    <w:div w:id="6964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869906">
      <w:bodyDiv w:val="1"/>
      <w:marLeft w:val="0"/>
      <w:marRight w:val="0"/>
      <w:marTop w:val="0"/>
      <w:marBottom w:val="0"/>
      <w:divBdr>
        <w:top w:val="none" w:sz="0" w:space="0" w:color="auto"/>
        <w:left w:val="none" w:sz="0" w:space="0" w:color="auto"/>
        <w:bottom w:val="none" w:sz="0" w:space="0" w:color="auto"/>
        <w:right w:val="none" w:sz="0" w:space="0" w:color="auto"/>
      </w:divBdr>
      <w:divsChild>
        <w:div w:id="1487822503">
          <w:marLeft w:val="0"/>
          <w:marRight w:val="0"/>
          <w:marTop w:val="0"/>
          <w:marBottom w:val="0"/>
          <w:divBdr>
            <w:top w:val="none" w:sz="0" w:space="0" w:color="auto"/>
            <w:left w:val="none" w:sz="0" w:space="0" w:color="auto"/>
            <w:bottom w:val="none" w:sz="0" w:space="0" w:color="auto"/>
            <w:right w:val="none" w:sz="0" w:space="0" w:color="auto"/>
          </w:divBdr>
          <w:divsChild>
            <w:div w:id="1566137603">
              <w:marLeft w:val="0"/>
              <w:marRight w:val="0"/>
              <w:marTop w:val="0"/>
              <w:marBottom w:val="0"/>
              <w:divBdr>
                <w:top w:val="none" w:sz="0" w:space="0" w:color="auto"/>
                <w:left w:val="none" w:sz="0" w:space="0" w:color="auto"/>
                <w:bottom w:val="none" w:sz="0" w:space="0" w:color="auto"/>
                <w:right w:val="none" w:sz="0" w:space="0" w:color="auto"/>
              </w:divBdr>
              <w:divsChild>
                <w:div w:id="2012483367">
                  <w:marLeft w:val="0"/>
                  <w:marRight w:val="0"/>
                  <w:marTop w:val="0"/>
                  <w:marBottom w:val="0"/>
                  <w:divBdr>
                    <w:top w:val="none" w:sz="0" w:space="0" w:color="auto"/>
                    <w:left w:val="none" w:sz="0" w:space="0" w:color="auto"/>
                    <w:bottom w:val="none" w:sz="0" w:space="0" w:color="auto"/>
                    <w:right w:val="none" w:sz="0" w:space="0" w:color="auto"/>
                  </w:divBdr>
                  <w:divsChild>
                    <w:div w:id="186485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210743">
      <w:bodyDiv w:val="1"/>
      <w:marLeft w:val="0"/>
      <w:marRight w:val="0"/>
      <w:marTop w:val="0"/>
      <w:marBottom w:val="0"/>
      <w:divBdr>
        <w:top w:val="none" w:sz="0" w:space="0" w:color="auto"/>
        <w:left w:val="none" w:sz="0" w:space="0" w:color="auto"/>
        <w:bottom w:val="none" w:sz="0" w:space="0" w:color="auto"/>
        <w:right w:val="none" w:sz="0" w:space="0" w:color="auto"/>
      </w:divBdr>
      <w:divsChild>
        <w:div w:id="1229607323">
          <w:marLeft w:val="0"/>
          <w:marRight w:val="0"/>
          <w:marTop w:val="0"/>
          <w:marBottom w:val="0"/>
          <w:divBdr>
            <w:top w:val="none" w:sz="0" w:space="0" w:color="auto"/>
            <w:left w:val="none" w:sz="0" w:space="0" w:color="auto"/>
            <w:bottom w:val="none" w:sz="0" w:space="0" w:color="auto"/>
            <w:right w:val="none" w:sz="0" w:space="0" w:color="auto"/>
          </w:divBdr>
          <w:divsChild>
            <w:div w:id="1751850889">
              <w:marLeft w:val="0"/>
              <w:marRight w:val="0"/>
              <w:marTop w:val="0"/>
              <w:marBottom w:val="0"/>
              <w:divBdr>
                <w:top w:val="none" w:sz="0" w:space="0" w:color="auto"/>
                <w:left w:val="none" w:sz="0" w:space="0" w:color="auto"/>
                <w:bottom w:val="none" w:sz="0" w:space="0" w:color="auto"/>
                <w:right w:val="none" w:sz="0" w:space="0" w:color="auto"/>
              </w:divBdr>
              <w:divsChild>
                <w:div w:id="340595172">
                  <w:marLeft w:val="0"/>
                  <w:marRight w:val="0"/>
                  <w:marTop w:val="0"/>
                  <w:marBottom w:val="0"/>
                  <w:divBdr>
                    <w:top w:val="none" w:sz="0" w:space="0" w:color="auto"/>
                    <w:left w:val="none" w:sz="0" w:space="0" w:color="auto"/>
                    <w:bottom w:val="none" w:sz="0" w:space="0" w:color="auto"/>
                    <w:right w:val="none" w:sz="0" w:space="0" w:color="auto"/>
                  </w:divBdr>
                  <w:divsChild>
                    <w:div w:id="204389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362986">
      <w:bodyDiv w:val="1"/>
      <w:marLeft w:val="0"/>
      <w:marRight w:val="0"/>
      <w:marTop w:val="0"/>
      <w:marBottom w:val="0"/>
      <w:divBdr>
        <w:top w:val="none" w:sz="0" w:space="0" w:color="auto"/>
        <w:left w:val="none" w:sz="0" w:space="0" w:color="auto"/>
        <w:bottom w:val="none" w:sz="0" w:space="0" w:color="auto"/>
        <w:right w:val="none" w:sz="0" w:space="0" w:color="auto"/>
      </w:divBdr>
      <w:divsChild>
        <w:div w:id="519780268">
          <w:marLeft w:val="0"/>
          <w:marRight w:val="0"/>
          <w:marTop w:val="0"/>
          <w:marBottom w:val="0"/>
          <w:divBdr>
            <w:top w:val="none" w:sz="0" w:space="0" w:color="auto"/>
            <w:left w:val="none" w:sz="0" w:space="0" w:color="auto"/>
            <w:bottom w:val="none" w:sz="0" w:space="0" w:color="auto"/>
            <w:right w:val="none" w:sz="0" w:space="0" w:color="auto"/>
          </w:divBdr>
          <w:divsChild>
            <w:div w:id="142740503">
              <w:marLeft w:val="0"/>
              <w:marRight w:val="0"/>
              <w:marTop w:val="0"/>
              <w:marBottom w:val="0"/>
              <w:divBdr>
                <w:top w:val="none" w:sz="0" w:space="0" w:color="auto"/>
                <w:left w:val="none" w:sz="0" w:space="0" w:color="auto"/>
                <w:bottom w:val="none" w:sz="0" w:space="0" w:color="auto"/>
                <w:right w:val="none" w:sz="0" w:space="0" w:color="auto"/>
              </w:divBdr>
              <w:divsChild>
                <w:div w:id="313067861">
                  <w:marLeft w:val="0"/>
                  <w:marRight w:val="0"/>
                  <w:marTop w:val="0"/>
                  <w:marBottom w:val="0"/>
                  <w:divBdr>
                    <w:top w:val="none" w:sz="0" w:space="0" w:color="auto"/>
                    <w:left w:val="none" w:sz="0" w:space="0" w:color="auto"/>
                    <w:bottom w:val="none" w:sz="0" w:space="0" w:color="auto"/>
                    <w:right w:val="none" w:sz="0" w:space="0" w:color="auto"/>
                  </w:divBdr>
                </w:div>
              </w:divsChild>
            </w:div>
            <w:div w:id="266818733">
              <w:marLeft w:val="0"/>
              <w:marRight w:val="0"/>
              <w:marTop w:val="0"/>
              <w:marBottom w:val="0"/>
              <w:divBdr>
                <w:top w:val="none" w:sz="0" w:space="0" w:color="auto"/>
                <w:left w:val="none" w:sz="0" w:space="0" w:color="auto"/>
                <w:bottom w:val="none" w:sz="0" w:space="0" w:color="auto"/>
                <w:right w:val="none" w:sz="0" w:space="0" w:color="auto"/>
              </w:divBdr>
              <w:divsChild>
                <w:div w:id="1543904575">
                  <w:marLeft w:val="0"/>
                  <w:marRight w:val="0"/>
                  <w:marTop w:val="0"/>
                  <w:marBottom w:val="0"/>
                  <w:divBdr>
                    <w:top w:val="none" w:sz="0" w:space="0" w:color="auto"/>
                    <w:left w:val="none" w:sz="0" w:space="0" w:color="auto"/>
                    <w:bottom w:val="none" w:sz="0" w:space="0" w:color="auto"/>
                    <w:right w:val="none" w:sz="0" w:space="0" w:color="auto"/>
                  </w:divBdr>
                </w:div>
              </w:divsChild>
            </w:div>
            <w:div w:id="1738938428">
              <w:marLeft w:val="0"/>
              <w:marRight w:val="0"/>
              <w:marTop w:val="0"/>
              <w:marBottom w:val="0"/>
              <w:divBdr>
                <w:top w:val="none" w:sz="0" w:space="0" w:color="auto"/>
                <w:left w:val="none" w:sz="0" w:space="0" w:color="auto"/>
                <w:bottom w:val="none" w:sz="0" w:space="0" w:color="auto"/>
                <w:right w:val="none" w:sz="0" w:space="0" w:color="auto"/>
              </w:divBdr>
              <w:divsChild>
                <w:div w:id="49843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27564">
      <w:bodyDiv w:val="1"/>
      <w:marLeft w:val="0"/>
      <w:marRight w:val="0"/>
      <w:marTop w:val="0"/>
      <w:marBottom w:val="0"/>
      <w:divBdr>
        <w:top w:val="none" w:sz="0" w:space="0" w:color="auto"/>
        <w:left w:val="none" w:sz="0" w:space="0" w:color="auto"/>
        <w:bottom w:val="none" w:sz="0" w:space="0" w:color="auto"/>
        <w:right w:val="none" w:sz="0" w:space="0" w:color="auto"/>
      </w:divBdr>
      <w:divsChild>
        <w:div w:id="1082988579">
          <w:marLeft w:val="0"/>
          <w:marRight w:val="0"/>
          <w:marTop w:val="0"/>
          <w:marBottom w:val="0"/>
          <w:divBdr>
            <w:top w:val="none" w:sz="0" w:space="0" w:color="auto"/>
            <w:left w:val="none" w:sz="0" w:space="0" w:color="auto"/>
            <w:bottom w:val="none" w:sz="0" w:space="0" w:color="auto"/>
            <w:right w:val="none" w:sz="0" w:space="0" w:color="auto"/>
          </w:divBdr>
          <w:divsChild>
            <w:div w:id="1599212089">
              <w:marLeft w:val="0"/>
              <w:marRight w:val="0"/>
              <w:marTop w:val="0"/>
              <w:marBottom w:val="0"/>
              <w:divBdr>
                <w:top w:val="none" w:sz="0" w:space="0" w:color="auto"/>
                <w:left w:val="none" w:sz="0" w:space="0" w:color="auto"/>
                <w:bottom w:val="none" w:sz="0" w:space="0" w:color="auto"/>
                <w:right w:val="none" w:sz="0" w:space="0" w:color="auto"/>
              </w:divBdr>
              <w:divsChild>
                <w:div w:id="379092099">
                  <w:marLeft w:val="0"/>
                  <w:marRight w:val="0"/>
                  <w:marTop w:val="0"/>
                  <w:marBottom w:val="0"/>
                  <w:divBdr>
                    <w:top w:val="none" w:sz="0" w:space="0" w:color="auto"/>
                    <w:left w:val="none" w:sz="0" w:space="0" w:color="auto"/>
                    <w:bottom w:val="none" w:sz="0" w:space="0" w:color="auto"/>
                    <w:right w:val="none" w:sz="0" w:space="0" w:color="auto"/>
                  </w:divBdr>
                  <w:divsChild>
                    <w:div w:id="77857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942556">
      <w:bodyDiv w:val="1"/>
      <w:marLeft w:val="0"/>
      <w:marRight w:val="0"/>
      <w:marTop w:val="0"/>
      <w:marBottom w:val="0"/>
      <w:divBdr>
        <w:top w:val="none" w:sz="0" w:space="0" w:color="auto"/>
        <w:left w:val="none" w:sz="0" w:space="0" w:color="auto"/>
        <w:bottom w:val="none" w:sz="0" w:space="0" w:color="auto"/>
        <w:right w:val="none" w:sz="0" w:space="0" w:color="auto"/>
      </w:divBdr>
      <w:divsChild>
        <w:div w:id="576211296">
          <w:marLeft w:val="0"/>
          <w:marRight w:val="0"/>
          <w:marTop w:val="0"/>
          <w:marBottom w:val="0"/>
          <w:divBdr>
            <w:top w:val="none" w:sz="0" w:space="0" w:color="auto"/>
            <w:left w:val="none" w:sz="0" w:space="0" w:color="auto"/>
            <w:bottom w:val="none" w:sz="0" w:space="0" w:color="auto"/>
            <w:right w:val="none" w:sz="0" w:space="0" w:color="auto"/>
          </w:divBdr>
          <w:divsChild>
            <w:div w:id="514883030">
              <w:marLeft w:val="0"/>
              <w:marRight w:val="0"/>
              <w:marTop w:val="0"/>
              <w:marBottom w:val="0"/>
              <w:divBdr>
                <w:top w:val="none" w:sz="0" w:space="0" w:color="auto"/>
                <w:left w:val="none" w:sz="0" w:space="0" w:color="auto"/>
                <w:bottom w:val="none" w:sz="0" w:space="0" w:color="auto"/>
                <w:right w:val="none" w:sz="0" w:space="0" w:color="auto"/>
              </w:divBdr>
              <w:divsChild>
                <w:div w:id="1461848157">
                  <w:marLeft w:val="0"/>
                  <w:marRight w:val="0"/>
                  <w:marTop w:val="0"/>
                  <w:marBottom w:val="0"/>
                  <w:divBdr>
                    <w:top w:val="none" w:sz="0" w:space="0" w:color="auto"/>
                    <w:left w:val="none" w:sz="0" w:space="0" w:color="auto"/>
                    <w:bottom w:val="none" w:sz="0" w:space="0" w:color="auto"/>
                    <w:right w:val="none" w:sz="0" w:space="0" w:color="auto"/>
                  </w:divBdr>
                  <w:divsChild>
                    <w:div w:id="77138085">
                      <w:marLeft w:val="0"/>
                      <w:marRight w:val="0"/>
                      <w:marTop w:val="0"/>
                      <w:marBottom w:val="0"/>
                      <w:divBdr>
                        <w:top w:val="none" w:sz="0" w:space="0" w:color="auto"/>
                        <w:left w:val="none" w:sz="0" w:space="0" w:color="auto"/>
                        <w:bottom w:val="none" w:sz="0" w:space="0" w:color="auto"/>
                        <w:right w:val="none" w:sz="0" w:space="0" w:color="auto"/>
                      </w:divBdr>
                    </w:div>
                    <w:div w:id="686298519">
                      <w:marLeft w:val="0"/>
                      <w:marRight w:val="0"/>
                      <w:marTop w:val="0"/>
                      <w:marBottom w:val="0"/>
                      <w:divBdr>
                        <w:top w:val="none" w:sz="0" w:space="0" w:color="auto"/>
                        <w:left w:val="none" w:sz="0" w:space="0" w:color="auto"/>
                        <w:bottom w:val="none" w:sz="0" w:space="0" w:color="auto"/>
                        <w:right w:val="none" w:sz="0" w:space="0" w:color="auto"/>
                      </w:divBdr>
                    </w:div>
                  </w:divsChild>
                </w:div>
                <w:div w:id="1954094418">
                  <w:marLeft w:val="0"/>
                  <w:marRight w:val="0"/>
                  <w:marTop w:val="0"/>
                  <w:marBottom w:val="0"/>
                  <w:divBdr>
                    <w:top w:val="none" w:sz="0" w:space="0" w:color="auto"/>
                    <w:left w:val="none" w:sz="0" w:space="0" w:color="auto"/>
                    <w:bottom w:val="none" w:sz="0" w:space="0" w:color="auto"/>
                    <w:right w:val="none" w:sz="0" w:space="0" w:color="auto"/>
                  </w:divBdr>
                  <w:divsChild>
                    <w:div w:id="1943419824">
                      <w:marLeft w:val="0"/>
                      <w:marRight w:val="0"/>
                      <w:marTop w:val="0"/>
                      <w:marBottom w:val="0"/>
                      <w:divBdr>
                        <w:top w:val="none" w:sz="0" w:space="0" w:color="auto"/>
                        <w:left w:val="none" w:sz="0" w:space="0" w:color="auto"/>
                        <w:bottom w:val="none" w:sz="0" w:space="0" w:color="auto"/>
                        <w:right w:val="none" w:sz="0" w:space="0" w:color="auto"/>
                      </w:divBdr>
                    </w:div>
                  </w:divsChild>
                </w:div>
                <w:div w:id="532815594">
                  <w:marLeft w:val="0"/>
                  <w:marRight w:val="0"/>
                  <w:marTop w:val="0"/>
                  <w:marBottom w:val="0"/>
                  <w:divBdr>
                    <w:top w:val="none" w:sz="0" w:space="0" w:color="auto"/>
                    <w:left w:val="none" w:sz="0" w:space="0" w:color="auto"/>
                    <w:bottom w:val="none" w:sz="0" w:space="0" w:color="auto"/>
                    <w:right w:val="none" w:sz="0" w:space="0" w:color="auto"/>
                  </w:divBdr>
                  <w:divsChild>
                    <w:div w:id="1732002771">
                      <w:marLeft w:val="0"/>
                      <w:marRight w:val="0"/>
                      <w:marTop w:val="0"/>
                      <w:marBottom w:val="0"/>
                      <w:divBdr>
                        <w:top w:val="none" w:sz="0" w:space="0" w:color="auto"/>
                        <w:left w:val="none" w:sz="0" w:space="0" w:color="auto"/>
                        <w:bottom w:val="none" w:sz="0" w:space="0" w:color="auto"/>
                        <w:right w:val="none" w:sz="0" w:space="0" w:color="auto"/>
                      </w:divBdr>
                    </w:div>
                  </w:divsChild>
                </w:div>
                <w:div w:id="501553221">
                  <w:marLeft w:val="0"/>
                  <w:marRight w:val="0"/>
                  <w:marTop w:val="0"/>
                  <w:marBottom w:val="0"/>
                  <w:divBdr>
                    <w:top w:val="none" w:sz="0" w:space="0" w:color="auto"/>
                    <w:left w:val="none" w:sz="0" w:space="0" w:color="auto"/>
                    <w:bottom w:val="none" w:sz="0" w:space="0" w:color="auto"/>
                    <w:right w:val="none" w:sz="0" w:space="0" w:color="auto"/>
                  </w:divBdr>
                  <w:divsChild>
                    <w:div w:id="199348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84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if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1000</Words>
  <Characters>5505</Characters>
  <Application>Microsoft Office Word</Application>
  <DocSecurity>0</DocSecurity>
  <Lines>45</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Maximos</dc:creator>
  <cp:keywords/>
  <dc:description/>
  <cp:lastModifiedBy>Denis Babin</cp:lastModifiedBy>
  <cp:revision>3</cp:revision>
  <dcterms:created xsi:type="dcterms:W3CDTF">2025-05-19T00:55:00Z</dcterms:created>
  <dcterms:modified xsi:type="dcterms:W3CDTF">2025-05-23T14:16:00Z</dcterms:modified>
</cp:coreProperties>
</file>