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F9FEE" w14:textId="77777777" w:rsidR="001B7620" w:rsidRDefault="00570C78" w:rsidP="00243384">
      <w:pPr>
        <w:jc w:val="center"/>
        <w:rPr>
          <w:rFonts w:ascii="Times New Roman" w:hAnsi="Times New Roman" w:cs="Times New Roman"/>
          <w:bCs/>
          <w:lang w:val="en-US"/>
        </w:rPr>
      </w:pPr>
      <w:r w:rsidRPr="001B7620">
        <w:rPr>
          <w:rFonts w:ascii="Times New Roman" w:hAnsi="Times New Roman" w:cs="Times New Roman"/>
          <w:bCs/>
          <w:lang w:val="en-US"/>
        </w:rPr>
        <w:t xml:space="preserve">Chapter 18: </w:t>
      </w:r>
    </w:p>
    <w:p w14:paraId="2BFABAE9" w14:textId="50DCE849" w:rsidR="00570C78" w:rsidRPr="001B7620" w:rsidRDefault="001B7620" w:rsidP="00243384">
      <w:pPr>
        <w:jc w:val="center"/>
        <w:rPr>
          <w:rFonts w:ascii="Times New Roman" w:hAnsi="Times New Roman" w:cs="Times New Roman"/>
          <w:bCs/>
          <w:lang w:val="en-US"/>
        </w:rPr>
      </w:pPr>
      <w:r>
        <w:rPr>
          <w:rFonts w:ascii="Times New Roman" w:hAnsi="Times New Roman" w:cs="Times New Roman"/>
          <w:bCs/>
          <w:lang w:val="en-US"/>
        </w:rPr>
        <w:t>T</w:t>
      </w:r>
      <w:r w:rsidR="00570C78" w:rsidRPr="001B7620">
        <w:rPr>
          <w:rFonts w:ascii="Times New Roman" w:hAnsi="Times New Roman" w:cs="Times New Roman"/>
          <w:bCs/>
          <w:lang w:val="en-US"/>
        </w:rPr>
        <w:t>ricuspid valve</w:t>
      </w:r>
    </w:p>
    <w:p w14:paraId="7883C9F6" w14:textId="77777777" w:rsidR="00FA2B2C" w:rsidRPr="001B7620" w:rsidRDefault="00FA2B2C" w:rsidP="00243384">
      <w:pPr>
        <w:jc w:val="both"/>
        <w:rPr>
          <w:rFonts w:ascii="Times New Roman" w:hAnsi="Times New Roman" w:cs="Times New Roman"/>
          <w:bCs/>
          <w:lang w:val="en-US"/>
        </w:rPr>
      </w:pPr>
    </w:p>
    <w:p w14:paraId="72E7DFB8" w14:textId="39C6B87C" w:rsidR="00FA2B2C" w:rsidRPr="00243384" w:rsidRDefault="001B7620" w:rsidP="00243384">
      <w:pPr>
        <w:jc w:val="both"/>
        <w:rPr>
          <w:rFonts w:ascii="Times New Roman" w:hAnsi="Times New Roman" w:cs="Times New Roman"/>
          <w:bCs/>
          <w:lang w:val="en-US"/>
        </w:rPr>
      </w:pPr>
      <w:r w:rsidRPr="00AC5FA9">
        <w:rPr>
          <w:rFonts w:ascii="Times New Roman" w:hAnsi="Times New Roman" w:cs="Times New Roman"/>
          <w:bCs/>
          <w:lang w:val="en-US"/>
        </w:rPr>
        <w:t>Q</w:t>
      </w:r>
      <w:r w:rsidR="00FA2B2C" w:rsidRPr="00AC5FA9">
        <w:rPr>
          <w:rFonts w:ascii="Times New Roman" w:hAnsi="Times New Roman" w:cs="Times New Roman"/>
          <w:bCs/>
          <w:lang w:val="en-US"/>
        </w:rPr>
        <w:t>1: W</w:t>
      </w:r>
      <w:r w:rsidR="00A52776" w:rsidRPr="00AC5FA9">
        <w:rPr>
          <w:rFonts w:ascii="Times New Roman" w:hAnsi="Times New Roman" w:cs="Times New Roman"/>
          <w:bCs/>
          <w:lang w:val="en-US"/>
        </w:rPr>
        <w:t>h</w:t>
      </w:r>
      <w:r w:rsidR="00FA2B2C" w:rsidRPr="00AC5FA9">
        <w:rPr>
          <w:rFonts w:ascii="Times New Roman" w:hAnsi="Times New Roman" w:cs="Times New Roman"/>
          <w:bCs/>
          <w:lang w:val="en-US"/>
        </w:rPr>
        <w:t>ich of</w:t>
      </w:r>
      <w:r w:rsidR="00FA2B2C" w:rsidRPr="00243384">
        <w:rPr>
          <w:rFonts w:ascii="Times New Roman" w:hAnsi="Times New Roman" w:cs="Times New Roman"/>
          <w:bCs/>
          <w:lang w:val="en-US"/>
        </w:rPr>
        <w:t xml:space="preserve"> the following pictures of TEE show the perfect time and incidence for the</w:t>
      </w:r>
      <w:r w:rsidR="00A52776" w:rsidRPr="00243384">
        <w:rPr>
          <w:rFonts w:ascii="Times New Roman" w:hAnsi="Times New Roman" w:cs="Times New Roman"/>
          <w:bCs/>
          <w:lang w:val="en-US"/>
        </w:rPr>
        <w:t xml:space="preserve"> tricuspid valve annular diameter measure?</w:t>
      </w:r>
    </w:p>
    <w:tbl>
      <w:tblPr>
        <w:tblStyle w:val="Grilledutableau"/>
        <w:tblW w:w="0" w:type="auto"/>
        <w:tblLook w:val="04A0" w:firstRow="1" w:lastRow="0" w:firstColumn="1" w:lastColumn="0" w:noHBand="0" w:noVBand="1"/>
      </w:tblPr>
      <w:tblGrid>
        <w:gridCol w:w="470"/>
        <w:gridCol w:w="3789"/>
        <w:gridCol w:w="470"/>
        <w:gridCol w:w="4327"/>
      </w:tblGrid>
      <w:tr w:rsidR="001B7620" w14:paraId="1FAA1B23" w14:textId="77777777" w:rsidTr="001B7620">
        <w:tc>
          <w:tcPr>
            <w:tcW w:w="421" w:type="dxa"/>
          </w:tcPr>
          <w:p w14:paraId="7CA73F5D" w14:textId="36B2C6FC" w:rsidR="001B7620" w:rsidRDefault="001B7620" w:rsidP="00243384">
            <w:pPr>
              <w:rPr>
                <w:rFonts w:ascii="Times New Roman" w:hAnsi="Times New Roman" w:cs="Times New Roman"/>
                <w:bCs/>
                <w:lang w:val="en-US"/>
              </w:rPr>
            </w:pPr>
            <w:r>
              <w:rPr>
                <w:rFonts w:ascii="Times New Roman" w:hAnsi="Times New Roman" w:cs="Times New Roman"/>
                <w:bCs/>
                <w:lang w:val="en-US"/>
              </w:rPr>
              <w:t>A)</w:t>
            </w:r>
          </w:p>
        </w:tc>
        <w:tc>
          <w:tcPr>
            <w:tcW w:w="4107" w:type="dxa"/>
          </w:tcPr>
          <w:p w14:paraId="3736C307" w14:textId="1A82662B" w:rsidR="001B7620" w:rsidRDefault="001B7620" w:rsidP="00243384">
            <w:pPr>
              <w:rPr>
                <w:rFonts w:ascii="Times New Roman" w:hAnsi="Times New Roman" w:cs="Times New Roman"/>
                <w:bCs/>
                <w:lang w:val="en-US"/>
              </w:rPr>
            </w:pPr>
            <w:r w:rsidRPr="00243384">
              <w:rPr>
                <w:rFonts w:ascii="Times New Roman" w:hAnsi="Times New Roman" w:cs="Times New Roman"/>
                <w:bCs/>
                <w:noProof/>
                <w:lang w:val="en-US"/>
              </w:rPr>
              <w:drawing>
                <wp:inline distT="0" distB="0" distL="0" distR="0" wp14:anchorId="179639EB" wp14:editId="7938ABFB">
                  <wp:extent cx="2121954" cy="2155371"/>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5-02-16 à 14.03.07.png"/>
                          <pic:cNvPicPr/>
                        </pic:nvPicPr>
                        <pic:blipFill>
                          <a:blip r:embed="rId5">
                            <a:extLst>
                              <a:ext uri="{28A0092B-C50C-407E-A947-70E740481C1C}">
                                <a14:useLocalDpi xmlns:a14="http://schemas.microsoft.com/office/drawing/2010/main" val="0"/>
                              </a:ext>
                            </a:extLst>
                          </a:blip>
                          <a:stretch>
                            <a:fillRect/>
                          </a:stretch>
                        </pic:blipFill>
                        <pic:spPr>
                          <a:xfrm>
                            <a:off x="0" y="0"/>
                            <a:ext cx="2136309" cy="2169952"/>
                          </a:xfrm>
                          <a:prstGeom prst="rect">
                            <a:avLst/>
                          </a:prstGeom>
                        </pic:spPr>
                      </pic:pic>
                    </a:graphicData>
                  </a:graphic>
                </wp:inline>
              </w:drawing>
            </w:r>
          </w:p>
        </w:tc>
        <w:tc>
          <w:tcPr>
            <w:tcW w:w="287" w:type="dxa"/>
          </w:tcPr>
          <w:p w14:paraId="4AE4C147" w14:textId="282FE873" w:rsidR="001B7620" w:rsidRDefault="001B7620" w:rsidP="00243384">
            <w:pPr>
              <w:rPr>
                <w:rFonts w:ascii="Times New Roman" w:hAnsi="Times New Roman" w:cs="Times New Roman"/>
                <w:bCs/>
                <w:lang w:val="en-US"/>
              </w:rPr>
            </w:pPr>
            <w:r>
              <w:rPr>
                <w:rFonts w:ascii="Times New Roman" w:hAnsi="Times New Roman" w:cs="Times New Roman"/>
                <w:bCs/>
                <w:lang w:val="en-US"/>
              </w:rPr>
              <w:t>B)</w:t>
            </w:r>
          </w:p>
        </w:tc>
        <w:tc>
          <w:tcPr>
            <w:tcW w:w="4241" w:type="dxa"/>
          </w:tcPr>
          <w:p w14:paraId="44D7A38C" w14:textId="50DD4E4A" w:rsidR="001B7620" w:rsidRDefault="001B7620" w:rsidP="00243384">
            <w:pPr>
              <w:rPr>
                <w:rFonts w:ascii="Times New Roman" w:hAnsi="Times New Roman" w:cs="Times New Roman"/>
                <w:bCs/>
                <w:lang w:val="en-US"/>
              </w:rPr>
            </w:pPr>
            <w:r w:rsidRPr="00243384">
              <w:rPr>
                <w:rFonts w:ascii="Times New Roman" w:hAnsi="Times New Roman" w:cs="Times New Roman"/>
                <w:bCs/>
                <w:noProof/>
                <w:lang w:val="en-US"/>
              </w:rPr>
              <w:drawing>
                <wp:inline distT="0" distB="0" distL="0" distR="0" wp14:anchorId="551143B9" wp14:editId="4B3B9780">
                  <wp:extent cx="2611096" cy="21551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5-02-16 à 14.04.26.png"/>
                          <pic:cNvPicPr/>
                        </pic:nvPicPr>
                        <pic:blipFill>
                          <a:blip r:embed="rId6">
                            <a:extLst>
                              <a:ext uri="{28A0092B-C50C-407E-A947-70E740481C1C}">
                                <a14:useLocalDpi xmlns:a14="http://schemas.microsoft.com/office/drawing/2010/main" val="0"/>
                              </a:ext>
                            </a:extLst>
                          </a:blip>
                          <a:stretch>
                            <a:fillRect/>
                          </a:stretch>
                        </pic:blipFill>
                        <pic:spPr>
                          <a:xfrm>
                            <a:off x="0" y="0"/>
                            <a:ext cx="2637133" cy="2176681"/>
                          </a:xfrm>
                          <a:prstGeom prst="rect">
                            <a:avLst/>
                          </a:prstGeom>
                        </pic:spPr>
                      </pic:pic>
                    </a:graphicData>
                  </a:graphic>
                </wp:inline>
              </w:drawing>
            </w:r>
          </w:p>
        </w:tc>
      </w:tr>
      <w:tr w:rsidR="001B7620" w14:paraId="37541486" w14:textId="77777777" w:rsidTr="001B7620">
        <w:tc>
          <w:tcPr>
            <w:tcW w:w="421" w:type="dxa"/>
          </w:tcPr>
          <w:p w14:paraId="5BDFC90F" w14:textId="6D29E9B1" w:rsidR="001B7620" w:rsidRDefault="001B7620" w:rsidP="00243384">
            <w:pPr>
              <w:rPr>
                <w:rFonts w:ascii="Times New Roman" w:hAnsi="Times New Roman" w:cs="Times New Roman"/>
                <w:bCs/>
                <w:lang w:val="en-US"/>
              </w:rPr>
            </w:pPr>
            <w:r>
              <w:rPr>
                <w:rFonts w:ascii="Times New Roman" w:hAnsi="Times New Roman" w:cs="Times New Roman"/>
                <w:bCs/>
                <w:lang w:val="en-US"/>
              </w:rPr>
              <w:t>C)</w:t>
            </w:r>
          </w:p>
        </w:tc>
        <w:tc>
          <w:tcPr>
            <w:tcW w:w="4107" w:type="dxa"/>
          </w:tcPr>
          <w:p w14:paraId="333118E5" w14:textId="4D84BAB5" w:rsidR="001B7620" w:rsidRDefault="001B7620" w:rsidP="00243384">
            <w:pPr>
              <w:rPr>
                <w:rFonts w:ascii="Times New Roman" w:hAnsi="Times New Roman" w:cs="Times New Roman"/>
                <w:bCs/>
                <w:lang w:val="en-US"/>
              </w:rPr>
            </w:pPr>
            <w:r w:rsidRPr="00243384">
              <w:rPr>
                <w:rFonts w:ascii="Times New Roman" w:hAnsi="Times New Roman" w:cs="Times New Roman"/>
                <w:bCs/>
                <w:noProof/>
                <w:lang w:val="en-US"/>
              </w:rPr>
              <w:drawing>
                <wp:inline distT="0" distB="0" distL="0" distR="0" wp14:anchorId="77FBA152" wp14:editId="0B68B264">
                  <wp:extent cx="2162175" cy="2533651"/>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5-02-16 à 14.03.22.png"/>
                          <pic:cNvPicPr/>
                        </pic:nvPicPr>
                        <pic:blipFill>
                          <a:blip r:embed="rId7">
                            <a:extLst>
                              <a:ext uri="{28A0092B-C50C-407E-A947-70E740481C1C}">
                                <a14:useLocalDpi xmlns:a14="http://schemas.microsoft.com/office/drawing/2010/main" val="0"/>
                              </a:ext>
                            </a:extLst>
                          </a:blip>
                          <a:stretch>
                            <a:fillRect/>
                          </a:stretch>
                        </pic:blipFill>
                        <pic:spPr>
                          <a:xfrm>
                            <a:off x="0" y="0"/>
                            <a:ext cx="2188445" cy="2564434"/>
                          </a:xfrm>
                          <a:prstGeom prst="rect">
                            <a:avLst/>
                          </a:prstGeom>
                        </pic:spPr>
                      </pic:pic>
                    </a:graphicData>
                  </a:graphic>
                </wp:inline>
              </w:drawing>
            </w:r>
          </w:p>
        </w:tc>
        <w:tc>
          <w:tcPr>
            <w:tcW w:w="287" w:type="dxa"/>
          </w:tcPr>
          <w:p w14:paraId="7D94D7DD" w14:textId="53D40B0A" w:rsidR="001B7620" w:rsidRDefault="001B7620" w:rsidP="00243384">
            <w:pPr>
              <w:rPr>
                <w:rFonts w:ascii="Times New Roman" w:hAnsi="Times New Roman" w:cs="Times New Roman"/>
                <w:bCs/>
                <w:lang w:val="en-US"/>
              </w:rPr>
            </w:pPr>
            <w:r>
              <w:rPr>
                <w:rFonts w:ascii="Times New Roman" w:hAnsi="Times New Roman" w:cs="Times New Roman"/>
                <w:bCs/>
                <w:lang w:val="en-US"/>
              </w:rPr>
              <w:t>D)</w:t>
            </w:r>
          </w:p>
        </w:tc>
        <w:tc>
          <w:tcPr>
            <w:tcW w:w="4241" w:type="dxa"/>
          </w:tcPr>
          <w:p w14:paraId="522A2ED9" w14:textId="3B235B59" w:rsidR="001B7620" w:rsidRDefault="001B7620" w:rsidP="00243384">
            <w:pPr>
              <w:rPr>
                <w:rFonts w:ascii="Times New Roman" w:hAnsi="Times New Roman" w:cs="Times New Roman"/>
                <w:bCs/>
                <w:lang w:val="en-US"/>
              </w:rPr>
            </w:pPr>
            <w:r w:rsidRPr="00243384">
              <w:rPr>
                <w:rFonts w:ascii="Times New Roman" w:hAnsi="Times New Roman" w:cs="Times New Roman"/>
                <w:bCs/>
                <w:noProof/>
                <w:lang w:val="en-US"/>
              </w:rPr>
              <w:drawing>
                <wp:inline distT="0" distB="0" distL="0" distR="0" wp14:anchorId="567449F6" wp14:editId="4048315B">
                  <wp:extent cx="2339465" cy="2533650"/>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5-02-16 à 14.04.10.png"/>
                          <pic:cNvPicPr/>
                        </pic:nvPicPr>
                        <pic:blipFill>
                          <a:blip r:embed="rId8">
                            <a:extLst>
                              <a:ext uri="{28A0092B-C50C-407E-A947-70E740481C1C}">
                                <a14:useLocalDpi xmlns:a14="http://schemas.microsoft.com/office/drawing/2010/main" val="0"/>
                              </a:ext>
                            </a:extLst>
                          </a:blip>
                          <a:stretch>
                            <a:fillRect/>
                          </a:stretch>
                        </pic:blipFill>
                        <pic:spPr>
                          <a:xfrm>
                            <a:off x="0" y="0"/>
                            <a:ext cx="2373787" cy="2570821"/>
                          </a:xfrm>
                          <a:prstGeom prst="rect">
                            <a:avLst/>
                          </a:prstGeom>
                        </pic:spPr>
                      </pic:pic>
                    </a:graphicData>
                  </a:graphic>
                </wp:inline>
              </w:drawing>
            </w:r>
          </w:p>
        </w:tc>
      </w:tr>
    </w:tbl>
    <w:p w14:paraId="5DE24F44" w14:textId="77777777" w:rsidR="00A52776" w:rsidRPr="00243384" w:rsidRDefault="00A52776" w:rsidP="00243384">
      <w:pPr>
        <w:rPr>
          <w:rFonts w:ascii="Times New Roman" w:hAnsi="Times New Roman" w:cs="Times New Roman"/>
          <w:bCs/>
          <w:lang w:val="en-US"/>
        </w:rPr>
      </w:pPr>
    </w:p>
    <w:p w14:paraId="2811F206" w14:textId="77777777" w:rsidR="001B7620" w:rsidRDefault="00A52776" w:rsidP="00243384">
      <w:pPr>
        <w:jc w:val="both"/>
        <w:rPr>
          <w:rFonts w:ascii="Times New Roman" w:hAnsi="Times New Roman" w:cs="Times New Roman"/>
          <w:bCs/>
          <w:lang w:val="en-US"/>
        </w:rPr>
      </w:pPr>
      <w:r w:rsidRPr="00243384">
        <w:rPr>
          <w:rFonts w:ascii="Times New Roman" w:hAnsi="Times New Roman" w:cs="Times New Roman"/>
          <w:bCs/>
          <w:lang w:val="en-US"/>
        </w:rPr>
        <w:t xml:space="preserve">Answer: C. </w:t>
      </w:r>
    </w:p>
    <w:p w14:paraId="4E07DF42" w14:textId="03798691" w:rsidR="00A52776" w:rsidRPr="00243384" w:rsidRDefault="00A52776" w:rsidP="001B7620">
      <w:pPr>
        <w:ind w:left="708"/>
        <w:jc w:val="both"/>
        <w:rPr>
          <w:rFonts w:ascii="Times New Roman" w:hAnsi="Times New Roman" w:cs="Times New Roman"/>
          <w:bCs/>
          <w:lang w:val="en-US"/>
        </w:rPr>
      </w:pPr>
      <w:r w:rsidRPr="00243384">
        <w:rPr>
          <w:rFonts w:ascii="Times New Roman" w:hAnsi="Times New Roman" w:cs="Times New Roman"/>
          <w:bCs/>
          <w:lang w:val="en-US"/>
        </w:rPr>
        <w:t>The TV annular diameter is underestimate in 4C end diastole (</w:t>
      </w:r>
      <w:r w:rsidR="00292A49">
        <w:rPr>
          <w:rFonts w:ascii="Times New Roman" w:hAnsi="Times New Roman" w:cs="Times New Roman"/>
          <w:bCs/>
          <w:lang w:val="en-US"/>
        </w:rPr>
        <w:t xml:space="preserve">see </w:t>
      </w:r>
      <w:r w:rsidRPr="00243384">
        <w:rPr>
          <w:rFonts w:ascii="Times New Roman" w:hAnsi="Times New Roman" w:cs="Times New Roman"/>
          <w:bCs/>
          <w:lang w:val="en-US"/>
        </w:rPr>
        <w:t xml:space="preserve">figure 18.1) so the adequate view is the modified </w:t>
      </w:r>
      <w:proofErr w:type="spellStart"/>
      <w:r w:rsidRPr="00243384">
        <w:rPr>
          <w:rFonts w:ascii="Times New Roman" w:hAnsi="Times New Roman" w:cs="Times New Roman"/>
          <w:bCs/>
          <w:lang w:val="en-US"/>
        </w:rPr>
        <w:t>bicavale</w:t>
      </w:r>
      <w:proofErr w:type="spellEnd"/>
      <w:r w:rsidRPr="00243384">
        <w:rPr>
          <w:rFonts w:ascii="Times New Roman" w:hAnsi="Times New Roman" w:cs="Times New Roman"/>
          <w:bCs/>
          <w:lang w:val="en-US"/>
        </w:rPr>
        <w:t xml:space="preserve"> one (angle 90-120</w:t>
      </w:r>
      <w:r w:rsidR="00AC5FA9">
        <w:rPr>
          <w:rFonts w:ascii="Times New Roman" w:hAnsi="Times New Roman" w:cs="Times New Roman"/>
          <w:bCs/>
          <w:lang w:val="en-US"/>
        </w:rPr>
        <w:t>). (</w:t>
      </w:r>
      <w:r w:rsidR="00BC08D8">
        <w:rPr>
          <w:rFonts w:ascii="Times New Roman" w:hAnsi="Times New Roman" w:cs="Times New Roman"/>
          <w:bCs/>
          <w:lang w:val="en-US"/>
        </w:rPr>
        <w:t>s</w:t>
      </w:r>
      <w:r w:rsidR="00D21BB8" w:rsidRPr="00243384">
        <w:rPr>
          <w:rFonts w:ascii="Times New Roman" w:hAnsi="Times New Roman" w:cs="Times New Roman"/>
          <w:bCs/>
          <w:lang w:val="en-US"/>
        </w:rPr>
        <w:t>ee</w:t>
      </w:r>
      <w:r w:rsidRPr="00243384">
        <w:rPr>
          <w:rFonts w:ascii="Times New Roman" w:hAnsi="Times New Roman" w:cs="Times New Roman"/>
          <w:bCs/>
          <w:lang w:val="en-US"/>
        </w:rPr>
        <w:t xml:space="preserve"> figure 18.10).</w:t>
      </w:r>
    </w:p>
    <w:p w14:paraId="29B57B21" w14:textId="77777777" w:rsidR="001B7620" w:rsidRDefault="001B7620">
      <w:pPr>
        <w:rPr>
          <w:rFonts w:ascii="Times New Roman" w:hAnsi="Times New Roman" w:cs="Times New Roman"/>
          <w:bCs/>
          <w:lang w:val="en-US"/>
        </w:rPr>
      </w:pPr>
      <w:r>
        <w:rPr>
          <w:rFonts w:ascii="Times New Roman" w:hAnsi="Times New Roman" w:cs="Times New Roman"/>
          <w:bCs/>
          <w:lang w:val="en-US"/>
        </w:rPr>
        <w:br w:type="page"/>
      </w:r>
    </w:p>
    <w:p w14:paraId="17838E3B" w14:textId="20E0D531" w:rsidR="007D21C9" w:rsidRPr="00243384" w:rsidRDefault="001B7620" w:rsidP="00243384">
      <w:pPr>
        <w:jc w:val="both"/>
        <w:rPr>
          <w:rFonts w:ascii="Times New Roman" w:hAnsi="Times New Roman" w:cs="Times New Roman"/>
          <w:bCs/>
          <w:lang w:val="en-US"/>
        </w:rPr>
      </w:pPr>
      <w:r>
        <w:rPr>
          <w:rFonts w:ascii="Times New Roman" w:hAnsi="Times New Roman" w:cs="Times New Roman"/>
          <w:bCs/>
          <w:lang w:val="en-US"/>
        </w:rPr>
        <w:lastRenderedPageBreak/>
        <w:t>Q</w:t>
      </w:r>
      <w:r w:rsidR="007D21C9" w:rsidRPr="00243384">
        <w:rPr>
          <w:rFonts w:ascii="Times New Roman" w:hAnsi="Times New Roman" w:cs="Times New Roman"/>
          <w:bCs/>
          <w:lang w:val="en-US"/>
        </w:rPr>
        <w:t xml:space="preserve">2: Here is your exam plan for the tricuspid valve in 2D TEE. Link </w:t>
      </w:r>
      <w:proofErr w:type="gramStart"/>
      <w:r w:rsidR="007D21C9" w:rsidRPr="00243384">
        <w:rPr>
          <w:rFonts w:ascii="Times New Roman" w:hAnsi="Times New Roman" w:cs="Times New Roman"/>
          <w:bCs/>
          <w:lang w:val="en-US"/>
        </w:rPr>
        <w:t>the letter</w:t>
      </w:r>
      <w:proofErr w:type="gramEnd"/>
      <w:r w:rsidR="007D21C9" w:rsidRPr="00243384">
        <w:rPr>
          <w:rFonts w:ascii="Times New Roman" w:hAnsi="Times New Roman" w:cs="Times New Roman"/>
          <w:bCs/>
          <w:lang w:val="en-US"/>
        </w:rPr>
        <w:t xml:space="preserve"> </w:t>
      </w:r>
      <w:proofErr w:type="gramStart"/>
      <w:r w:rsidR="007D21C9" w:rsidRPr="00243384">
        <w:rPr>
          <w:rFonts w:ascii="Times New Roman" w:hAnsi="Times New Roman" w:cs="Times New Roman"/>
          <w:bCs/>
          <w:lang w:val="en-US"/>
        </w:rPr>
        <w:t>A,B</w:t>
      </w:r>
      <w:proofErr w:type="gramEnd"/>
      <w:r w:rsidR="007D21C9" w:rsidRPr="00243384">
        <w:rPr>
          <w:rFonts w:ascii="Times New Roman" w:hAnsi="Times New Roman" w:cs="Times New Roman"/>
          <w:bCs/>
          <w:lang w:val="en-US"/>
        </w:rPr>
        <w:t>,</w:t>
      </w:r>
      <w:proofErr w:type="gramStart"/>
      <w:r w:rsidR="007D21C9" w:rsidRPr="00243384">
        <w:rPr>
          <w:rFonts w:ascii="Times New Roman" w:hAnsi="Times New Roman" w:cs="Times New Roman"/>
          <w:bCs/>
          <w:lang w:val="en-US"/>
        </w:rPr>
        <w:t>C,D</w:t>
      </w:r>
      <w:proofErr w:type="gramEnd"/>
      <w:r w:rsidR="007D21C9" w:rsidRPr="00243384">
        <w:rPr>
          <w:rFonts w:ascii="Times New Roman" w:hAnsi="Times New Roman" w:cs="Times New Roman"/>
          <w:bCs/>
          <w:lang w:val="en-US"/>
        </w:rPr>
        <w:t xml:space="preserve"> to the correct TEE views. Which color corresponds to which leaflet</w:t>
      </w:r>
      <w:r w:rsidR="00CC6E78" w:rsidRPr="00243384">
        <w:rPr>
          <w:rFonts w:ascii="Times New Roman" w:hAnsi="Times New Roman" w:cs="Times New Roman"/>
          <w:bCs/>
          <w:lang w:val="en-US"/>
        </w:rPr>
        <w:t>?</w:t>
      </w:r>
    </w:p>
    <w:p w14:paraId="2CF41EAA" w14:textId="77777777" w:rsidR="007D21C9" w:rsidRPr="00243384" w:rsidRDefault="007D21C9" w:rsidP="00243384">
      <w:pPr>
        <w:jc w:val="both"/>
        <w:rPr>
          <w:rFonts w:ascii="Times New Roman" w:hAnsi="Times New Roman" w:cs="Times New Roman"/>
          <w:bCs/>
          <w:lang w:val="en-US"/>
        </w:rPr>
      </w:pPr>
    </w:p>
    <w:p w14:paraId="2C492033" w14:textId="2D4ACFEF" w:rsidR="007D21C9" w:rsidRPr="00243384" w:rsidRDefault="007D21C9" w:rsidP="00243384">
      <w:pPr>
        <w:rPr>
          <w:rFonts w:ascii="Times New Roman" w:hAnsi="Times New Roman" w:cs="Times New Roman"/>
          <w:bCs/>
          <w:lang w:val="en-US"/>
        </w:rPr>
      </w:pPr>
      <w:r w:rsidRPr="00243384">
        <w:rPr>
          <w:rFonts w:ascii="Times New Roman" w:hAnsi="Times New Roman" w:cs="Times New Roman"/>
          <w:bCs/>
          <w:noProof/>
          <w:lang w:val="en-US"/>
        </w:rPr>
        <w:drawing>
          <wp:inline distT="0" distB="0" distL="0" distR="0" wp14:anchorId="08DC8CEA" wp14:editId="1016B4A4">
            <wp:extent cx="1687663" cy="2575249"/>
            <wp:effectExtent l="0" t="0" r="1905"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5-02-16 à 14.35.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6832" cy="2589240"/>
                    </a:xfrm>
                    <a:prstGeom prst="rect">
                      <a:avLst/>
                    </a:prstGeom>
                  </pic:spPr>
                </pic:pic>
              </a:graphicData>
            </a:graphic>
          </wp:inline>
        </w:drawing>
      </w:r>
      <w:r w:rsidR="00CC6E78" w:rsidRPr="00243384">
        <w:rPr>
          <w:rFonts w:ascii="Times New Roman" w:hAnsi="Times New Roman" w:cs="Times New Roman"/>
          <w:bCs/>
          <w:lang w:val="en-US"/>
        </w:rPr>
        <w:t xml:space="preserve">                   </w:t>
      </w:r>
    </w:p>
    <w:p w14:paraId="0C650019" w14:textId="77777777" w:rsidR="00CC6E78" w:rsidRPr="00243384" w:rsidRDefault="00CC6E78" w:rsidP="00243384">
      <w:pPr>
        <w:jc w:val="both"/>
        <w:rPr>
          <w:rFonts w:ascii="Times New Roman" w:hAnsi="Times New Roman" w:cs="Times New Roman"/>
          <w:bCs/>
          <w:lang w:val="en-US"/>
        </w:rPr>
      </w:pPr>
      <w:r w:rsidRPr="00243384">
        <w:rPr>
          <w:rFonts w:ascii="Times New Roman" w:hAnsi="Times New Roman" w:cs="Times New Roman"/>
          <w:bCs/>
          <w:lang w:val="en-US"/>
        </w:rPr>
        <w:t xml:space="preserve">   </w:t>
      </w:r>
    </w:p>
    <w:tbl>
      <w:tblPr>
        <w:tblStyle w:val="Grilledutableau"/>
        <w:tblW w:w="0" w:type="auto"/>
        <w:tblLook w:val="04A0" w:firstRow="1" w:lastRow="0" w:firstColumn="1" w:lastColumn="0" w:noHBand="0" w:noVBand="1"/>
      </w:tblPr>
      <w:tblGrid>
        <w:gridCol w:w="330"/>
        <w:gridCol w:w="4236"/>
        <w:gridCol w:w="330"/>
        <w:gridCol w:w="4160"/>
      </w:tblGrid>
      <w:tr w:rsidR="001B7620" w14:paraId="79A41294" w14:textId="77777777" w:rsidTr="001B7620">
        <w:tc>
          <w:tcPr>
            <w:tcW w:w="421" w:type="dxa"/>
          </w:tcPr>
          <w:p w14:paraId="42F24F00" w14:textId="29134BA8" w:rsidR="001B7620" w:rsidRDefault="001B7620" w:rsidP="00243384">
            <w:pPr>
              <w:jc w:val="both"/>
              <w:rPr>
                <w:rFonts w:ascii="Times New Roman" w:hAnsi="Times New Roman" w:cs="Times New Roman"/>
                <w:bCs/>
                <w:lang w:val="en-US"/>
              </w:rPr>
            </w:pPr>
            <w:r>
              <w:rPr>
                <w:rFonts w:ascii="Times New Roman" w:hAnsi="Times New Roman" w:cs="Times New Roman"/>
                <w:bCs/>
                <w:lang w:val="en-US"/>
              </w:rPr>
              <w:t>1</w:t>
            </w:r>
          </w:p>
        </w:tc>
        <w:tc>
          <w:tcPr>
            <w:tcW w:w="4107" w:type="dxa"/>
          </w:tcPr>
          <w:p w14:paraId="64CD8C63" w14:textId="4DB99802" w:rsidR="001B7620" w:rsidRDefault="001B7620" w:rsidP="00243384">
            <w:pPr>
              <w:jc w:val="both"/>
              <w:rPr>
                <w:rFonts w:ascii="Times New Roman" w:hAnsi="Times New Roman" w:cs="Times New Roman"/>
                <w:bCs/>
                <w:lang w:val="en-US"/>
              </w:rPr>
            </w:pPr>
            <w:r w:rsidRPr="00243384">
              <w:rPr>
                <w:rFonts w:ascii="Times New Roman" w:hAnsi="Times New Roman" w:cs="Times New Roman"/>
                <w:bCs/>
                <w:noProof/>
                <w:lang w:val="en-US"/>
              </w:rPr>
              <w:drawing>
                <wp:inline distT="0" distB="0" distL="0" distR="0" wp14:anchorId="6409574C" wp14:editId="5566DEE4">
                  <wp:extent cx="2654355" cy="1830589"/>
                  <wp:effectExtent l="0" t="0" r="0" b="0"/>
                  <wp:docPr id="342722593" name="Image 34272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5-02-16 à 14.41.48.png"/>
                          <pic:cNvPicPr/>
                        </pic:nvPicPr>
                        <pic:blipFill>
                          <a:blip r:embed="rId10">
                            <a:extLst>
                              <a:ext uri="{28A0092B-C50C-407E-A947-70E740481C1C}">
                                <a14:useLocalDpi xmlns:a14="http://schemas.microsoft.com/office/drawing/2010/main" val="0"/>
                              </a:ext>
                            </a:extLst>
                          </a:blip>
                          <a:stretch>
                            <a:fillRect/>
                          </a:stretch>
                        </pic:blipFill>
                        <pic:spPr>
                          <a:xfrm>
                            <a:off x="0" y="0"/>
                            <a:ext cx="2695441" cy="1858924"/>
                          </a:xfrm>
                          <a:prstGeom prst="rect">
                            <a:avLst/>
                          </a:prstGeom>
                        </pic:spPr>
                      </pic:pic>
                    </a:graphicData>
                  </a:graphic>
                </wp:inline>
              </w:drawing>
            </w:r>
          </w:p>
        </w:tc>
        <w:tc>
          <w:tcPr>
            <w:tcW w:w="429" w:type="dxa"/>
          </w:tcPr>
          <w:p w14:paraId="3C8FA68E" w14:textId="644A2E1E" w:rsidR="001B7620" w:rsidRDefault="001B7620" w:rsidP="00243384">
            <w:pPr>
              <w:jc w:val="both"/>
              <w:rPr>
                <w:rFonts w:ascii="Times New Roman" w:hAnsi="Times New Roman" w:cs="Times New Roman"/>
                <w:bCs/>
                <w:lang w:val="en-US"/>
              </w:rPr>
            </w:pPr>
            <w:r>
              <w:rPr>
                <w:rFonts w:ascii="Times New Roman" w:hAnsi="Times New Roman" w:cs="Times New Roman"/>
                <w:bCs/>
                <w:lang w:val="en-US"/>
              </w:rPr>
              <w:t>2</w:t>
            </w:r>
          </w:p>
        </w:tc>
        <w:tc>
          <w:tcPr>
            <w:tcW w:w="4099" w:type="dxa"/>
          </w:tcPr>
          <w:p w14:paraId="6DF56156" w14:textId="68CB58F0" w:rsidR="001B7620" w:rsidRDefault="001B7620" w:rsidP="00243384">
            <w:pPr>
              <w:jc w:val="both"/>
              <w:rPr>
                <w:rFonts w:ascii="Times New Roman" w:hAnsi="Times New Roman" w:cs="Times New Roman"/>
                <w:bCs/>
                <w:lang w:val="en-US"/>
              </w:rPr>
            </w:pPr>
            <w:r w:rsidRPr="00243384">
              <w:rPr>
                <w:rFonts w:ascii="Times New Roman" w:hAnsi="Times New Roman" w:cs="Times New Roman"/>
                <w:bCs/>
                <w:noProof/>
                <w:lang w:val="en-US"/>
              </w:rPr>
              <w:drawing>
                <wp:inline distT="0" distB="0" distL="0" distR="0" wp14:anchorId="5C1FE20D" wp14:editId="4E2FF805">
                  <wp:extent cx="2624976" cy="1735302"/>
                  <wp:effectExtent l="0" t="0" r="4445" b="5080"/>
                  <wp:docPr id="709067283" name="Image 70906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5-02-16 à 14.41.08.png"/>
                          <pic:cNvPicPr/>
                        </pic:nvPicPr>
                        <pic:blipFill>
                          <a:blip r:embed="rId11">
                            <a:extLst>
                              <a:ext uri="{28A0092B-C50C-407E-A947-70E740481C1C}">
                                <a14:useLocalDpi xmlns:a14="http://schemas.microsoft.com/office/drawing/2010/main" val="0"/>
                              </a:ext>
                            </a:extLst>
                          </a:blip>
                          <a:stretch>
                            <a:fillRect/>
                          </a:stretch>
                        </pic:blipFill>
                        <pic:spPr>
                          <a:xfrm>
                            <a:off x="0" y="0"/>
                            <a:ext cx="2663184" cy="1760560"/>
                          </a:xfrm>
                          <a:prstGeom prst="rect">
                            <a:avLst/>
                          </a:prstGeom>
                        </pic:spPr>
                      </pic:pic>
                    </a:graphicData>
                  </a:graphic>
                </wp:inline>
              </w:drawing>
            </w:r>
          </w:p>
        </w:tc>
      </w:tr>
      <w:tr w:rsidR="001B7620" w14:paraId="40455BCB" w14:textId="77777777" w:rsidTr="001B7620">
        <w:tc>
          <w:tcPr>
            <w:tcW w:w="421" w:type="dxa"/>
          </w:tcPr>
          <w:p w14:paraId="2669BF2A" w14:textId="0CD816AF" w:rsidR="001B7620" w:rsidRDefault="001B7620" w:rsidP="00243384">
            <w:pPr>
              <w:jc w:val="both"/>
              <w:rPr>
                <w:rFonts w:ascii="Times New Roman" w:hAnsi="Times New Roman" w:cs="Times New Roman"/>
                <w:bCs/>
                <w:lang w:val="en-US"/>
              </w:rPr>
            </w:pPr>
            <w:r>
              <w:rPr>
                <w:rFonts w:ascii="Times New Roman" w:hAnsi="Times New Roman" w:cs="Times New Roman"/>
                <w:bCs/>
                <w:lang w:val="en-US"/>
              </w:rPr>
              <w:t>3</w:t>
            </w:r>
          </w:p>
        </w:tc>
        <w:tc>
          <w:tcPr>
            <w:tcW w:w="4107" w:type="dxa"/>
          </w:tcPr>
          <w:p w14:paraId="41D76A6D" w14:textId="74014E2F" w:rsidR="001B7620" w:rsidRDefault="001B7620" w:rsidP="00243384">
            <w:pPr>
              <w:jc w:val="both"/>
              <w:rPr>
                <w:rFonts w:ascii="Times New Roman" w:hAnsi="Times New Roman" w:cs="Times New Roman"/>
                <w:bCs/>
                <w:lang w:val="en-US"/>
              </w:rPr>
            </w:pPr>
            <w:r w:rsidRPr="00243384">
              <w:rPr>
                <w:rFonts w:ascii="Times New Roman" w:hAnsi="Times New Roman" w:cs="Times New Roman"/>
                <w:bCs/>
                <w:noProof/>
                <w:lang w:val="en-US"/>
              </w:rPr>
              <w:drawing>
                <wp:inline distT="0" distB="0" distL="0" distR="0" wp14:anchorId="71214B9F" wp14:editId="255EF7FE">
                  <wp:extent cx="2674228" cy="1744824"/>
                  <wp:effectExtent l="0" t="0" r="5715" b="0"/>
                  <wp:docPr id="1877925577" name="Image 187792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5-02-16 à 14.41.26.png"/>
                          <pic:cNvPicPr/>
                        </pic:nvPicPr>
                        <pic:blipFill>
                          <a:blip r:embed="rId12">
                            <a:extLst>
                              <a:ext uri="{28A0092B-C50C-407E-A947-70E740481C1C}">
                                <a14:useLocalDpi xmlns:a14="http://schemas.microsoft.com/office/drawing/2010/main" val="0"/>
                              </a:ext>
                            </a:extLst>
                          </a:blip>
                          <a:stretch>
                            <a:fillRect/>
                          </a:stretch>
                        </pic:blipFill>
                        <pic:spPr>
                          <a:xfrm>
                            <a:off x="0" y="0"/>
                            <a:ext cx="2687331" cy="1753373"/>
                          </a:xfrm>
                          <a:prstGeom prst="rect">
                            <a:avLst/>
                          </a:prstGeom>
                        </pic:spPr>
                      </pic:pic>
                    </a:graphicData>
                  </a:graphic>
                </wp:inline>
              </w:drawing>
            </w:r>
          </w:p>
        </w:tc>
        <w:tc>
          <w:tcPr>
            <w:tcW w:w="429" w:type="dxa"/>
          </w:tcPr>
          <w:p w14:paraId="001AABF9" w14:textId="58EAEC9F" w:rsidR="001B7620" w:rsidRDefault="001B7620" w:rsidP="00243384">
            <w:pPr>
              <w:jc w:val="both"/>
              <w:rPr>
                <w:rFonts w:ascii="Times New Roman" w:hAnsi="Times New Roman" w:cs="Times New Roman"/>
                <w:bCs/>
                <w:lang w:val="en-US"/>
              </w:rPr>
            </w:pPr>
            <w:r>
              <w:rPr>
                <w:rFonts w:ascii="Times New Roman" w:hAnsi="Times New Roman" w:cs="Times New Roman"/>
                <w:bCs/>
                <w:lang w:val="en-US"/>
              </w:rPr>
              <w:t>4</w:t>
            </w:r>
          </w:p>
        </w:tc>
        <w:tc>
          <w:tcPr>
            <w:tcW w:w="4099" w:type="dxa"/>
          </w:tcPr>
          <w:p w14:paraId="1A4410CE" w14:textId="716CCB18" w:rsidR="001B7620" w:rsidRDefault="001B7620" w:rsidP="00243384">
            <w:pPr>
              <w:jc w:val="both"/>
              <w:rPr>
                <w:rFonts w:ascii="Times New Roman" w:hAnsi="Times New Roman" w:cs="Times New Roman"/>
                <w:bCs/>
                <w:lang w:val="en-US"/>
              </w:rPr>
            </w:pPr>
            <w:r w:rsidRPr="00243384">
              <w:rPr>
                <w:rFonts w:ascii="Times New Roman" w:hAnsi="Times New Roman" w:cs="Times New Roman"/>
                <w:bCs/>
                <w:noProof/>
                <w:lang w:val="en-US"/>
              </w:rPr>
              <w:drawing>
                <wp:inline distT="0" distB="0" distL="0" distR="0" wp14:anchorId="75B857C5" wp14:editId="3C0C0ABE">
                  <wp:extent cx="2528596" cy="1737867"/>
                  <wp:effectExtent l="0" t="0" r="0" b="2540"/>
                  <wp:docPr id="880991471" name="Image 88099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25-02-16 à 14.41.39.png"/>
                          <pic:cNvPicPr/>
                        </pic:nvPicPr>
                        <pic:blipFill>
                          <a:blip r:embed="rId13">
                            <a:extLst>
                              <a:ext uri="{28A0092B-C50C-407E-A947-70E740481C1C}">
                                <a14:useLocalDpi xmlns:a14="http://schemas.microsoft.com/office/drawing/2010/main" val="0"/>
                              </a:ext>
                            </a:extLst>
                          </a:blip>
                          <a:stretch>
                            <a:fillRect/>
                          </a:stretch>
                        </pic:blipFill>
                        <pic:spPr>
                          <a:xfrm>
                            <a:off x="0" y="0"/>
                            <a:ext cx="2569605" cy="1766052"/>
                          </a:xfrm>
                          <a:prstGeom prst="rect">
                            <a:avLst/>
                          </a:prstGeom>
                        </pic:spPr>
                      </pic:pic>
                    </a:graphicData>
                  </a:graphic>
                </wp:inline>
              </w:drawing>
            </w:r>
          </w:p>
        </w:tc>
      </w:tr>
    </w:tbl>
    <w:p w14:paraId="31314882" w14:textId="77777777" w:rsidR="00CC6E78" w:rsidRPr="00243384" w:rsidRDefault="00CC6E78" w:rsidP="00243384">
      <w:pPr>
        <w:jc w:val="both"/>
        <w:rPr>
          <w:rFonts w:ascii="Times New Roman" w:hAnsi="Times New Roman" w:cs="Times New Roman"/>
          <w:bCs/>
          <w:lang w:val="en-US"/>
        </w:rPr>
      </w:pPr>
      <w:r w:rsidRPr="00243384">
        <w:rPr>
          <w:rFonts w:ascii="Times New Roman" w:hAnsi="Times New Roman" w:cs="Times New Roman"/>
          <w:bCs/>
          <w:lang w:val="en-US"/>
        </w:rPr>
        <w:t>Answer</w:t>
      </w:r>
      <w:r w:rsidR="00EB28C5" w:rsidRPr="00243384">
        <w:rPr>
          <w:rFonts w:ascii="Times New Roman" w:hAnsi="Times New Roman" w:cs="Times New Roman"/>
          <w:bCs/>
          <w:lang w:val="en-US"/>
        </w:rPr>
        <w:t>s</w:t>
      </w:r>
      <w:r w:rsidRPr="00243384">
        <w:rPr>
          <w:rFonts w:ascii="Times New Roman" w:hAnsi="Times New Roman" w:cs="Times New Roman"/>
          <w:bCs/>
          <w:lang w:val="en-US"/>
        </w:rPr>
        <w:t>:</w:t>
      </w:r>
    </w:p>
    <w:p w14:paraId="4AB782E9" w14:textId="75C7D346" w:rsidR="00CC6E78" w:rsidRPr="00243384" w:rsidRDefault="00CC6E78" w:rsidP="00243384">
      <w:pPr>
        <w:jc w:val="both"/>
        <w:rPr>
          <w:rFonts w:ascii="Times New Roman" w:hAnsi="Times New Roman" w:cs="Times New Roman"/>
          <w:bCs/>
          <w:lang w:val="en-US"/>
        </w:rPr>
      </w:pPr>
      <w:r w:rsidRPr="00243384">
        <w:rPr>
          <w:rFonts w:ascii="Times New Roman" w:hAnsi="Times New Roman" w:cs="Times New Roman"/>
          <w:bCs/>
          <w:lang w:val="en-US"/>
        </w:rPr>
        <w:t xml:space="preserve">A </w:t>
      </w:r>
      <w:r w:rsidR="00206593">
        <w:rPr>
          <w:rFonts w:ascii="Times New Roman" w:hAnsi="Times New Roman" w:cs="Times New Roman"/>
          <w:bCs/>
          <w:lang w:val="en-US"/>
        </w:rPr>
        <w:t xml:space="preserve">correspond to </w:t>
      </w:r>
      <w:r w:rsidR="00EB28C5" w:rsidRPr="00243384">
        <w:rPr>
          <w:rFonts w:ascii="Times New Roman" w:hAnsi="Times New Roman" w:cs="Times New Roman"/>
          <w:bCs/>
          <w:lang w:val="en-US"/>
        </w:rPr>
        <w:t>2 = mid esophageal</w:t>
      </w:r>
    </w:p>
    <w:p w14:paraId="7D25FCC2" w14:textId="037A54BD" w:rsidR="00EB28C5" w:rsidRPr="00243384" w:rsidRDefault="00EB28C5" w:rsidP="00243384">
      <w:pPr>
        <w:jc w:val="both"/>
        <w:rPr>
          <w:rFonts w:ascii="Times New Roman" w:hAnsi="Times New Roman" w:cs="Times New Roman"/>
          <w:bCs/>
          <w:lang w:val="en-US"/>
        </w:rPr>
      </w:pPr>
      <w:r w:rsidRPr="00243384">
        <w:rPr>
          <w:rFonts w:ascii="Times New Roman" w:hAnsi="Times New Roman" w:cs="Times New Roman"/>
          <w:bCs/>
          <w:lang w:val="en-US"/>
        </w:rPr>
        <w:t xml:space="preserve">B </w:t>
      </w:r>
      <w:proofErr w:type="gramStart"/>
      <w:r w:rsidR="00206593">
        <w:rPr>
          <w:rFonts w:ascii="Times New Roman" w:hAnsi="Times New Roman" w:cs="Times New Roman"/>
          <w:bCs/>
          <w:lang w:val="en-US"/>
        </w:rPr>
        <w:t>correspond</w:t>
      </w:r>
      <w:proofErr w:type="gramEnd"/>
      <w:r w:rsidR="00206593">
        <w:rPr>
          <w:rFonts w:ascii="Times New Roman" w:hAnsi="Times New Roman" w:cs="Times New Roman"/>
          <w:bCs/>
          <w:lang w:val="en-US"/>
        </w:rPr>
        <w:t xml:space="preserve"> to</w:t>
      </w:r>
      <w:r w:rsidRPr="00243384">
        <w:rPr>
          <w:rFonts w:ascii="Times New Roman" w:hAnsi="Times New Roman" w:cs="Times New Roman"/>
          <w:bCs/>
          <w:lang w:val="en-US"/>
        </w:rPr>
        <w:t xml:space="preserve"> 3 = distal esophageal (we see the coronary sinus)</w:t>
      </w:r>
    </w:p>
    <w:p w14:paraId="355E8FB2" w14:textId="18E53411" w:rsidR="00EB28C5" w:rsidRPr="00243384" w:rsidRDefault="00EB28C5" w:rsidP="00243384">
      <w:pPr>
        <w:jc w:val="both"/>
        <w:rPr>
          <w:rFonts w:ascii="Times New Roman" w:hAnsi="Times New Roman" w:cs="Times New Roman"/>
          <w:bCs/>
          <w:lang w:val="en-US"/>
        </w:rPr>
      </w:pPr>
      <w:r w:rsidRPr="00243384">
        <w:rPr>
          <w:rFonts w:ascii="Times New Roman" w:hAnsi="Times New Roman" w:cs="Times New Roman"/>
          <w:bCs/>
          <w:lang w:val="en-US"/>
        </w:rPr>
        <w:t>C</w:t>
      </w:r>
      <w:r w:rsidR="00206593" w:rsidRPr="00206593">
        <w:rPr>
          <w:rFonts w:ascii="Times New Roman" w:hAnsi="Times New Roman" w:cs="Times New Roman"/>
          <w:bCs/>
          <w:lang w:val="en-US"/>
        </w:rPr>
        <w:t xml:space="preserve"> </w:t>
      </w:r>
      <w:proofErr w:type="gramStart"/>
      <w:r w:rsidR="00206593">
        <w:rPr>
          <w:rFonts w:ascii="Times New Roman" w:hAnsi="Times New Roman" w:cs="Times New Roman"/>
          <w:bCs/>
          <w:lang w:val="en-US"/>
        </w:rPr>
        <w:t>correspond</w:t>
      </w:r>
      <w:proofErr w:type="gramEnd"/>
      <w:r w:rsidR="00206593">
        <w:rPr>
          <w:rFonts w:ascii="Times New Roman" w:hAnsi="Times New Roman" w:cs="Times New Roman"/>
          <w:bCs/>
          <w:lang w:val="en-US"/>
        </w:rPr>
        <w:t xml:space="preserve"> to</w:t>
      </w:r>
      <w:r w:rsidRPr="00243384">
        <w:rPr>
          <w:rFonts w:ascii="Times New Roman" w:hAnsi="Times New Roman" w:cs="Times New Roman"/>
          <w:bCs/>
          <w:lang w:val="en-US"/>
        </w:rPr>
        <w:t xml:space="preserve"> 4 = </w:t>
      </w:r>
      <w:proofErr w:type="spellStart"/>
      <w:r w:rsidRPr="00243384">
        <w:rPr>
          <w:rFonts w:ascii="Times New Roman" w:hAnsi="Times New Roman" w:cs="Times New Roman"/>
          <w:bCs/>
          <w:lang w:val="en-US"/>
        </w:rPr>
        <w:t>transgastric</w:t>
      </w:r>
      <w:proofErr w:type="spellEnd"/>
      <w:r w:rsidRPr="00243384">
        <w:rPr>
          <w:rFonts w:ascii="Times New Roman" w:hAnsi="Times New Roman" w:cs="Times New Roman"/>
          <w:bCs/>
          <w:lang w:val="en-US"/>
        </w:rPr>
        <w:t xml:space="preserve"> (only 2D view with all the three leaflets)</w:t>
      </w:r>
    </w:p>
    <w:p w14:paraId="07BB64D4" w14:textId="37197413" w:rsidR="00EB28C5" w:rsidRPr="00243384" w:rsidRDefault="00EB28C5" w:rsidP="00243384">
      <w:pPr>
        <w:jc w:val="both"/>
        <w:rPr>
          <w:rFonts w:ascii="Times New Roman" w:hAnsi="Times New Roman" w:cs="Times New Roman"/>
          <w:bCs/>
          <w:lang w:val="en-US"/>
        </w:rPr>
      </w:pPr>
      <w:r w:rsidRPr="00243384">
        <w:rPr>
          <w:rFonts w:ascii="Times New Roman" w:hAnsi="Times New Roman" w:cs="Times New Roman"/>
          <w:bCs/>
          <w:lang w:val="en-US"/>
        </w:rPr>
        <w:t xml:space="preserve">D </w:t>
      </w:r>
      <w:r w:rsidR="00206593">
        <w:rPr>
          <w:rFonts w:ascii="Times New Roman" w:hAnsi="Times New Roman" w:cs="Times New Roman"/>
          <w:bCs/>
          <w:lang w:val="en-US"/>
        </w:rPr>
        <w:t xml:space="preserve">correspond to </w:t>
      </w:r>
      <w:r w:rsidRPr="00243384">
        <w:rPr>
          <w:rFonts w:ascii="Times New Roman" w:hAnsi="Times New Roman" w:cs="Times New Roman"/>
          <w:bCs/>
          <w:lang w:val="en-US"/>
        </w:rPr>
        <w:t xml:space="preserve">1 = deep </w:t>
      </w:r>
      <w:proofErr w:type="spellStart"/>
      <w:r w:rsidRPr="00243384">
        <w:rPr>
          <w:rFonts w:ascii="Times New Roman" w:hAnsi="Times New Roman" w:cs="Times New Roman"/>
          <w:bCs/>
          <w:lang w:val="en-US"/>
        </w:rPr>
        <w:t>transgastric</w:t>
      </w:r>
      <w:proofErr w:type="spellEnd"/>
    </w:p>
    <w:p w14:paraId="0D0BBDAB" w14:textId="77777777" w:rsidR="00917693" w:rsidRDefault="00917693" w:rsidP="00243384">
      <w:pPr>
        <w:jc w:val="both"/>
        <w:rPr>
          <w:rFonts w:ascii="Times New Roman" w:hAnsi="Times New Roman" w:cs="Times New Roman"/>
          <w:bCs/>
          <w:lang w:val="en-US"/>
        </w:rPr>
      </w:pPr>
    </w:p>
    <w:p w14:paraId="3B17BF3B" w14:textId="59E04D8B" w:rsidR="00EB28C5" w:rsidRPr="00243384" w:rsidRDefault="00EB28C5" w:rsidP="00243384">
      <w:pPr>
        <w:jc w:val="both"/>
        <w:rPr>
          <w:rFonts w:ascii="Times New Roman" w:hAnsi="Times New Roman" w:cs="Times New Roman"/>
          <w:bCs/>
          <w:lang w:val="en-US"/>
        </w:rPr>
      </w:pPr>
      <w:r w:rsidRPr="00243384">
        <w:rPr>
          <w:rFonts w:ascii="Times New Roman" w:hAnsi="Times New Roman" w:cs="Times New Roman"/>
          <w:bCs/>
          <w:lang w:val="en-US"/>
        </w:rPr>
        <w:t>Yellow</w:t>
      </w:r>
      <w:r w:rsidR="00206593">
        <w:rPr>
          <w:rFonts w:ascii="Times New Roman" w:hAnsi="Times New Roman" w:cs="Times New Roman"/>
          <w:bCs/>
          <w:lang w:val="en-US"/>
        </w:rPr>
        <w:tab/>
      </w:r>
      <w:r w:rsidR="001B7620">
        <w:rPr>
          <w:rFonts w:ascii="Times New Roman" w:hAnsi="Times New Roman" w:cs="Times New Roman"/>
          <w:bCs/>
          <w:lang w:val="en-US"/>
        </w:rPr>
        <w:tab/>
      </w:r>
      <w:r w:rsidRPr="00243384">
        <w:rPr>
          <w:rFonts w:ascii="Times New Roman" w:hAnsi="Times New Roman" w:cs="Times New Roman"/>
          <w:bCs/>
          <w:lang w:val="en-US"/>
        </w:rPr>
        <w:t>septal leaflet</w:t>
      </w:r>
    </w:p>
    <w:p w14:paraId="19100657" w14:textId="4AB5FC34" w:rsidR="00EB28C5" w:rsidRPr="00243384" w:rsidRDefault="00EB28C5" w:rsidP="00243384">
      <w:pPr>
        <w:jc w:val="both"/>
        <w:rPr>
          <w:rFonts w:ascii="Times New Roman" w:hAnsi="Times New Roman" w:cs="Times New Roman"/>
          <w:bCs/>
          <w:lang w:val="en-US"/>
        </w:rPr>
      </w:pPr>
      <w:r w:rsidRPr="00243384">
        <w:rPr>
          <w:rFonts w:ascii="Times New Roman" w:hAnsi="Times New Roman" w:cs="Times New Roman"/>
          <w:bCs/>
          <w:lang w:val="en-US"/>
        </w:rPr>
        <w:t>Green</w:t>
      </w:r>
      <w:r w:rsidR="00206593">
        <w:rPr>
          <w:rFonts w:ascii="Times New Roman" w:hAnsi="Times New Roman" w:cs="Times New Roman"/>
          <w:bCs/>
          <w:lang w:val="en-US"/>
        </w:rPr>
        <w:tab/>
      </w:r>
      <w:r w:rsidR="001B7620">
        <w:rPr>
          <w:rFonts w:ascii="Times New Roman" w:hAnsi="Times New Roman" w:cs="Times New Roman"/>
          <w:bCs/>
          <w:lang w:val="en-US"/>
        </w:rPr>
        <w:tab/>
      </w:r>
      <w:r w:rsidRPr="00243384">
        <w:rPr>
          <w:rFonts w:ascii="Times New Roman" w:hAnsi="Times New Roman" w:cs="Times New Roman"/>
          <w:bCs/>
          <w:lang w:val="en-US"/>
        </w:rPr>
        <w:t>posterior (inferior) leaflet</w:t>
      </w:r>
    </w:p>
    <w:p w14:paraId="16CFEB29" w14:textId="429932D4" w:rsidR="00EB28C5" w:rsidRPr="00243384" w:rsidRDefault="00EB28C5" w:rsidP="00243384">
      <w:pPr>
        <w:jc w:val="both"/>
        <w:rPr>
          <w:rFonts w:ascii="Times New Roman" w:hAnsi="Times New Roman" w:cs="Times New Roman"/>
          <w:bCs/>
          <w:lang w:val="en-US"/>
        </w:rPr>
      </w:pPr>
      <w:r w:rsidRPr="00243384">
        <w:rPr>
          <w:rFonts w:ascii="Times New Roman" w:hAnsi="Times New Roman" w:cs="Times New Roman"/>
          <w:bCs/>
          <w:lang w:val="en-US"/>
        </w:rPr>
        <w:t>Blue</w:t>
      </w:r>
      <w:r w:rsidR="001B7620">
        <w:rPr>
          <w:rFonts w:ascii="Times New Roman" w:hAnsi="Times New Roman" w:cs="Times New Roman"/>
          <w:bCs/>
          <w:lang w:val="en-US"/>
        </w:rPr>
        <w:tab/>
      </w:r>
      <w:r w:rsidR="001B7620">
        <w:rPr>
          <w:rFonts w:ascii="Times New Roman" w:hAnsi="Times New Roman" w:cs="Times New Roman"/>
          <w:bCs/>
          <w:lang w:val="en-US"/>
        </w:rPr>
        <w:tab/>
      </w:r>
      <w:r w:rsidRPr="00243384">
        <w:rPr>
          <w:rFonts w:ascii="Times New Roman" w:hAnsi="Times New Roman" w:cs="Times New Roman"/>
          <w:bCs/>
          <w:lang w:val="en-US"/>
        </w:rPr>
        <w:t>anterior (superior) leaflet</w:t>
      </w:r>
    </w:p>
    <w:p w14:paraId="5C1A8881" w14:textId="77777777" w:rsidR="00D21BB8" w:rsidRPr="00243384" w:rsidRDefault="00D21BB8" w:rsidP="00243384">
      <w:pPr>
        <w:rPr>
          <w:rFonts w:ascii="Times New Roman" w:hAnsi="Times New Roman" w:cs="Times New Roman"/>
          <w:bCs/>
          <w:lang w:val="en-US"/>
        </w:rPr>
      </w:pPr>
      <w:r w:rsidRPr="00243384">
        <w:rPr>
          <w:rFonts w:ascii="Times New Roman" w:hAnsi="Times New Roman" w:cs="Times New Roman"/>
          <w:bCs/>
          <w:lang w:val="en-US"/>
        </w:rPr>
        <w:br w:type="page"/>
      </w:r>
    </w:p>
    <w:p w14:paraId="79808B36" w14:textId="150C8BBE" w:rsidR="00A52776" w:rsidRPr="00243384" w:rsidRDefault="00206593" w:rsidP="00243384">
      <w:pPr>
        <w:jc w:val="both"/>
        <w:rPr>
          <w:rFonts w:ascii="Times New Roman" w:hAnsi="Times New Roman" w:cs="Times New Roman"/>
          <w:bCs/>
          <w:lang w:val="en-US"/>
        </w:rPr>
      </w:pPr>
      <w:r>
        <w:rPr>
          <w:rFonts w:ascii="Times New Roman" w:hAnsi="Times New Roman" w:cs="Times New Roman"/>
          <w:bCs/>
          <w:lang w:val="en-US"/>
        </w:rPr>
        <w:lastRenderedPageBreak/>
        <w:t>Q</w:t>
      </w:r>
      <w:r w:rsidR="00A52776" w:rsidRPr="00243384">
        <w:rPr>
          <w:rFonts w:ascii="Times New Roman" w:hAnsi="Times New Roman" w:cs="Times New Roman"/>
          <w:bCs/>
          <w:lang w:val="en-US"/>
        </w:rPr>
        <w:t xml:space="preserve">3: </w:t>
      </w:r>
      <w:r w:rsidR="005D0C54" w:rsidRPr="00243384">
        <w:rPr>
          <w:rFonts w:ascii="Times New Roman" w:hAnsi="Times New Roman" w:cs="Times New Roman"/>
          <w:bCs/>
          <w:lang w:val="en-US"/>
        </w:rPr>
        <w:t>Concerning</w:t>
      </w:r>
      <w:r w:rsidR="00A52776" w:rsidRPr="00243384">
        <w:rPr>
          <w:rFonts w:ascii="Times New Roman" w:hAnsi="Times New Roman" w:cs="Times New Roman"/>
          <w:bCs/>
          <w:lang w:val="en-US"/>
        </w:rPr>
        <w:t xml:space="preserve"> the tricuspid valve anatomy, which sentence </w:t>
      </w:r>
      <w:r w:rsidR="004C13F8">
        <w:rPr>
          <w:rFonts w:ascii="Times New Roman" w:hAnsi="Times New Roman" w:cs="Times New Roman"/>
          <w:bCs/>
          <w:lang w:val="en-US"/>
        </w:rPr>
        <w:t>is</w:t>
      </w:r>
      <w:r w:rsidR="004C13F8" w:rsidRPr="00243384">
        <w:rPr>
          <w:rFonts w:ascii="Times New Roman" w:hAnsi="Times New Roman" w:cs="Times New Roman"/>
          <w:bCs/>
          <w:lang w:val="en-US"/>
        </w:rPr>
        <w:t xml:space="preserve"> </w:t>
      </w:r>
      <w:r w:rsidR="00AE4583">
        <w:rPr>
          <w:rFonts w:ascii="Times New Roman" w:hAnsi="Times New Roman" w:cs="Times New Roman"/>
          <w:bCs/>
          <w:lang w:val="en-US"/>
        </w:rPr>
        <w:t>CORRECT</w:t>
      </w:r>
      <w:r w:rsidR="00A52776" w:rsidRPr="00243384">
        <w:rPr>
          <w:rFonts w:ascii="Times New Roman" w:hAnsi="Times New Roman" w:cs="Times New Roman"/>
          <w:bCs/>
          <w:lang w:val="en-US"/>
        </w:rPr>
        <w:t>?</w:t>
      </w:r>
    </w:p>
    <w:p w14:paraId="39BB5E77" w14:textId="2A4BDA59" w:rsidR="00051111" w:rsidRPr="00243384" w:rsidRDefault="00051111" w:rsidP="00243384">
      <w:pPr>
        <w:jc w:val="both"/>
        <w:rPr>
          <w:rFonts w:ascii="Times New Roman" w:hAnsi="Times New Roman" w:cs="Times New Roman"/>
          <w:bCs/>
          <w:lang w:val="en-US"/>
        </w:rPr>
      </w:pPr>
      <w:r w:rsidRPr="00243384">
        <w:rPr>
          <w:rFonts w:ascii="Times New Roman" w:hAnsi="Times New Roman" w:cs="Times New Roman"/>
          <w:bCs/>
          <w:noProof/>
          <w:lang w:val="en-US"/>
        </w:rPr>
        <w:drawing>
          <wp:inline distT="0" distB="0" distL="0" distR="0" wp14:anchorId="3B046192" wp14:editId="322004B1">
            <wp:extent cx="2641600" cy="20193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5-02-16 à 14.20.56.png"/>
                    <pic:cNvPicPr/>
                  </pic:nvPicPr>
                  <pic:blipFill>
                    <a:blip r:embed="rId14">
                      <a:extLst>
                        <a:ext uri="{28A0092B-C50C-407E-A947-70E740481C1C}">
                          <a14:useLocalDpi xmlns:a14="http://schemas.microsoft.com/office/drawing/2010/main" val="0"/>
                        </a:ext>
                      </a:extLst>
                    </a:blip>
                    <a:stretch>
                      <a:fillRect/>
                    </a:stretch>
                  </pic:blipFill>
                  <pic:spPr>
                    <a:xfrm>
                      <a:off x="0" y="0"/>
                      <a:ext cx="2641600" cy="2019300"/>
                    </a:xfrm>
                    <a:prstGeom prst="rect">
                      <a:avLst/>
                    </a:prstGeom>
                  </pic:spPr>
                </pic:pic>
              </a:graphicData>
            </a:graphic>
          </wp:inline>
        </w:drawing>
      </w:r>
    </w:p>
    <w:p w14:paraId="122B264D" w14:textId="19001ED1" w:rsidR="004D3B0F" w:rsidRPr="00243384" w:rsidRDefault="004D3B0F" w:rsidP="00243384">
      <w:pPr>
        <w:jc w:val="both"/>
        <w:rPr>
          <w:rFonts w:ascii="Times New Roman" w:hAnsi="Times New Roman" w:cs="Times New Roman"/>
          <w:bCs/>
          <w:lang w:val="en-US"/>
        </w:rPr>
      </w:pPr>
      <w:r w:rsidRPr="00243384">
        <w:rPr>
          <w:rFonts w:ascii="Times New Roman" w:hAnsi="Times New Roman" w:cs="Times New Roman"/>
          <w:bCs/>
          <w:lang w:val="en-US"/>
        </w:rPr>
        <w:t>A</w:t>
      </w:r>
      <w:r w:rsidR="00206593">
        <w:rPr>
          <w:rFonts w:ascii="Times New Roman" w:hAnsi="Times New Roman" w:cs="Times New Roman"/>
          <w:bCs/>
          <w:lang w:val="en-US"/>
        </w:rPr>
        <w:t>)</w:t>
      </w:r>
      <w:r w:rsidR="00206593">
        <w:rPr>
          <w:rFonts w:ascii="Times New Roman" w:hAnsi="Times New Roman" w:cs="Times New Roman"/>
          <w:bCs/>
          <w:lang w:val="en-US"/>
        </w:rPr>
        <w:tab/>
        <w:t>T</w:t>
      </w:r>
      <w:r w:rsidRPr="00243384">
        <w:rPr>
          <w:rFonts w:ascii="Times New Roman" w:hAnsi="Times New Roman" w:cs="Times New Roman"/>
          <w:bCs/>
          <w:lang w:val="en-US"/>
        </w:rPr>
        <w:t>he image shows the anterior and septal leaflet</w:t>
      </w:r>
    </w:p>
    <w:p w14:paraId="1C691737" w14:textId="20850D02" w:rsidR="004D3B0F" w:rsidRPr="00243384" w:rsidRDefault="004D3B0F" w:rsidP="00243384">
      <w:pPr>
        <w:jc w:val="both"/>
        <w:rPr>
          <w:rFonts w:ascii="Times New Roman" w:hAnsi="Times New Roman" w:cs="Times New Roman"/>
          <w:bCs/>
          <w:lang w:val="en-US"/>
        </w:rPr>
      </w:pPr>
      <w:r w:rsidRPr="00243384">
        <w:rPr>
          <w:rFonts w:ascii="Times New Roman" w:hAnsi="Times New Roman" w:cs="Times New Roman"/>
          <w:bCs/>
          <w:lang w:val="en-US"/>
        </w:rPr>
        <w:t>B</w:t>
      </w:r>
      <w:r w:rsidR="00206593">
        <w:rPr>
          <w:rFonts w:ascii="Times New Roman" w:hAnsi="Times New Roman" w:cs="Times New Roman"/>
          <w:bCs/>
          <w:lang w:val="en-US"/>
        </w:rPr>
        <w:t>)</w:t>
      </w:r>
      <w:r w:rsidR="00206593">
        <w:rPr>
          <w:rFonts w:ascii="Times New Roman" w:hAnsi="Times New Roman" w:cs="Times New Roman"/>
          <w:bCs/>
          <w:lang w:val="en-US"/>
        </w:rPr>
        <w:tab/>
        <w:t>T</w:t>
      </w:r>
      <w:r w:rsidRPr="00243384">
        <w:rPr>
          <w:rFonts w:ascii="Times New Roman" w:hAnsi="Times New Roman" w:cs="Times New Roman"/>
          <w:bCs/>
          <w:lang w:val="en-US"/>
        </w:rPr>
        <w:t>he image shows the upper and posterior leaflet</w:t>
      </w:r>
    </w:p>
    <w:p w14:paraId="16360185" w14:textId="56110CB4" w:rsidR="004D3B0F" w:rsidRPr="00243384" w:rsidRDefault="004D3B0F" w:rsidP="00243384">
      <w:pPr>
        <w:jc w:val="both"/>
        <w:rPr>
          <w:rFonts w:ascii="Times New Roman" w:hAnsi="Times New Roman" w:cs="Times New Roman"/>
          <w:bCs/>
          <w:lang w:val="en-US"/>
        </w:rPr>
      </w:pPr>
      <w:r w:rsidRPr="00243384">
        <w:rPr>
          <w:rFonts w:ascii="Times New Roman" w:hAnsi="Times New Roman" w:cs="Times New Roman"/>
          <w:bCs/>
          <w:lang w:val="en-US"/>
        </w:rPr>
        <w:t>C</w:t>
      </w:r>
      <w:r w:rsidR="00206593">
        <w:rPr>
          <w:rFonts w:ascii="Times New Roman" w:hAnsi="Times New Roman" w:cs="Times New Roman"/>
          <w:bCs/>
          <w:lang w:val="en-US"/>
        </w:rPr>
        <w:t>)</w:t>
      </w:r>
      <w:r w:rsidR="00206593">
        <w:rPr>
          <w:rFonts w:ascii="Times New Roman" w:hAnsi="Times New Roman" w:cs="Times New Roman"/>
          <w:bCs/>
          <w:lang w:val="en-US"/>
        </w:rPr>
        <w:tab/>
        <w:t>T</w:t>
      </w:r>
      <w:r w:rsidRPr="00243384">
        <w:rPr>
          <w:rFonts w:ascii="Times New Roman" w:hAnsi="Times New Roman" w:cs="Times New Roman"/>
          <w:bCs/>
          <w:lang w:val="en-US"/>
        </w:rPr>
        <w:t>he image shows the anterior and septal leaflet</w:t>
      </w:r>
    </w:p>
    <w:p w14:paraId="30E50AC8" w14:textId="0142C369" w:rsidR="004D3B0F" w:rsidRPr="00243384" w:rsidRDefault="004D3B0F" w:rsidP="00243384">
      <w:pPr>
        <w:jc w:val="both"/>
        <w:rPr>
          <w:rFonts w:ascii="Times New Roman" w:hAnsi="Times New Roman" w:cs="Times New Roman"/>
          <w:bCs/>
          <w:lang w:val="en-US"/>
        </w:rPr>
      </w:pPr>
      <w:r w:rsidRPr="00243384">
        <w:rPr>
          <w:rFonts w:ascii="Times New Roman" w:hAnsi="Times New Roman" w:cs="Times New Roman"/>
          <w:bCs/>
          <w:lang w:val="en-US"/>
        </w:rPr>
        <w:t>D</w:t>
      </w:r>
      <w:r w:rsidR="00206593">
        <w:rPr>
          <w:rFonts w:ascii="Times New Roman" w:hAnsi="Times New Roman" w:cs="Times New Roman"/>
          <w:bCs/>
          <w:lang w:val="en-US"/>
        </w:rPr>
        <w:t>)</w:t>
      </w:r>
      <w:r w:rsidR="00206593">
        <w:rPr>
          <w:rFonts w:ascii="Times New Roman" w:hAnsi="Times New Roman" w:cs="Times New Roman"/>
          <w:bCs/>
          <w:lang w:val="en-US"/>
        </w:rPr>
        <w:tab/>
        <w:t>T</w:t>
      </w:r>
      <w:r w:rsidRPr="00243384">
        <w:rPr>
          <w:rFonts w:ascii="Times New Roman" w:hAnsi="Times New Roman" w:cs="Times New Roman"/>
          <w:bCs/>
          <w:lang w:val="en-US"/>
        </w:rPr>
        <w:t>he image shows the septal and inferior leaflet</w:t>
      </w:r>
    </w:p>
    <w:p w14:paraId="46B7EE02" w14:textId="77777777" w:rsidR="004D3B0F" w:rsidRPr="00243384" w:rsidRDefault="004D3B0F" w:rsidP="00243384">
      <w:pPr>
        <w:jc w:val="both"/>
        <w:rPr>
          <w:rFonts w:ascii="Times New Roman" w:hAnsi="Times New Roman" w:cs="Times New Roman"/>
          <w:bCs/>
          <w:lang w:val="en-US"/>
        </w:rPr>
      </w:pPr>
    </w:p>
    <w:p w14:paraId="6E4A167B" w14:textId="77777777" w:rsidR="00206593" w:rsidRDefault="004D3B0F" w:rsidP="00243384">
      <w:pPr>
        <w:jc w:val="both"/>
        <w:rPr>
          <w:rFonts w:ascii="Times New Roman" w:hAnsi="Times New Roman" w:cs="Times New Roman"/>
          <w:bCs/>
          <w:lang w:val="en-US"/>
        </w:rPr>
      </w:pPr>
      <w:r w:rsidRPr="00243384">
        <w:rPr>
          <w:rFonts w:ascii="Times New Roman" w:hAnsi="Times New Roman" w:cs="Times New Roman"/>
          <w:bCs/>
          <w:lang w:val="en-US"/>
        </w:rPr>
        <w:t xml:space="preserve">Answer: A. </w:t>
      </w:r>
    </w:p>
    <w:p w14:paraId="19329A78" w14:textId="3E6C6079" w:rsidR="007D21C9" w:rsidRPr="00243384" w:rsidRDefault="004D3B0F" w:rsidP="00206593">
      <w:pPr>
        <w:ind w:left="708"/>
        <w:jc w:val="both"/>
        <w:rPr>
          <w:rFonts w:ascii="Times New Roman" w:hAnsi="Times New Roman" w:cs="Times New Roman"/>
          <w:bCs/>
          <w:lang w:val="en-US"/>
        </w:rPr>
      </w:pPr>
      <w:r w:rsidRPr="00243384">
        <w:rPr>
          <w:rFonts w:ascii="Times New Roman" w:hAnsi="Times New Roman" w:cs="Times New Roman"/>
          <w:bCs/>
          <w:lang w:val="en-US"/>
        </w:rPr>
        <w:t xml:space="preserve">The anterior leaflet (also called superior) is </w:t>
      </w:r>
      <w:r w:rsidR="007E56F2">
        <w:rPr>
          <w:rFonts w:ascii="Times New Roman" w:hAnsi="Times New Roman" w:cs="Times New Roman"/>
          <w:bCs/>
          <w:lang w:val="en-US"/>
        </w:rPr>
        <w:t>higher</w:t>
      </w:r>
      <w:r w:rsidR="007E56F2" w:rsidRPr="00243384">
        <w:rPr>
          <w:rFonts w:ascii="Times New Roman" w:hAnsi="Times New Roman" w:cs="Times New Roman"/>
          <w:bCs/>
          <w:lang w:val="en-US"/>
        </w:rPr>
        <w:t xml:space="preserve"> </w:t>
      </w:r>
      <w:r w:rsidRPr="00243384">
        <w:rPr>
          <w:rFonts w:ascii="Times New Roman" w:hAnsi="Times New Roman" w:cs="Times New Roman"/>
          <w:bCs/>
          <w:lang w:val="en-US"/>
        </w:rPr>
        <w:t xml:space="preserve">than the posterior one so </w:t>
      </w:r>
      <w:r w:rsidR="007E56F2">
        <w:rPr>
          <w:rFonts w:ascii="Times New Roman" w:hAnsi="Times New Roman" w:cs="Times New Roman"/>
          <w:bCs/>
          <w:lang w:val="en-US"/>
        </w:rPr>
        <w:t xml:space="preserve">it </w:t>
      </w:r>
      <w:r w:rsidRPr="00243384">
        <w:rPr>
          <w:rFonts w:ascii="Times New Roman" w:hAnsi="Times New Roman" w:cs="Times New Roman"/>
          <w:bCs/>
          <w:lang w:val="en-US"/>
        </w:rPr>
        <w:t>can be see</w:t>
      </w:r>
      <w:r w:rsidR="00D21BB8" w:rsidRPr="00243384">
        <w:rPr>
          <w:rFonts w:ascii="Times New Roman" w:hAnsi="Times New Roman" w:cs="Times New Roman"/>
          <w:bCs/>
          <w:lang w:val="en-US"/>
        </w:rPr>
        <w:t>n</w:t>
      </w:r>
      <w:r w:rsidRPr="00243384">
        <w:rPr>
          <w:rFonts w:ascii="Times New Roman" w:hAnsi="Times New Roman" w:cs="Times New Roman"/>
          <w:bCs/>
          <w:lang w:val="en-US"/>
        </w:rPr>
        <w:t xml:space="preserve"> in five chambers view</w:t>
      </w:r>
      <w:r w:rsidR="00D21BB8" w:rsidRPr="00243384">
        <w:rPr>
          <w:rFonts w:ascii="Times New Roman" w:hAnsi="Times New Roman" w:cs="Times New Roman"/>
          <w:bCs/>
          <w:lang w:val="en-US"/>
        </w:rPr>
        <w:t xml:space="preserve"> (</w:t>
      </w:r>
      <w:r w:rsidR="00292A49">
        <w:rPr>
          <w:rFonts w:ascii="Times New Roman" w:hAnsi="Times New Roman" w:cs="Times New Roman"/>
          <w:bCs/>
          <w:lang w:val="en-US"/>
        </w:rPr>
        <w:t>See Figure</w:t>
      </w:r>
      <w:r w:rsidR="00D21BB8" w:rsidRPr="00243384">
        <w:rPr>
          <w:rFonts w:ascii="Times New Roman" w:hAnsi="Times New Roman" w:cs="Times New Roman"/>
          <w:bCs/>
          <w:lang w:val="en-US"/>
        </w:rPr>
        <w:t xml:space="preserve"> 18.6)</w:t>
      </w:r>
      <w:r w:rsidRPr="00243384">
        <w:rPr>
          <w:rFonts w:ascii="Times New Roman" w:hAnsi="Times New Roman" w:cs="Times New Roman"/>
          <w:bCs/>
          <w:lang w:val="en-US"/>
        </w:rPr>
        <w:t>. The posterior</w:t>
      </w:r>
      <w:r w:rsidR="007D21C9" w:rsidRPr="00243384">
        <w:rPr>
          <w:rFonts w:ascii="Times New Roman" w:hAnsi="Times New Roman" w:cs="Times New Roman"/>
          <w:bCs/>
          <w:lang w:val="en-US"/>
        </w:rPr>
        <w:t xml:space="preserve"> (also called inferior)</w:t>
      </w:r>
      <w:r w:rsidRPr="00243384">
        <w:rPr>
          <w:rFonts w:ascii="Times New Roman" w:hAnsi="Times New Roman" w:cs="Times New Roman"/>
          <w:bCs/>
          <w:lang w:val="en-US"/>
        </w:rPr>
        <w:t xml:space="preserve"> leaflet appears when viewing the coronary sinus (</w:t>
      </w:r>
      <w:r w:rsidR="00292A49">
        <w:rPr>
          <w:rFonts w:ascii="Times New Roman" w:hAnsi="Times New Roman" w:cs="Times New Roman"/>
          <w:bCs/>
          <w:lang w:val="en-US"/>
        </w:rPr>
        <w:t>See Figure</w:t>
      </w:r>
      <w:r w:rsidRPr="00243384">
        <w:rPr>
          <w:rFonts w:ascii="Times New Roman" w:hAnsi="Times New Roman" w:cs="Times New Roman"/>
          <w:bCs/>
          <w:lang w:val="en-US"/>
        </w:rPr>
        <w:t xml:space="preserve"> 18.7) while the anterior leaflet is present when seeing the left ventricular outflow tract or aortic root</w:t>
      </w:r>
      <w:r w:rsidR="007D21C9" w:rsidRPr="00243384">
        <w:rPr>
          <w:rFonts w:ascii="Times New Roman" w:hAnsi="Times New Roman" w:cs="Times New Roman"/>
          <w:bCs/>
          <w:lang w:val="en-US"/>
        </w:rPr>
        <w:t>. T</w:t>
      </w:r>
      <w:r w:rsidRPr="00243384">
        <w:rPr>
          <w:rFonts w:ascii="Times New Roman" w:hAnsi="Times New Roman" w:cs="Times New Roman"/>
          <w:bCs/>
          <w:lang w:val="en-US"/>
        </w:rPr>
        <w:t>he leaflet close to the CS ostium is the septal leaflet</w:t>
      </w:r>
      <w:r w:rsidR="007D21C9" w:rsidRPr="00243384">
        <w:rPr>
          <w:rFonts w:ascii="Times New Roman" w:hAnsi="Times New Roman" w:cs="Times New Roman"/>
          <w:bCs/>
          <w:lang w:val="en-US"/>
        </w:rPr>
        <w:t xml:space="preserve">. </w:t>
      </w:r>
      <w:r w:rsidR="00C7078A" w:rsidRPr="00243384">
        <w:rPr>
          <w:rFonts w:ascii="Times New Roman" w:hAnsi="Times New Roman" w:cs="Times New Roman"/>
          <w:bCs/>
          <w:lang w:val="en-US"/>
        </w:rPr>
        <w:t xml:space="preserve">The </w:t>
      </w:r>
      <w:proofErr w:type="gramStart"/>
      <w:r w:rsidR="00C7078A" w:rsidRPr="00243384">
        <w:rPr>
          <w:rFonts w:ascii="Times New Roman" w:hAnsi="Times New Roman" w:cs="Times New Roman"/>
          <w:bCs/>
          <w:lang w:val="en-US"/>
        </w:rPr>
        <w:t>septal</w:t>
      </w:r>
      <w:proofErr w:type="gramEnd"/>
      <w:r w:rsidR="00C7078A" w:rsidRPr="00243384">
        <w:rPr>
          <w:rFonts w:ascii="Times New Roman" w:hAnsi="Times New Roman" w:cs="Times New Roman"/>
          <w:bCs/>
          <w:lang w:val="en-US"/>
        </w:rPr>
        <w:t xml:space="preserve"> leaflet is always seen in 4 chambers view </w:t>
      </w:r>
      <w:r w:rsidR="00C7078A">
        <w:rPr>
          <w:rFonts w:ascii="Times New Roman" w:hAnsi="Times New Roman" w:cs="Times New Roman"/>
          <w:bCs/>
          <w:lang w:val="en-US"/>
        </w:rPr>
        <w:t>and</w:t>
      </w:r>
      <w:r w:rsidR="007D21C9" w:rsidRPr="00243384">
        <w:rPr>
          <w:rFonts w:ascii="Times New Roman" w:hAnsi="Times New Roman" w:cs="Times New Roman"/>
          <w:bCs/>
          <w:lang w:val="en-US"/>
        </w:rPr>
        <w:t xml:space="preserve"> is </w:t>
      </w:r>
      <w:r w:rsidR="007E56F2" w:rsidRPr="00243384">
        <w:rPr>
          <w:rFonts w:ascii="Times New Roman" w:hAnsi="Times New Roman" w:cs="Times New Roman"/>
          <w:bCs/>
          <w:lang w:val="en-US"/>
        </w:rPr>
        <w:t>close</w:t>
      </w:r>
      <w:r w:rsidR="007D21C9" w:rsidRPr="00243384">
        <w:rPr>
          <w:rFonts w:ascii="Times New Roman" w:hAnsi="Times New Roman" w:cs="Times New Roman"/>
          <w:bCs/>
          <w:lang w:val="en-US"/>
        </w:rPr>
        <w:t xml:space="preserve"> to the LVOT</w:t>
      </w:r>
      <w:r w:rsidR="00D21BB8" w:rsidRPr="00243384">
        <w:rPr>
          <w:rFonts w:ascii="Times New Roman" w:hAnsi="Times New Roman" w:cs="Times New Roman"/>
          <w:bCs/>
          <w:lang w:val="en-US"/>
        </w:rPr>
        <w:t xml:space="preserve"> (</w:t>
      </w:r>
      <w:r w:rsidR="00292A49">
        <w:rPr>
          <w:rFonts w:ascii="Times New Roman" w:hAnsi="Times New Roman" w:cs="Times New Roman"/>
          <w:bCs/>
          <w:lang w:val="en-US"/>
        </w:rPr>
        <w:t>See Figure</w:t>
      </w:r>
      <w:r w:rsidR="00D21BB8" w:rsidRPr="00243384">
        <w:rPr>
          <w:rFonts w:ascii="Times New Roman" w:hAnsi="Times New Roman" w:cs="Times New Roman"/>
          <w:bCs/>
          <w:lang w:val="en-US"/>
        </w:rPr>
        <w:t xml:space="preserve"> 18.12)</w:t>
      </w:r>
      <w:r w:rsidR="007D21C9" w:rsidRPr="00243384">
        <w:rPr>
          <w:rFonts w:ascii="Times New Roman" w:hAnsi="Times New Roman" w:cs="Times New Roman"/>
          <w:bCs/>
          <w:lang w:val="en-US"/>
        </w:rPr>
        <w:t xml:space="preserve"> </w:t>
      </w:r>
      <w:r w:rsidR="00122B7F">
        <w:rPr>
          <w:rFonts w:ascii="Times New Roman" w:hAnsi="Times New Roman" w:cs="Times New Roman"/>
          <w:bCs/>
          <w:lang w:val="en-US"/>
        </w:rPr>
        <w:t>P</w:t>
      </w:r>
      <w:r w:rsidR="007D21C9" w:rsidRPr="00243384">
        <w:rPr>
          <w:rFonts w:ascii="Times New Roman" w:hAnsi="Times New Roman" w:cs="Times New Roman"/>
          <w:bCs/>
          <w:lang w:val="en-US"/>
        </w:rPr>
        <w:t xml:space="preserve">ushing the probe </w:t>
      </w:r>
      <w:r w:rsidR="00122B7F" w:rsidRPr="00243384">
        <w:rPr>
          <w:rFonts w:ascii="Times New Roman" w:hAnsi="Times New Roman" w:cs="Times New Roman"/>
          <w:bCs/>
          <w:lang w:val="en-US"/>
        </w:rPr>
        <w:t xml:space="preserve">further down </w:t>
      </w:r>
      <w:r w:rsidR="007D21C9" w:rsidRPr="00243384">
        <w:rPr>
          <w:rFonts w:ascii="Times New Roman" w:hAnsi="Times New Roman" w:cs="Times New Roman"/>
          <w:bCs/>
          <w:lang w:val="en-US"/>
        </w:rPr>
        <w:t>the RV inflow outflow</w:t>
      </w:r>
      <w:r w:rsidR="00122B7F">
        <w:rPr>
          <w:rFonts w:ascii="Times New Roman" w:hAnsi="Times New Roman" w:cs="Times New Roman"/>
          <w:bCs/>
          <w:lang w:val="en-US"/>
        </w:rPr>
        <w:t xml:space="preserve"> </w:t>
      </w:r>
      <w:r w:rsidR="00E87B11">
        <w:rPr>
          <w:rFonts w:ascii="Times New Roman" w:hAnsi="Times New Roman" w:cs="Times New Roman"/>
          <w:bCs/>
          <w:lang w:val="en-US"/>
        </w:rPr>
        <w:t>view is seen</w:t>
      </w:r>
      <w:r w:rsidR="007D21C9" w:rsidRPr="00243384">
        <w:rPr>
          <w:rFonts w:ascii="Times New Roman" w:hAnsi="Times New Roman" w:cs="Times New Roman"/>
          <w:bCs/>
          <w:lang w:val="en-US"/>
        </w:rPr>
        <w:t xml:space="preserve"> </w:t>
      </w:r>
      <w:proofErr w:type="gramStart"/>
      <w:r w:rsidR="007D21C9" w:rsidRPr="00243384">
        <w:rPr>
          <w:rFonts w:ascii="Times New Roman" w:hAnsi="Times New Roman" w:cs="Times New Roman"/>
          <w:bCs/>
          <w:lang w:val="en-US"/>
        </w:rPr>
        <w:t>reveals</w:t>
      </w:r>
      <w:proofErr w:type="gramEnd"/>
      <w:r w:rsidR="007D21C9" w:rsidRPr="00243384">
        <w:rPr>
          <w:rFonts w:ascii="Times New Roman" w:hAnsi="Times New Roman" w:cs="Times New Roman"/>
          <w:bCs/>
          <w:lang w:val="en-US"/>
        </w:rPr>
        <w:t xml:space="preserve"> the anterior and posterior leaflets when rotating the probe to the right (</w:t>
      </w:r>
      <w:r w:rsidR="00292A49">
        <w:rPr>
          <w:rFonts w:ascii="Times New Roman" w:hAnsi="Times New Roman" w:cs="Times New Roman"/>
          <w:bCs/>
          <w:lang w:val="en-US"/>
        </w:rPr>
        <w:t>See Figure</w:t>
      </w:r>
      <w:r w:rsidR="007D21C9" w:rsidRPr="00243384">
        <w:rPr>
          <w:rFonts w:ascii="Times New Roman" w:hAnsi="Times New Roman" w:cs="Times New Roman"/>
          <w:bCs/>
          <w:lang w:val="en-US"/>
        </w:rPr>
        <w:t xml:space="preserve"> 18.1</w:t>
      </w:r>
      <w:r w:rsidR="00D21BB8" w:rsidRPr="00243384">
        <w:rPr>
          <w:rFonts w:ascii="Times New Roman" w:hAnsi="Times New Roman" w:cs="Times New Roman"/>
          <w:bCs/>
          <w:lang w:val="en-US"/>
        </w:rPr>
        <w:t>3</w:t>
      </w:r>
      <w:r w:rsidR="007D21C9" w:rsidRPr="00243384">
        <w:rPr>
          <w:rFonts w:ascii="Times New Roman" w:hAnsi="Times New Roman" w:cs="Times New Roman"/>
          <w:bCs/>
          <w:lang w:val="en-US"/>
        </w:rPr>
        <w:t>).</w:t>
      </w:r>
      <w:r w:rsidR="00EB28C5" w:rsidRPr="00243384">
        <w:rPr>
          <w:rFonts w:ascii="Times New Roman" w:hAnsi="Times New Roman" w:cs="Times New Roman"/>
          <w:bCs/>
          <w:lang w:val="en-US"/>
        </w:rPr>
        <w:t xml:space="preserve"> </w:t>
      </w:r>
      <w:r w:rsidR="006D022B" w:rsidRPr="00243384">
        <w:rPr>
          <w:rFonts w:ascii="Times New Roman" w:hAnsi="Times New Roman" w:cs="Times New Roman"/>
          <w:bCs/>
          <w:lang w:val="en-US"/>
        </w:rPr>
        <w:t>At aortic root or valve cusp level, when a single leaflet is present, it usually is the anterior leaflet (</w:t>
      </w:r>
      <w:r w:rsidR="00292A49">
        <w:rPr>
          <w:rFonts w:ascii="Times New Roman" w:hAnsi="Times New Roman" w:cs="Times New Roman"/>
          <w:bCs/>
          <w:lang w:val="en-US"/>
        </w:rPr>
        <w:t>See Figure</w:t>
      </w:r>
      <w:r w:rsidR="006D022B" w:rsidRPr="00243384">
        <w:rPr>
          <w:rFonts w:ascii="Times New Roman" w:hAnsi="Times New Roman" w:cs="Times New Roman"/>
          <w:bCs/>
          <w:lang w:val="en-US"/>
        </w:rPr>
        <w:t xml:space="preserve"> 18.1</w:t>
      </w:r>
      <w:r w:rsidR="00D21BB8" w:rsidRPr="00243384">
        <w:rPr>
          <w:rFonts w:ascii="Times New Roman" w:hAnsi="Times New Roman" w:cs="Times New Roman"/>
          <w:bCs/>
          <w:lang w:val="en-US"/>
        </w:rPr>
        <w:t>6</w:t>
      </w:r>
      <w:r w:rsidR="006D022B" w:rsidRPr="00243384">
        <w:rPr>
          <w:rFonts w:ascii="Times New Roman" w:hAnsi="Times New Roman" w:cs="Times New Roman"/>
          <w:bCs/>
          <w:lang w:val="en-US"/>
        </w:rPr>
        <w:t>).</w:t>
      </w:r>
    </w:p>
    <w:p w14:paraId="455CBBF8" w14:textId="77777777" w:rsidR="007D21C9" w:rsidRPr="00243384" w:rsidRDefault="007D21C9" w:rsidP="00243384">
      <w:pPr>
        <w:jc w:val="both"/>
        <w:rPr>
          <w:rFonts w:ascii="Times New Roman" w:hAnsi="Times New Roman" w:cs="Times New Roman"/>
          <w:bCs/>
          <w:lang w:val="en-US"/>
        </w:rPr>
      </w:pPr>
    </w:p>
    <w:p w14:paraId="353BD839" w14:textId="77777777" w:rsidR="00206593" w:rsidRDefault="00206593">
      <w:pPr>
        <w:rPr>
          <w:rFonts w:ascii="Times New Roman" w:hAnsi="Times New Roman" w:cs="Times New Roman"/>
          <w:bCs/>
          <w:lang w:val="en-US"/>
        </w:rPr>
      </w:pPr>
      <w:r>
        <w:rPr>
          <w:rFonts w:ascii="Times New Roman" w:hAnsi="Times New Roman" w:cs="Times New Roman"/>
          <w:bCs/>
          <w:lang w:val="en-US"/>
        </w:rPr>
        <w:br w:type="page"/>
      </w:r>
    </w:p>
    <w:p w14:paraId="2E0A1E15" w14:textId="2BB652F6" w:rsidR="004D3B0F" w:rsidRPr="00243384" w:rsidRDefault="00206593" w:rsidP="00243384">
      <w:pPr>
        <w:jc w:val="both"/>
        <w:rPr>
          <w:rFonts w:ascii="Times New Roman" w:hAnsi="Times New Roman" w:cs="Times New Roman"/>
          <w:bCs/>
          <w:lang w:val="en-US"/>
        </w:rPr>
      </w:pPr>
      <w:r>
        <w:rPr>
          <w:rFonts w:ascii="Times New Roman" w:hAnsi="Times New Roman" w:cs="Times New Roman"/>
          <w:bCs/>
          <w:lang w:val="en-US"/>
        </w:rPr>
        <w:lastRenderedPageBreak/>
        <w:t>Q</w:t>
      </w:r>
      <w:r w:rsidR="00ED6FB7" w:rsidRPr="00243384">
        <w:rPr>
          <w:rFonts w:ascii="Times New Roman" w:hAnsi="Times New Roman" w:cs="Times New Roman"/>
          <w:bCs/>
          <w:lang w:val="en-US"/>
        </w:rPr>
        <w:t>4</w:t>
      </w:r>
      <w:r w:rsidR="007D21C9" w:rsidRPr="00243384">
        <w:rPr>
          <w:rFonts w:ascii="Times New Roman" w:hAnsi="Times New Roman" w:cs="Times New Roman"/>
          <w:bCs/>
          <w:lang w:val="en-US"/>
        </w:rPr>
        <w:t xml:space="preserve">: </w:t>
      </w:r>
      <w:r w:rsidR="00AE4583">
        <w:rPr>
          <w:rFonts w:ascii="Times New Roman" w:hAnsi="Times New Roman" w:cs="Times New Roman"/>
          <w:bCs/>
          <w:lang w:val="en-US"/>
        </w:rPr>
        <w:t>C</w:t>
      </w:r>
      <w:r w:rsidR="007D21C9" w:rsidRPr="00243384">
        <w:rPr>
          <w:rFonts w:ascii="Times New Roman" w:hAnsi="Times New Roman" w:cs="Times New Roman"/>
          <w:bCs/>
          <w:lang w:val="en-US"/>
        </w:rPr>
        <w:t xml:space="preserve">oncerning the tricuspid </w:t>
      </w:r>
      <w:r w:rsidR="00ED6FB7" w:rsidRPr="00243384">
        <w:rPr>
          <w:rFonts w:ascii="Times New Roman" w:hAnsi="Times New Roman" w:cs="Times New Roman"/>
          <w:bCs/>
          <w:lang w:val="en-US"/>
        </w:rPr>
        <w:t xml:space="preserve">valve </w:t>
      </w:r>
      <w:r w:rsidR="007D21C9" w:rsidRPr="00243384">
        <w:rPr>
          <w:rFonts w:ascii="Times New Roman" w:hAnsi="Times New Roman" w:cs="Times New Roman"/>
          <w:bCs/>
          <w:lang w:val="en-US"/>
        </w:rPr>
        <w:t xml:space="preserve">regurgitation, which sentence of the following is </w:t>
      </w:r>
      <w:r w:rsidR="001406CB">
        <w:rPr>
          <w:rFonts w:ascii="Times New Roman" w:hAnsi="Times New Roman" w:cs="Times New Roman"/>
          <w:bCs/>
          <w:lang w:val="en-US"/>
        </w:rPr>
        <w:t>IN</w:t>
      </w:r>
      <w:r w:rsidR="00AE4583">
        <w:rPr>
          <w:rFonts w:ascii="Times New Roman" w:hAnsi="Times New Roman" w:cs="Times New Roman"/>
          <w:bCs/>
          <w:lang w:val="en-US"/>
        </w:rPr>
        <w:t>CORRECT</w:t>
      </w:r>
      <w:r w:rsidR="007D21C9" w:rsidRPr="00243384">
        <w:rPr>
          <w:rFonts w:ascii="Times New Roman" w:hAnsi="Times New Roman" w:cs="Times New Roman"/>
          <w:bCs/>
          <w:lang w:val="en-US"/>
        </w:rPr>
        <w:t>?</w:t>
      </w:r>
    </w:p>
    <w:p w14:paraId="4E397147" w14:textId="36B215F5" w:rsidR="00ED6FB7" w:rsidRPr="00243384" w:rsidRDefault="00ED6FB7" w:rsidP="00206593">
      <w:pPr>
        <w:ind w:left="770" w:hanging="770"/>
        <w:jc w:val="both"/>
        <w:rPr>
          <w:rFonts w:ascii="Times New Roman" w:hAnsi="Times New Roman" w:cs="Times New Roman"/>
          <w:bCs/>
          <w:lang w:val="en-US"/>
        </w:rPr>
      </w:pPr>
      <w:r w:rsidRPr="00243384">
        <w:rPr>
          <w:rFonts w:ascii="Times New Roman" w:hAnsi="Times New Roman" w:cs="Times New Roman"/>
          <w:bCs/>
          <w:lang w:val="en-US"/>
        </w:rPr>
        <w:t>A</w:t>
      </w:r>
      <w:r w:rsidR="00206593">
        <w:rPr>
          <w:rFonts w:ascii="Times New Roman" w:hAnsi="Times New Roman" w:cs="Times New Roman"/>
          <w:bCs/>
          <w:lang w:val="en-US"/>
        </w:rPr>
        <w:t>)</w:t>
      </w:r>
      <w:r w:rsidR="00206593">
        <w:rPr>
          <w:rFonts w:ascii="Times New Roman" w:hAnsi="Times New Roman" w:cs="Times New Roman"/>
          <w:bCs/>
          <w:lang w:val="en-US"/>
        </w:rPr>
        <w:tab/>
      </w:r>
      <w:r w:rsidR="00953B1A" w:rsidRPr="00243384">
        <w:rPr>
          <w:rFonts w:ascii="Times New Roman" w:hAnsi="Times New Roman" w:cs="Times New Roman"/>
          <w:bCs/>
          <w:lang w:val="en-US"/>
        </w:rPr>
        <w:t>T</w:t>
      </w:r>
      <w:r w:rsidRPr="00243384">
        <w:rPr>
          <w:rFonts w:ascii="Times New Roman" w:hAnsi="Times New Roman" w:cs="Times New Roman"/>
          <w:bCs/>
          <w:lang w:val="en-US"/>
        </w:rPr>
        <w:t xml:space="preserve">he most frequent </w:t>
      </w:r>
      <w:r w:rsidR="00FD0E61">
        <w:rPr>
          <w:rFonts w:ascii="Times New Roman" w:hAnsi="Times New Roman" w:cs="Times New Roman"/>
          <w:bCs/>
          <w:lang w:val="en-US"/>
        </w:rPr>
        <w:t xml:space="preserve">type of </w:t>
      </w:r>
      <w:r w:rsidRPr="00243384">
        <w:rPr>
          <w:rFonts w:ascii="Times New Roman" w:hAnsi="Times New Roman" w:cs="Times New Roman"/>
          <w:bCs/>
          <w:lang w:val="en-US"/>
        </w:rPr>
        <w:t>tricuspid annular</w:t>
      </w:r>
      <w:r w:rsidR="00FD0E61">
        <w:rPr>
          <w:rFonts w:ascii="Times New Roman" w:hAnsi="Times New Roman" w:cs="Times New Roman"/>
          <w:bCs/>
          <w:lang w:val="en-US"/>
        </w:rPr>
        <w:t xml:space="preserve"> is</w:t>
      </w:r>
      <w:r w:rsidRPr="00243384">
        <w:rPr>
          <w:rFonts w:ascii="Times New Roman" w:hAnsi="Times New Roman" w:cs="Times New Roman"/>
          <w:bCs/>
          <w:lang w:val="en-US"/>
        </w:rPr>
        <w:t xml:space="preserve"> dilatation of the mural annulus, which supports the anterior and posterior leaflets with little change in the </w:t>
      </w:r>
      <w:proofErr w:type="gramStart"/>
      <w:r w:rsidRPr="00243384">
        <w:rPr>
          <w:rFonts w:ascii="Times New Roman" w:hAnsi="Times New Roman" w:cs="Times New Roman"/>
          <w:bCs/>
          <w:lang w:val="en-US"/>
        </w:rPr>
        <w:t>septal</w:t>
      </w:r>
      <w:proofErr w:type="gramEnd"/>
      <w:r w:rsidRPr="00243384">
        <w:rPr>
          <w:rFonts w:ascii="Times New Roman" w:hAnsi="Times New Roman" w:cs="Times New Roman"/>
          <w:bCs/>
          <w:lang w:val="en-US"/>
        </w:rPr>
        <w:t xml:space="preserve"> annular dimensions</w:t>
      </w:r>
    </w:p>
    <w:p w14:paraId="0CBB822B" w14:textId="468BA848" w:rsidR="00ED6FB7" w:rsidRPr="00243384" w:rsidRDefault="00ED6FB7" w:rsidP="00206593">
      <w:pPr>
        <w:ind w:left="770" w:hanging="770"/>
        <w:jc w:val="both"/>
        <w:rPr>
          <w:rFonts w:ascii="Times New Roman" w:hAnsi="Times New Roman" w:cs="Times New Roman"/>
          <w:bCs/>
          <w:lang w:val="en-US"/>
        </w:rPr>
      </w:pPr>
      <w:r w:rsidRPr="00243384">
        <w:rPr>
          <w:rFonts w:ascii="Times New Roman" w:hAnsi="Times New Roman" w:cs="Times New Roman"/>
          <w:bCs/>
          <w:lang w:val="en-US"/>
        </w:rPr>
        <w:t>B</w:t>
      </w:r>
      <w:r w:rsidR="00206593">
        <w:rPr>
          <w:rFonts w:ascii="Times New Roman" w:hAnsi="Times New Roman" w:cs="Times New Roman"/>
          <w:bCs/>
          <w:lang w:val="en-US"/>
        </w:rPr>
        <w:t>)</w:t>
      </w:r>
      <w:r w:rsidR="00206593">
        <w:rPr>
          <w:rFonts w:ascii="Times New Roman" w:hAnsi="Times New Roman" w:cs="Times New Roman"/>
          <w:bCs/>
          <w:lang w:val="en-US"/>
        </w:rPr>
        <w:tab/>
      </w:r>
      <w:r w:rsidR="00953B1A" w:rsidRPr="00243384">
        <w:rPr>
          <w:rFonts w:ascii="Times New Roman" w:hAnsi="Times New Roman" w:cs="Times New Roman"/>
          <w:bCs/>
          <w:lang w:val="en-US"/>
        </w:rPr>
        <w:t>T</w:t>
      </w:r>
      <w:r w:rsidRPr="00243384">
        <w:rPr>
          <w:rFonts w:ascii="Times New Roman" w:hAnsi="Times New Roman" w:cs="Times New Roman"/>
          <w:bCs/>
          <w:lang w:val="en-US"/>
        </w:rPr>
        <w:t>he PISA method will overestimate severity, but it remains a reference parameter to quantify tricuspid regurgitation severity</w:t>
      </w:r>
    </w:p>
    <w:p w14:paraId="107D6924" w14:textId="6E826D2A" w:rsidR="00ED6FB7" w:rsidRPr="00243384" w:rsidRDefault="00ED6FB7" w:rsidP="00206593">
      <w:pPr>
        <w:pStyle w:val="p1"/>
        <w:ind w:left="770" w:hanging="770"/>
        <w:jc w:val="both"/>
        <w:rPr>
          <w:bCs/>
          <w:color w:val="auto"/>
          <w:sz w:val="24"/>
          <w:szCs w:val="24"/>
          <w:lang w:val="en-US"/>
        </w:rPr>
      </w:pPr>
      <w:r w:rsidRPr="00243384">
        <w:rPr>
          <w:bCs/>
          <w:color w:val="auto"/>
          <w:sz w:val="24"/>
          <w:szCs w:val="24"/>
          <w:lang w:val="en-US"/>
        </w:rPr>
        <w:t>C</w:t>
      </w:r>
      <w:r w:rsidR="00206593">
        <w:rPr>
          <w:bCs/>
          <w:color w:val="auto"/>
          <w:sz w:val="24"/>
          <w:szCs w:val="24"/>
          <w:lang w:val="en-US"/>
        </w:rPr>
        <w:t>)</w:t>
      </w:r>
      <w:r w:rsidR="00206593">
        <w:rPr>
          <w:bCs/>
          <w:color w:val="auto"/>
          <w:sz w:val="24"/>
          <w:szCs w:val="24"/>
          <w:lang w:val="en-US"/>
        </w:rPr>
        <w:tab/>
      </w:r>
      <w:r w:rsidRPr="00243384">
        <w:rPr>
          <w:bCs/>
          <w:color w:val="auto"/>
          <w:sz w:val="24"/>
          <w:szCs w:val="24"/>
          <w:lang w:val="en-US"/>
        </w:rPr>
        <w:t xml:space="preserve">Vena </w:t>
      </w:r>
      <w:proofErr w:type="spellStart"/>
      <w:r w:rsidRPr="00243384">
        <w:rPr>
          <w:bCs/>
          <w:color w:val="auto"/>
          <w:sz w:val="24"/>
          <w:szCs w:val="24"/>
          <w:lang w:val="en-US"/>
        </w:rPr>
        <w:t>contracta</w:t>
      </w:r>
      <w:proofErr w:type="spellEnd"/>
      <w:r w:rsidRPr="00243384">
        <w:rPr>
          <w:bCs/>
          <w:color w:val="auto"/>
          <w:sz w:val="24"/>
          <w:szCs w:val="24"/>
          <w:lang w:val="en-US"/>
        </w:rPr>
        <w:t xml:space="preserve"> (VC) width is a semiquantitative parameter measured in the mid-</w:t>
      </w:r>
      <w:proofErr w:type="spellStart"/>
      <w:r w:rsidRPr="00243384">
        <w:rPr>
          <w:bCs/>
          <w:color w:val="auto"/>
          <w:sz w:val="24"/>
          <w:szCs w:val="24"/>
          <w:lang w:val="en-US"/>
        </w:rPr>
        <w:t>oesophageal</w:t>
      </w:r>
      <w:proofErr w:type="spellEnd"/>
      <w:r w:rsidRPr="00243384">
        <w:rPr>
          <w:bCs/>
          <w:color w:val="auto"/>
          <w:sz w:val="24"/>
          <w:szCs w:val="24"/>
          <w:lang w:val="en-US"/>
        </w:rPr>
        <w:t xml:space="preserve"> four chambers view. A VC width &gt; 7 mm at a Nyquist limit between 50-60 cm/s is a better predictor of severe TR than regurgitant color flow area</w:t>
      </w:r>
    </w:p>
    <w:p w14:paraId="3637426D" w14:textId="2D09D753" w:rsidR="00ED6FB7" w:rsidRPr="00243384" w:rsidRDefault="00206593" w:rsidP="00206593">
      <w:pPr>
        <w:pStyle w:val="p1"/>
        <w:ind w:left="770" w:hanging="770"/>
        <w:jc w:val="both"/>
        <w:rPr>
          <w:bCs/>
          <w:color w:val="auto"/>
          <w:sz w:val="24"/>
          <w:szCs w:val="24"/>
          <w:lang w:val="en-US"/>
        </w:rPr>
      </w:pPr>
      <w:r>
        <w:rPr>
          <w:bCs/>
          <w:color w:val="auto"/>
          <w:sz w:val="24"/>
          <w:szCs w:val="24"/>
          <w:lang w:val="en-US"/>
        </w:rPr>
        <w:t>D)</w:t>
      </w:r>
      <w:r>
        <w:rPr>
          <w:bCs/>
          <w:color w:val="auto"/>
          <w:sz w:val="24"/>
          <w:szCs w:val="24"/>
          <w:lang w:val="en-US"/>
        </w:rPr>
        <w:tab/>
        <w:t>These</w:t>
      </w:r>
      <w:r w:rsidR="00ED6FB7" w:rsidRPr="00243384">
        <w:rPr>
          <w:bCs/>
          <w:color w:val="auto"/>
          <w:sz w:val="24"/>
          <w:szCs w:val="24"/>
          <w:lang w:val="en-US"/>
        </w:rPr>
        <w:t xml:space="preserve"> two images show severe tricuspid regurgitation</w:t>
      </w:r>
    </w:p>
    <w:p w14:paraId="00FC19DB" w14:textId="77777777" w:rsidR="00ED6FB7" w:rsidRPr="00243384" w:rsidRDefault="00ED6FB7" w:rsidP="00243384">
      <w:pPr>
        <w:jc w:val="both"/>
        <w:rPr>
          <w:rFonts w:ascii="Times New Roman" w:hAnsi="Times New Roman" w:cs="Times New Roman"/>
          <w:bCs/>
          <w:lang w:val="en-US"/>
        </w:rPr>
      </w:pPr>
    </w:p>
    <w:p w14:paraId="62789A42" w14:textId="77777777" w:rsidR="00ED6FB7" w:rsidRPr="00243384" w:rsidRDefault="00ED6FB7" w:rsidP="00243384">
      <w:pPr>
        <w:jc w:val="both"/>
        <w:rPr>
          <w:rFonts w:ascii="Times New Roman" w:hAnsi="Times New Roman" w:cs="Times New Roman"/>
          <w:bCs/>
          <w:lang w:val="en-US"/>
        </w:rPr>
      </w:pPr>
      <w:r w:rsidRPr="00243384">
        <w:rPr>
          <w:rFonts w:ascii="Times New Roman" w:hAnsi="Times New Roman" w:cs="Times New Roman"/>
          <w:bCs/>
          <w:noProof/>
          <w:lang w:val="en-US"/>
        </w:rPr>
        <w:drawing>
          <wp:inline distT="0" distB="0" distL="0" distR="0" wp14:anchorId="389172CC" wp14:editId="3EEDD008">
            <wp:extent cx="2362338" cy="2080468"/>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25-02-16 à 15.16.52.png"/>
                    <pic:cNvPicPr/>
                  </pic:nvPicPr>
                  <pic:blipFill>
                    <a:blip r:embed="rId15">
                      <a:extLst>
                        <a:ext uri="{28A0092B-C50C-407E-A947-70E740481C1C}">
                          <a14:useLocalDpi xmlns:a14="http://schemas.microsoft.com/office/drawing/2010/main" val="0"/>
                        </a:ext>
                      </a:extLst>
                    </a:blip>
                    <a:stretch>
                      <a:fillRect/>
                    </a:stretch>
                  </pic:blipFill>
                  <pic:spPr>
                    <a:xfrm>
                      <a:off x="0" y="0"/>
                      <a:ext cx="2365143" cy="2082938"/>
                    </a:xfrm>
                    <a:prstGeom prst="rect">
                      <a:avLst/>
                    </a:prstGeom>
                  </pic:spPr>
                </pic:pic>
              </a:graphicData>
            </a:graphic>
          </wp:inline>
        </w:drawing>
      </w:r>
      <w:r w:rsidRPr="00243384">
        <w:rPr>
          <w:rFonts w:ascii="Times New Roman" w:hAnsi="Times New Roman" w:cs="Times New Roman"/>
          <w:bCs/>
          <w:noProof/>
          <w:lang w:val="en-US"/>
        </w:rPr>
        <w:drawing>
          <wp:inline distT="0" distB="0" distL="0" distR="0" wp14:anchorId="4452872A" wp14:editId="2D18424E">
            <wp:extent cx="2235200" cy="2076573"/>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2025-02-16 à 15.17.3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4307" cy="2085034"/>
                    </a:xfrm>
                    <a:prstGeom prst="rect">
                      <a:avLst/>
                    </a:prstGeom>
                  </pic:spPr>
                </pic:pic>
              </a:graphicData>
            </a:graphic>
          </wp:inline>
        </w:drawing>
      </w:r>
    </w:p>
    <w:p w14:paraId="67E70298" w14:textId="77777777" w:rsidR="00ED6FB7" w:rsidRPr="00243384" w:rsidRDefault="00ED6FB7" w:rsidP="00243384">
      <w:pPr>
        <w:jc w:val="both"/>
        <w:rPr>
          <w:rFonts w:ascii="Times New Roman" w:hAnsi="Times New Roman" w:cs="Times New Roman"/>
          <w:bCs/>
          <w:lang w:val="en-US"/>
        </w:rPr>
      </w:pPr>
    </w:p>
    <w:p w14:paraId="29F03FD8" w14:textId="77777777" w:rsidR="00206593" w:rsidRDefault="00ED6FB7" w:rsidP="00243384">
      <w:pPr>
        <w:jc w:val="both"/>
        <w:rPr>
          <w:rFonts w:ascii="Times New Roman" w:hAnsi="Times New Roman" w:cs="Times New Roman"/>
          <w:bCs/>
          <w:lang w:val="en-US"/>
        </w:rPr>
      </w:pPr>
      <w:r w:rsidRPr="00243384">
        <w:rPr>
          <w:rFonts w:ascii="Times New Roman" w:hAnsi="Times New Roman" w:cs="Times New Roman"/>
          <w:bCs/>
          <w:lang w:val="en-US"/>
        </w:rPr>
        <w:t xml:space="preserve">Answer B: </w:t>
      </w:r>
    </w:p>
    <w:p w14:paraId="0AC53D20" w14:textId="51A630BE" w:rsidR="00953B1A" w:rsidRPr="00243384" w:rsidRDefault="00953B1A" w:rsidP="00206593">
      <w:pPr>
        <w:spacing w:after="240"/>
        <w:ind w:left="708"/>
        <w:jc w:val="both"/>
        <w:rPr>
          <w:rFonts w:ascii="Times New Roman" w:hAnsi="Times New Roman" w:cs="Times New Roman"/>
          <w:bCs/>
          <w:lang w:val="en-CA"/>
        </w:rPr>
      </w:pPr>
      <w:r w:rsidRPr="00243384">
        <w:rPr>
          <w:rFonts w:ascii="Times New Roman" w:eastAsia="Times New Roman" w:hAnsi="Times New Roman" w:cs="Times New Roman"/>
          <w:bCs/>
          <w:lang w:val="en-CA"/>
        </w:rPr>
        <w:t xml:space="preserve">Quantitative methods for grading TR include EROA and regurgitant volume calculated by the PISA method, but only a few studies have validated this approach. It is important to consider that the actual ROA is noncircular, so the PISA method underestimates severity, but it remains a reference parameter to quantify TR severity </w:t>
      </w:r>
    </w:p>
    <w:p w14:paraId="60CD5B0B" w14:textId="7CAB0DA4" w:rsidR="00ED6FB7" w:rsidRPr="00243384" w:rsidRDefault="00ED6FB7" w:rsidP="00206593">
      <w:pPr>
        <w:spacing w:after="240"/>
        <w:ind w:left="708"/>
        <w:jc w:val="both"/>
        <w:rPr>
          <w:rFonts w:ascii="Times New Roman" w:hAnsi="Times New Roman" w:cs="Times New Roman"/>
          <w:bCs/>
          <w:lang w:val="en-US"/>
        </w:rPr>
      </w:pPr>
      <w:r w:rsidRPr="00243384">
        <w:rPr>
          <w:rFonts w:ascii="Times New Roman" w:hAnsi="Times New Roman" w:cs="Times New Roman"/>
          <w:bCs/>
          <w:lang w:val="en-US"/>
        </w:rPr>
        <w:t xml:space="preserve">A dense triangular continuous wave </w:t>
      </w:r>
      <w:r w:rsidR="00917693">
        <w:rPr>
          <w:rFonts w:ascii="Times New Roman" w:hAnsi="Times New Roman" w:cs="Times New Roman"/>
          <w:bCs/>
          <w:lang w:val="en-US"/>
        </w:rPr>
        <w:t>D</w:t>
      </w:r>
      <w:r w:rsidRPr="00243384">
        <w:rPr>
          <w:rFonts w:ascii="Times New Roman" w:hAnsi="Times New Roman" w:cs="Times New Roman"/>
          <w:bCs/>
          <w:lang w:val="en-US"/>
        </w:rPr>
        <w:t>oppler jet correlates to severe tricuspid regurgitation. High velocity turbulent systolic flow reversal assessed by pulsed wave Doppler in the hepatic veins is a specific sign of severe tricuspid regurgitation</w:t>
      </w:r>
      <w:r w:rsidR="000345D3" w:rsidRPr="00243384">
        <w:rPr>
          <w:rFonts w:ascii="Times New Roman" w:hAnsi="Times New Roman" w:cs="Times New Roman"/>
          <w:bCs/>
          <w:lang w:val="en-US"/>
        </w:rPr>
        <w:t xml:space="preserve"> (</w:t>
      </w:r>
      <w:r w:rsidR="00292A49">
        <w:rPr>
          <w:rFonts w:ascii="Times New Roman" w:hAnsi="Times New Roman" w:cs="Times New Roman"/>
          <w:bCs/>
          <w:lang w:val="en-US"/>
        </w:rPr>
        <w:t>See Figure</w:t>
      </w:r>
      <w:r w:rsidR="000345D3" w:rsidRPr="00243384">
        <w:rPr>
          <w:rFonts w:ascii="Times New Roman" w:hAnsi="Times New Roman" w:cs="Times New Roman"/>
          <w:bCs/>
          <w:lang w:val="en-US"/>
        </w:rPr>
        <w:t xml:space="preserve"> 18.</w:t>
      </w:r>
      <w:r w:rsidR="00953B1A" w:rsidRPr="00243384">
        <w:rPr>
          <w:rFonts w:ascii="Times New Roman" w:hAnsi="Times New Roman" w:cs="Times New Roman"/>
          <w:bCs/>
          <w:lang w:val="en-US"/>
        </w:rPr>
        <w:t>2</w:t>
      </w:r>
      <w:r w:rsidR="000345D3" w:rsidRPr="00243384">
        <w:rPr>
          <w:rFonts w:ascii="Times New Roman" w:hAnsi="Times New Roman" w:cs="Times New Roman"/>
          <w:bCs/>
          <w:lang w:val="en-US"/>
        </w:rPr>
        <w:t>2).</w:t>
      </w:r>
    </w:p>
    <w:p w14:paraId="55F0B365" w14:textId="77777777" w:rsidR="00ED6FB7" w:rsidRPr="00243384" w:rsidRDefault="00ED6FB7" w:rsidP="00243384">
      <w:pPr>
        <w:jc w:val="both"/>
        <w:rPr>
          <w:rFonts w:ascii="Times New Roman" w:hAnsi="Times New Roman" w:cs="Times New Roman"/>
          <w:bCs/>
          <w:lang w:val="en-US"/>
        </w:rPr>
      </w:pPr>
    </w:p>
    <w:p w14:paraId="787F342E" w14:textId="77777777" w:rsidR="00C45924" w:rsidRDefault="00C45924">
      <w:pPr>
        <w:rPr>
          <w:rFonts w:ascii="Times New Roman" w:hAnsi="Times New Roman" w:cs="Times New Roman"/>
          <w:bCs/>
          <w:lang w:val="en-US"/>
        </w:rPr>
      </w:pPr>
      <w:r>
        <w:rPr>
          <w:rFonts w:ascii="Times New Roman" w:hAnsi="Times New Roman" w:cs="Times New Roman"/>
          <w:bCs/>
          <w:lang w:val="en-US"/>
        </w:rPr>
        <w:br w:type="page"/>
      </w:r>
    </w:p>
    <w:p w14:paraId="0E1EFBE4" w14:textId="360BA9D6" w:rsidR="00A52776" w:rsidRPr="00243384" w:rsidRDefault="00206593" w:rsidP="00243384">
      <w:pPr>
        <w:jc w:val="both"/>
        <w:rPr>
          <w:rFonts w:ascii="Times New Roman" w:hAnsi="Times New Roman" w:cs="Times New Roman"/>
          <w:bCs/>
          <w:lang w:val="en-US"/>
        </w:rPr>
      </w:pPr>
      <w:r>
        <w:rPr>
          <w:rFonts w:ascii="Times New Roman" w:hAnsi="Times New Roman" w:cs="Times New Roman"/>
          <w:bCs/>
          <w:lang w:val="en-US"/>
        </w:rPr>
        <w:lastRenderedPageBreak/>
        <w:t>Q</w:t>
      </w:r>
      <w:r w:rsidR="00487E46" w:rsidRPr="00243384">
        <w:rPr>
          <w:rFonts w:ascii="Times New Roman" w:hAnsi="Times New Roman" w:cs="Times New Roman"/>
          <w:bCs/>
          <w:lang w:val="en-US"/>
        </w:rPr>
        <w:t>5</w:t>
      </w:r>
      <w:r w:rsidR="00A52776" w:rsidRPr="00243384">
        <w:rPr>
          <w:rFonts w:ascii="Times New Roman" w:hAnsi="Times New Roman" w:cs="Times New Roman"/>
          <w:bCs/>
          <w:lang w:val="en-US"/>
        </w:rPr>
        <w:t xml:space="preserve">: </w:t>
      </w:r>
      <w:r w:rsidR="0008425E">
        <w:rPr>
          <w:rFonts w:ascii="Times New Roman" w:hAnsi="Times New Roman" w:cs="Times New Roman"/>
          <w:bCs/>
          <w:lang w:val="en-US"/>
        </w:rPr>
        <w:t>C</w:t>
      </w:r>
      <w:r w:rsidR="00A52776" w:rsidRPr="00243384">
        <w:rPr>
          <w:rFonts w:ascii="Times New Roman" w:hAnsi="Times New Roman" w:cs="Times New Roman"/>
          <w:bCs/>
          <w:lang w:val="en-US"/>
        </w:rPr>
        <w:t>oncerning</w:t>
      </w:r>
      <w:r w:rsidR="004D3B0F" w:rsidRPr="00243384">
        <w:rPr>
          <w:rFonts w:ascii="Times New Roman" w:hAnsi="Times New Roman" w:cs="Times New Roman"/>
          <w:bCs/>
          <w:lang w:val="en-US"/>
        </w:rPr>
        <w:t xml:space="preserve"> tricuspid valve interventions</w:t>
      </w:r>
      <w:r w:rsidR="00A453ED" w:rsidRPr="00243384">
        <w:rPr>
          <w:rFonts w:ascii="Times New Roman" w:hAnsi="Times New Roman" w:cs="Times New Roman"/>
          <w:bCs/>
          <w:lang w:val="en-US"/>
        </w:rPr>
        <w:t xml:space="preserve">, which sentence is </w:t>
      </w:r>
      <w:r w:rsidR="0008425E">
        <w:rPr>
          <w:rFonts w:ascii="Times New Roman" w:hAnsi="Times New Roman" w:cs="Times New Roman"/>
          <w:bCs/>
          <w:lang w:val="en-US"/>
        </w:rPr>
        <w:t>INCORRECT</w:t>
      </w:r>
      <w:r w:rsidR="00A453ED" w:rsidRPr="00243384">
        <w:rPr>
          <w:rFonts w:ascii="Times New Roman" w:hAnsi="Times New Roman" w:cs="Times New Roman"/>
          <w:bCs/>
          <w:lang w:val="en-US"/>
        </w:rPr>
        <w:t>?</w:t>
      </w:r>
    </w:p>
    <w:p w14:paraId="2C3389CF" w14:textId="21A1256C" w:rsidR="00A52776" w:rsidRPr="00243384" w:rsidRDefault="00AF2B46" w:rsidP="00206593">
      <w:pPr>
        <w:ind w:left="709" w:hanging="709"/>
        <w:jc w:val="both"/>
        <w:rPr>
          <w:rFonts w:ascii="Times New Roman" w:hAnsi="Times New Roman" w:cs="Times New Roman"/>
          <w:bCs/>
          <w:lang w:val="en-US"/>
        </w:rPr>
      </w:pPr>
      <w:r w:rsidRPr="00243384">
        <w:rPr>
          <w:rFonts w:ascii="Times New Roman" w:hAnsi="Times New Roman" w:cs="Times New Roman"/>
          <w:bCs/>
          <w:lang w:val="en-US"/>
        </w:rPr>
        <w:t>A</w:t>
      </w:r>
      <w:r w:rsidR="00206593">
        <w:rPr>
          <w:rFonts w:ascii="Times New Roman" w:hAnsi="Times New Roman" w:cs="Times New Roman"/>
          <w:bCs/>
          <w:lang w:val="en-US"/>
        </w:rPr>
        <w:t>)</w:t>
      </w:r>
      <w:r w:rsidR="00206593">
        <w:rPr>
          <w:rFonts w:ascii="Times New Roman" w:hAnsi="Times New Roman" w:cs="Times New Roman"/>
          <w:bCs/>
          <w:lang w:val="en-US"/>
        </w:rPr>
        <w:tab/>
      </w:r>
      <w:r w:rsidR="003A53E1" w:rsidRPr="00243384">
        <w:rPr>
          <w:rFonts w:ascii="Times New Roman" w:hAnsi="Times New Roman" w:cs="Times New Roman"/>
          <w:bCs/>
          <w:lang w:val="en-US"/>
        </w:rPr>
        <w:t>F</w:t>
      </w:r>
      <w:r w:rsidR="00A453ED" w:rsidRPr="00243384">
        <w:rPr>
          <w:rFonts w:ascii="Times New Roman" w:hAnsi="Times New Roman" w:cs="Times New Roman"/>
          <w:bCs/>
          <w:lang w:val="en-US"/>
        </w:rPr>
        <w:t xml:space="preserve">or surgery, </w:t>
      </w:r>
      <w:r w:rsidR="003B4DE1" w:rsidRPr="00243384">
        <w:rPr>
          <w:rFonts w:ascii="Times New Roman" w:hAnsi="Times New Roman" w:cs="Times New Roman"/>
          <w:bCs/>
          <w:lang w:val="en-US"/>
        </w:rPr>
        <w:t>tenting distance and tenting volume predicts residual tricuspid regurgitation post annuloplasty, especially with a tethering distance of &gt; 7.6 mm, a tethering area of &gt; 1.63 cm</w:t>
      </w:r>
      <w:r w:rsidR="003B4DE1" w:rsidRPr="00243384">
        <w:rPr>
          <w:rFonts w:ascii="Times New Roman" w:hAnsi="Times New Roman" w:cs="Times New Roman"/>
          <w:bCs/>
          <w:vertAlign w:val="superscript"/>
          <w:lang w:val="en-US"/>
        </w:rPr>
        <w:t xml:space="preserve">2 </w:t>
      </w:r>
      <w:r w:rsidR="003B4DE1" w:rsidRPr="00243384">
        <w:rPr>
          <w:rFonts w:ascii="Times New Roman" w:hAnsi="Times New Roman" w:cs="Times New Roman"/>
          <w:bCs/>
          <w:lang w:val="en-US"/>
        </w:rPr>
        <w:t xml:space="preserve">and a tenting volume &gt; 1.68mL </w:t>
      </w:r>
    </w:p>
    <w:p w14:paraId="503A9893" w14:textId="7876572F" w:rsidR="003B4DE1" w:rsidRPr="00243384" w:rsidRDefault="003B4DE1" w:rsidP="00206593">
      <w:pPr>
        <w:ind w:left="709" w:hanging="709"/>
        <w:jc w:val="both"/>
        <w:rPr>
          <w:rFonts w:ascii="Times New Roman" w:hAnsi="Times New Roman" w:cs="Times New Roman"/>
          <w:bCs/>
          <w:lang w:val="en-US"/>
        </w:rPr>
      </w:pPr>
      <w:r w:rsidRPr="00243384">
        <w:rPr>
          <w:rFonts w:ascii="Times New Roman" w:hAnsi="Times New Roman" w:cs="Times New Roman"/>
          <w:bCs/>
          <w:lang w:val="en-US"/>
        </w:rPr>
        <w:t>B</w:t>
      </w:r>
      <w:r w:rsidR="00206593">
        <w:rPr>
          <w:rFonts w:ascii="Times New Roman" w:hAnsi="Times New Roman" w:cs="Times New Roman"/>
          <w:bCs/>
          <w:lang w:val="en-US"/>
        </w:rPr>
        <w:t>)</w:t>
      </w:r>
      <w:r w:rsidR="00206593">
        <w:rPr>
          <w:rFonts w:ascii="Times New Roman" w:hAnsi="Times New Roman" w:cs="Times New Roman"/>
          <w:bCs/>
          <w:lang w:val="en-US"/>
        </w:rPr>
        <w:tab/>
      </w:r>
      <w:r w:rsidRPr="00243384">
        <w:rPr>
          <w:rFonts w:ascii="Times New Roman" w:hAnsi="Times New Roman" w:cs="Times New Roman"/>
          <w:bCs/>
          <w:lang w:val="en-US"/>
        </w:rPr>
        <w:t xml:space="preserve">Tricuspid valve prosthetic obstruction must be </w:t>
      </w:r>
      <w:r w:rsidR="0008425E" w:rsidRPr="00243384">
        <w:rPr>
          <w:rFonts w:ascii="Times New Roman" w:hAnsi="Times New Roman" w:cs="Times New Roman"/>
          <w:bCs/>
          <w:lang w:val="en-US"/>
        </w:rPr>
        <w:t>evoked</w:t>
      </w:r>
      <w:r w:rsidRPr="00243384">
        <w:rPr>
          <w:rFonts w:ascii="Times New Roman" w:hAnsi="Times New Roman" w:cs="Times New Roman"/>
          <w:bCs/>
          <w:lang w:val="en-US"/>
        </w:rPr>
        <w:t xml:space="preserve"> with a peak velocity &gt; 1.5m/s, a mean pressure gradient &gt; 10mmHg and a PHT &lt; 240ms</w:t>
      </w:r>
    </w:p>
    <w:p w14:paraId="72FC1917" w14:textId="6EFBB110" w:rsidR="00A453ED" w:rsidRPr="00243384" w:rsidRDefault="00A453ED" w:rsidP="00206593">
      <w:pPr>
        <w:ind w:left="709" w:hanging="709"/>
        <w:jc w:val="both"/>
        <w:rPr>
          <w:rFonts w:ascii="Times New Roman" w:hAnsi="Times New Roman" w:cs="Times New Roman"/>
          <w:bCs/>
          <w:lang w:val="en-US"/>
        </w:rPr>
      </w:pPr>
      <w:r w:rsidRPr="00243384">
        <w:rPr>
          <w:rFonts w:ascii="Times New Roman" w:hAnsi="Times New Roman" w:cs="Times New Roman"/>
          <w:bCs/>
          <w:lang w:val="en-US"/>
        </w:rPr>
        <w:t>C</w:t>
      </w:r>
      <w:r w:rsidR="00206593">
        <w:rPr>
          <w:rFonts w:ascii="Times New Roman" w:hAnsi="Times New Roman" w:cs="Times New Roman"/>
          <w:bCs/>
          <w:lang w:val="en-US"/>
        </w:rPr>
        <w:t>)</w:t>
      </w:r>
      <w:r w:rsidR="00206593">
        <w:rPr>
          <w:rFonts w:ascii="Times New Roman" w:hAnsi="Times New Roman" w:cs="Times New Roman"/>
          <w:bCs/>
          <w:lang w:val="en-US"/>
        </w:rPr>
        <w:tab/>
      </w:r>
      <w:r w:rsidRPr="00243384">
        <w:rPr>
          <w:rFonts w:ascii="Times New Roman" w:hAnsi="Times New Roman" w:cs="Times New Roman"/>
          <w:bCs/>
          <w:lang w:val="en-US"/>
        </w:rPr>
        <w:t xml:space="preserve">For transcatheter tricuspid valve replacement, the superior venous cave approach is </w:t>
      </w:r>
      <w:proofErr w:type="spellStart"/>
      <w:r w:rsidRPr="00243384">
        <w:rPr>
          <w:rFonts w:ascii="Times New Roman" w:hAnsi="Times New Roman" w:cs="Times New Roman"/>
          <w:bCs/>
          <w:lang w:val="en-US"/>
        </w:rPr>
        <w:t>favoured</w:t>
      </w:r>
      <w:proofErr w:type="spellEnd"/>
      <w:r w:rsidRPr="00243384">
        <w:rPr>
          <w:rFonts w:ascii="Times New Roman" w:hAnsi="Times New Roman" w:cs="Times New Roman"/>
          <w:bCs/>
          <w:lang w:val="en-US"/>
        </w:rPr>
        <w:t xml:space="preserve"> because </w:t>
      </w:r>
      <w:r w:rsidR="00126BD6" w:rsidRPr="00243384">
        <w:rPr>
          <w:rFonts w:ascii="Times New Roman" w:hAnsi="Times New Roman" w:cs="Times New Roman"/>
          <w:bCs/>
          <w:lang w:val="en-US"/>
        </w:rPr>
        <w:t>of</w:t>
      </w:r>
      <w:r w:rsidRPr="00243384">
        <w:rPr>
          <w:rFonts w:ascii="Times New Roman" w:hAnsi="Times New Roman" w:cs="Times New Roman"/>
          <w:bCs/>
          <w:lang w:val="en-US"/>
        </w:rPr>
        <w:t xml:space="preserve"> its easier alignment with the tricuspid annulus</w:t>
      </w:r>
    </w:p>
    <w:p w14:paraId="4C5B7174" w14:textId="3E1491B4" w:rsidR="00A453ED" w:rsidRPr="00243384" w:rsidRDefault="00A453ED" w:rsidP="00206593">
      <w:pPr>
        <w:ind w:left="709" w:hanging="709"/>
        <w:jc w:val="both"/>
        <w:rPr>
          <w:rFonts w:ascii="Times New Roman" w:hAnsi="Times New Roman" w:cs="Times New Roman"/>
          <w:bCs/>
          <w:lang w:val="en-US"/>
        </w:rPr>
      </w:pPr>
      <w:r w:rsidRPr="00243384">
        <w:rPr>
          <w:rFonts w:ascii="Times New Roman" w:hAnsi="Times New Roman" w:cs="Times New Roman"/>
          <w:bCs/>
          <w:lang w:val="en-US"/>
        </w:rPr>
        <w:t>D</w:t>
      </w:r>
      <w:r w:rsidR="00206593">
        <w:rPr>
          <w:rFonts w:ascii="Times New Roman" w:hAnsi="Times New Roman" w:cs="Times New Roman"/>
          <w:bCs/>
          <w:lang w:val="en-US"/>
        </w:rPr>
        <w:t>)</w:t>
      </w:r>
      <w:r w:rsidR="00206593">
        <w:rPr>
          <w:rFonts w:ascii="Times New Roman" w:hAnsi="Times New Roman" w:cs="Times New Roman"/>
          <w:bCs/>
          <w:lang w:val="en-US"/>
        </w:rPr>
        <w:tab/>
      </w:r>
      <w:r w:rsidRPr="00243384">
        <w:rPr>
          <w:rFonts w:ascii="Times New Roman" w:hAnsi="Times New Roman" w:cs="Times New Roman"/>
          <w:bCs/>
          <w:lang w:val="en-US"/>
        </w:rPr>
        <w:t>For transcatheter tricuspid valve replacement, the first clip should be central between the septal and anterior leaflets to maximize the annuloplasty effect</w:t>
      </w:r>
    </w:p>
    <w:p w14:paraId="6B1C50C5" w14:textId="77777777" w:rsidR="003B4DE1" w:rsidRPr="00243384" w:rsidRDefault="003B4DE1" w:rsidP="00243384">
      <w:pPr>
        <w:jc w:val="both"/>
        <w:rPr>
          <w:rFonts w:ascii="Times New Roman" w:hAnsi="Times New Roman" w:cs="Times New Roman"/>
          <w:bCs/>
          <w:lang w:val="en-US"/>
        </w:rPr>
      </w:pPr>
    </w:p>
    <w:p w14:paraId="105F1E56" w14:textId="77777777" w:rsidR="00206593" w:rsidRDefault="003B4DE1" w:rsidP="00243384">
      <w:pPr>
        <w:jc w:val="both"/>
        <w:rPr>
          <w:rFonts w:ascii="Times New Roman" w:hAnsi="Times New Roman" w:cs="Times New Roman"/>
          <w:bCs/>
          <w:lang w:val="en-US"/>
        </w:rPr>
      </w:pPr>
      <w:r w:rsidRPr="00243384">
        <w:rPr>
          <w:rFonts w:ascii="Times New Roman" w:hAnsi="Times New Roman" w:cs="Times New Roman"/>
          <w:bCs/>
          <w:lang w:val="en-US"/>
        </w:rPr>
        <w:t xml:space="preserve">Answer: B. </w:t>
      </w:r>
    </w:p>
    <w:p w14:paraId="48A61555" w14:textId="48C4B0EB" w:rsidR="003B4DE1" w:rsidRPr="00243384" w:rsidRDefault="003B4DE1" w:rsidP="00206593">
      <w:pPr>
        <w:ind w:left="708"/>
        <w:jc w:val="both"/>
        <w:rPr>
          <w:rFonts w:ascii="Times New Roman" w:hAnsi="Times New Roman" w:cs="Times New Roman"/>
          <w:bCs/>
          <w:lang w:val="en-US"/>
        </w:rPr>
      </w:pPr>
      <w:r w:rsidRPr="00243384">
        <w:rPr>
          <w:rFonts w:ascii="Times New Roman" w:hAnsi="Times New Roman" w:cs="Times New Roman"/>
          <w:bCs/>
          <w:lang w:val="en-US"/>
        </w:rPr>
        <w:t xml:space="preserve">In case of obstruction, the flow through the prosthetic valve </w:t>
      </w:r>
      <w:r w:rsidR="00126BD6" w:rsidRPr="00243384">
        <w:rPr>
          <w:rFonts w:ascii="Times New Roman" w:hAnsi="Times New Roman" w:cs="Times New Roman"/>
          <w:bCs/>
          <w:lang w:val="en-US"/>
        </w:rPr>
        <w:t>slows</w:t>
      </w:r>
      <w:r w:rsidRPr="00243384">
        <w:rPr>
          <w:rFonts w:ascii="Times New Roman" w:hAnsi="Times New Roman" w:cs="Times New Roman"/>
          <w:bCs/>
          <w:lang w:val="en-US"/>
        </w:rPr>
        <w:t xml:space="preserve"> so the PHT longer (&gt; 240ms). The right circulation is a </w:t>
      </w:r>
      <w:r w:rsidR="00487E46" w:rsidRPr="00243384">
        <w:rPr>
          <w:rFonts w:ascii="Times New Roman" w:hAnsi="Times New Roman" w:cs="Times New Roman"/>
          <w:bCs/>
          <w:lang w:val="en-US"/>
        </w:rPr>
        <w:t>low-pressure</w:t>
      </w:r>
      <w:r w:rsidRPr="00243384">
        <w:rPr>
          <w:rFonts w:ascii="Times New Roman" w:hAnsi="Times New Roman" w:cs="Times New Roman"/>
          <w:bCs/>
          <w:lang w:val="en-US"/>
        </w:rPr>
        <w:t xml:space="preserve"> circulation so a mean pressure gradient &gt; 5mmHg through the prosthetic valve is already abnormal (see table 18.</w:t>
      </w:r>
      <w:r w:rsidR="00132AC5" w:rsidRPr="00243384">
        <w:rPr>
          <w:rFonts w:ascii="Times New Roman" w:hAnsi="Times New Roman" w:cs="Times New Roman"/>
          <w:bCs/>
          <w:lang w:val="en-US"/>
        </w:rPr>
        <w:t>6)</w:t>
      </w:r>
    </w:p>
    <w:p w14:paraId="71110158" w14:textId="77777777" w:rsidR="00132AC5" w:rsidRPr="00243384" w:rsidRDefault="00132AC5" w:rsidP="00243384">
      <w:pPr>
        <w:jc w:val="both"/>
        <w:rPr>
          <w:rFonts w:ascii="Times New Roman" w:hAnsi="Times New Roman" w:cs="Times New Roman"/>
          <w:bCs/>
          <w:lang w:val="en-US"/>
        </w:rPr>
      </w:pPr>
    </w:p>
    <w:p w14:paraId="1557770A" w14:textId="682C1508" w:rsidR="00132AC5" w:rsidRPr="00243384" w:rsidRDefault="00132AC5" w:rsidP="00243384">
      <w:pPr>
        <w:pStyle w:val="Default"/>
        <w:rPr>
          <w:rFonts w:ascii="Times New Roman" w:hAnsi="Times New Roman" w:cs="Times New Roman"/>
          <w:bCs/>
          <w:color w:val="auto"/>
        </w:rPr>
      </w:pPr>
      <w:r w:rsidRPr="00243384">
        <w:rPr>
          <w:rFonts w:ascii="Times New Roman" w:hAnsi="Times New Roman" w:cs="Times New Roman"/>
          <w:bCs/>
          <w:color w:val="auto"/>
          <w:lang w:val="en-US"/>
        </w:rPr>
        <w:t>Q6</w:t>
      </w:r>
      <w:r w:rsidR="00AC5FA9">
        <w:rPr>
          <w:rFonts w:ascii="Times New Roman" w:hAnsi="Times New Roman" w:cs="Times New Roman"/>
          <w:bCs/>
          <w:color w:val="auto"/>
          <w:lang w:val="en-US"/>
        </w:rPr>
        <w:t>.</w:t>
      </w:r>
      <w:r w:rsidRPr="00243384">
        <w:rPr>
          <w:rFonts w:ascii="Times New Roman" w:hAnsi="Times New Roman" w:cs="Times New Roman"/>
          <w:bCs/>
          <w:color w:val="auto"/>
          <w:lang w:val="en-US"/>
        </w:rPr>
        <w:t xml:space="preserve"> Based on the following figure,</w:t>
      </w:r>
      <w:r w:rsidRPr="00243384">
        <w:rPr>
          <w:rFonts w:ascii="Times New Roman" w:hAnsi="Times New Roman" w:cs="Times New Roman"/>
          <w:bCs/>
          <w:color w:val="auto"/>
        </w:rPr>
        <w:t xml:space="preserve"> where V</w:t>
      </w:r>
      <w:r w:rsidRPr="00243384">
        <w:rPr>
          <w:rFonts w:ascii="Times New Roman" w:hAnsi="Times New Roman" w:cs="Times New Roman"/>
          <w:bCs/>
          <w:color w:val="auto"/>
          <w:vertAlign w:val="subscript"/>
        </w:rPr>
        <w:t>TR</w:t>
      </w:r>
      <w:r w:rsidRPr="00243384">
        <w:rPr>
          <w:rFonts w:ascii="Times New Roman" w:hAnsi="Times New Roman" w:cs="Times New Roman"/>
          <w:bCs/>
          <w:color w:val="auto"/>
        </w:rPr>
        <w:t xml:space="preserve"> is the peak tricuspid regurgitant velocity and RAP is the right atrial pressure</w:t>
      </w:r>
      <w:r w:rsidR="00AD79A1" w:rsidRPr="00243384">
        <w:rPr>
          <w:rFonts w:ascii="Times New Roman" w:hAnsi="Times New Roman" w:cs="Times New Roman"/>
          <w:bCs/>
          <w:color w:val="auto"/>
        </w:rPr>
        <w:t xml:space="preserve"> (RAP)</w:t>
      </w:r>
      <w:r w:rsidRPr="00243384">
        <w:rPr>
          <w:rFonts w:ascii="Times New Roman" w:hAnsi="Times New Roman" w:cs="Times New Roman"/>
          <w:bCs/>
          <w:color w:val="auto"/>
        </w:rPr>
        <w:t>, what is the right ventricular systolic pressure (RVSP) in this patient</w:t>
      </w:r>
    </w:p>
    <w:p w14:paraId="6A53A9CD" w14:textId="39E88A79" w:rsidR="00132AC5" w:rsidRPr="00243384" w:rsidRDefault="00000000" w:rsidP="00206593">
      <w:pPr>
        <w:pStyle w:val="Default"/>
        <w:rPr>
          <w:rFonts w:ascii="Times New Roman" w:hAnsi="Times New Roman" w:cs="Times New Roman"/>
          <w:bCs/>
          <w:color w:val="auto"/>
        </w:rPr>
      </w:pPr>
      <w:r>
        <w:rPr>
          <w:rFonts w:ascii="Times New Roman" w:hAnsi="Times New Roman" w:cs="Times New Roman"/>
          <w:bCs/>
          <w:noProof/>
        </w:rPr>
        <w:object w:dxaOrig="1440" w:dyaOrig="1440" w14:anchorId="7613D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5pt;margin-top:.2pt;width:293.5pt;height:189.55pt;z-index:251661312;mso-position-horizontal:absolute;mso-position-horizontal-relative:text;mso-position-vertical:absolute;mso-position-vertical-relative:text;mso-width-relative:page;mso-height-relative:page">
            <v:imagedata r:id="rId17" o:title=""/>
            <w10:wrap type="topAndBottom"/>
          </v:shape>
          <o:OLEObject Type="Embed" ProgID="PBrush" ShapeID="_x0000_s1027" DrawAspect="Content" ObjectID="_1809501597" r:id="rId18"/>
        </w:object>
      </w:r>
      <w:r w:rsidR="00206593">
        <w:rPr>
          <w:rFonts w:ascii="Times New Roman" w:hAnsi="Times New Roman" w:cs="Times New Roman"/>
          <w:bCs/>
          <w:color w:val="auto"/>
        </w:rPr>
        <w:t>A)</w:t>
      </w:r>
      <w:r w:rsidR="00206593">
        <w:rPr>
          <w:rFonts w:ascii="Times New Roman" w:hAnsi="Times New Roman" w:cs="Times New Roman"/>
          <w:bCs/>
          <w:color w:val="auto"/>
        </w:rPr>
        <w:tab/>
      </w:r>
      <w:r w:rsidR="00132AC5" w:rsidRPr="00243384">
        <w:rPr>
          <w:rFonts w:ascii="Times New Roman" w:hAnsi="Times New Roman" w:cs="Times New Roman"/>
          <w:bCs/>
          <w:color w:val="auto"/>
        </w:rPr>
        <w:t>10 mmHg</w:t>
      </w:r>
    </w:p>
    <w:p w14:paraId="26A62086" w14:textId="409CEB43" w:rsidR="00132AC5" w:rsidRPr="00243384" w:rsidRDefault="00206593" w:rsidP="00206593">
      <w:pPr>
        <w:pStyle w:val="Default"/>
        <w:rPr>
          <w:rFonts w:ascii="Times New Roman" w:hAnsi="Times New Roman" w:cs="Times New Roman"/>
          <w:bCs/>
          <w:color w:val="auto"/>
        </w:rPr>
      </w:pPr>
      <w:r>
        <w:rPr>
          <w:rFonts w:ascii="Times New Roman" w:hAnsi="Times New Roman" w:cs="Times New Roman"/>
          <w:bCs/>
          <w:color w:val="auto"/>
        </w:rPr>
        <w:t>B)</w:t>
      </w:r>
      <w:r>
        <w:rPr>
          <w:rFonts w:ascii="Times New Roman" w:hAnsi="Times New Roman" w:cs="Times New Roman"/>
          <w:bCs/>
          <w:color w:val="auto"/>
        </w:rPr>
        <w:tab/>
      </w:r>
      <w:r w:rsidR="00132AC5" w:rsidRPr="00243384">
        <w:rPr>
          <w:rFonts w:ascii="Times New Roman" w:hAnsi="Times New Roman" w:cs="Times New Roman"/>
          <w:bCs/>
          <w:color w:val="auto"/>
        </w:rPr>
        <w:t>2</w:t>
      </w:r>
      <w:r w:rsidR="00AD79A1" w:rsidRPr="00243384">
        <w:rPr>
          <w:rFonts w:ascii="Times New Roman" w:hAnsi="Times New Roman" w:cs="Times New Roman"/>
          <w:bCs/>
          <w:color w:val="auto"/>
        </w:rPr>
        <w:t>1</w:t>
      </w:r>
      <w:r w:rsidR="00132AC5" w:rsidRPr="00243384">
        <w:rPr>
          <w:rFonts w:ascii="Times New Roman" w:hAnsi="Times New Roman" w:cs="Times New Roman"/>
          <w:bCs/>
          <w:color w:val="auto"/>
        </w:rPr>
        <w:t xml:space="preserve"> mmHg</w:t>
      </w:r>
    </w:p>
    <w:p w14:paraId="4E3A829B" w14:textId="41301125" w:rsidR="00132AC5" w:rsidRPr="00243384" w:rsidRDefault="00206593" w:rsidP="00206593">
      <w:pPr>
        <w:pStyle w:val="Default"/>
        <w:rPr>
          <w:rFonts w:ascii="Times New Roman" w:hAnsi="Times New Roman" w:cs="Times New Roman"/>
          <w:bCs/>
          <w:color w:val="auto"/>
        </w:rPr>
      </w:pPr>
      <w:r>
        <w:rPr>
          <w:rFonts w:ascii="Times New Roman" w:hAnsi="Times New Roman" w:cs="Times New Roman"/>
          <w:bCs/>
          <w:color w:val="auto"/>
        </w:rPr>
        <w:t>C)</w:t>
      </w:r>
      <w:r>
        <w:rPr>
          <w:rFonts w:ascii="Times New Roman" w:hAnsi="Times New Roman" w:cs="Times New Roman"/>
          <w:bCs/>
          <w:color w:val="auto"/>
        </w:rPr>
        <w:tab/>
      </w:r>
      <w:r w:rsidR="00132AC5" w:rsidRPr="00243384">
        <w:rPr>
          <w:rFonts w:ascii="Times New Roman" w:hAnsi="Times New Roman" w:cs="Times New Roman"/>
          <w:bCs/>
          <w:color w:val="auto"/>
        </w:rPr>
        <w:t>40 mmHg</w:t>
      </w:r>
    </w:p>
    <w:p w14:paraId="35B14A8D" w14:textId="12E74636" w:rsidR="00132AC5" w:rsidRDefault="00206593" w:rsidP="00206593">
      <w:pPr>
        <w:pStyle w:val="Default"/>
        <w:rPr>
          <w:rFonts w:ascii="Times New Roman" w:hAnsi="Times New Roman" w:cs="Times New Roman"/>
          <w:bCs/>
          <w:color w:val="auto"/>
        </w:rPr>
      </w:pPr>
      <w:r>
        <w:rPr>
          <w:rFonts w:ascii="Times New Roman" w:hAnsi="Times New Roman" w:cs="Times New Roman"/>
          <w:bCs/>
          <w:color w:val="auto"/>
        </w:rPr>
        <w:t>D)</w:t>
      </w:r>
      <w:r>
        <w:rPr>
          <w:rFonts w:ascii="Times New Roman" w:hAnsi="Times New Roman" w:cs="Times New Roman"/>
          <w:bCs/>
          <w:color w:val="auto"/>
        </w:rPr>
        <w:tab/>
      </w:r>
      <w:r w:rsidR="00132AC5" w:rsidRPr="00243384">
        <w:rPr>
          <w:rFonts w:ascii="Times New Roman" w:hAnsi="Times New Roman" w:cs="Times New Roman"/>
          <w:bCs/>
          <w:color w:val="auto"/>
        </w:rPr>
        <w:t>The RVSP cannot be determined with the above information</w:t>
      </w:r>
    </w:p>
    <w:p w14:paraId="5FB9F9D6" w14:textId="77777777" w:rsidR="00A53741" w:rsidRPr="00243384" w:rsidRDefault="00A53741" w:rsidP="00206593">
      <w:pPr>
        <w:pStyle w:val="Default"/>
        <w:rPr>
          <w:rFonts w:ascii="Times New Roman" w:hAnsi="Times New Roman" w:cs="Times New Roman"/>
          <w:bCs/>
          <w:color w:val="auto"/>
        </w:rPr>
      </w:pPr>
    </w:p>
    <w:p w14:paraId="0AE72CAC" w14:textId="3CC3F5D2" w:rsidR="00206593" w:rsidRDefault="00132AC5" w:rsidP="00243384">
      <w:pPr>
        <w:jc w:val="both"/>
        <w:rPr>
          <w:rFonts w:ascii="Times New Roman" w:hAnsi="Times New Roman" w:cs="Times New Roman"/>
          <w:bCs/>
          <w:lang w:val="en-CA"/>
        </w:rPr>
      </w:pPr>
      <w:r w:rsidRPr="00243384">
        <w:rPr>
          <w:rFonts w:ascii="Times New Roman" w:hAnsi="Times New Roman" w:cs="Times New Roman"/>
          <w:bCs/>
          <w:lang w:val="en-CA"/>
        </w:rPr>
        <w:t>Answer:</w:t>
      </w:r>
      <w:r w:rsidR="004747E6">
        <w:rPr>
          <w:rFonts w:ascii="Times New Roman" w:hAnsi="Times New Roman" w:cs="Times New Roman"/>
          <w:bCs/>
          <w:lang w:val="en-CA"/>
        </w:rPr>
        <w:t xml:space="preserve"> C</w:t>
      </w:r>
    </w:p>
    <w:p w14:paraId="7F36568D" w14:textId="37B737DF" w:rsidR="00AD79A1" w:rsidRPr="00243384" w:rsidRDefault="00132AC5" w:rsidP="00206593">
      <w:pPr>
        <w:ind w:left="708"/>
        <w:jc w:val="both"/>
        <w:rPr>
          <w:rFonts w:ascii="Times New Roman" w:hAnsi="Times New Roman" w:cs="Times New Roman"/>
          <w:bCs/>
          <w:lang w:val="en-CA"/>
        </w:rPr>
      </w:pPr>
      <w:r w:rsidRPr="00243384">
        <w:rPr>
          <w:rFonts w:ascii="Times New Roman" w:hAnsi="Times New Roman" w:cs="Times New Roman"/>
          <w:bCs/>
          <w:lang w:val="en-CA"/>
        </w:rPr>
        <w:t xml:space="preserve">The peak tricuspid regurgitant velocity reflects the peak pressure gradient between the RV and the </w:t>
      </w:r>
      <w:r w:rsidR="00AD79A1" w:rsidRPr="00243384">
        <w:rPr>
          <w:rFonts w:ascii="Times New Roman" w:hAnsi="Times New Roman" w:cs="Times New Roman"/>
          <w:bCs/>
          <w:lang w:val="en-CA"/>
        </w:rPr>
        <w:t xml:space="preserve">right atrium </w:t>
      </w:r>
      <w:r w:rsidRPr="00243384">
        <w:rPr>
          <w:rFonts w:ascii="Times New Roman" w:hAnsi="Times New Roman" w:cs="Times New Roman"/>
          <w:bCs/>
          <w:lang w:val="en-CA"/>
        </w:rPr>
        <w:t xml:space="preserve">during systole. </w:t>
      </w:r>
    </w:p>
    <w:p w14:paraId="4DA9F596" w14:textId="7EB71EDC" w:rsidR="00132AC5" w:rsidRPr="00243384" w:rsidRDefault="00132AC5" w:rsidP="00206593">
      <w:pPr>
        <w:ind w:left="708"/>
        <w:jc w:val="both"/>
        <w:rPr>
          <w:rFonts w:ascii="Times New Roman" w:hAnsi="Times New Roman" w:cs="Times New Roman"/>
          <w:bCs/>
          <w:lang w:val="en-CA"/>
        </w:rPr>
      </w:pPr>
      <w:r w:rsidRPr="00243384">
        <w:rPr>
          <w:rFonts w:ascii="Times New Roman" w:hAnsi="Times New Roman" w:cs="Times New Roman"/>
          <w:bCs/>
          <w:lang w:val="en-CA"/>
        </w:rPr>
        <w:t xml:space="preserve">The RVSP is estimated using CW Doppler by the following equations: </w:t>
      </w:r>
    </w:p>
    <w:p w14:paraId="3F99A9D0" w14:textId="44BA59F2" w:rsidR="00132AC5" w:rsidRPr="00243384" w:rsidRDefault="00132AC5" w:rsidP="00206593">
      <w:pPr>
        <w:ind w:left="708"/>
        <w:jc w:val="both"/>
        <w:rPr>
          <w:rFonts w:ascii="Times New Roman" w:hAnsi="Times New Roman" w:cs="Times New Roman"/>
          <w:bCs/>
          <w:lang w:val="en-CA"/>
        </w:rPr>
      </w:pPr>
      <w:r w:rsidRPr="00243384">
        <w:rPr>
          <w:rFonts w:ascii="Times New Roman" w:hAnsi="Times New Roman" w:cs="Times New Roman"/>
          <w:bCs/>
          <w:lang w:val="en-CA"/>
        </w:rPr>
        <w:t>RVSP</w:t>
      </w:r>
      <w:r w:rsidR="00A53741">
        <w:rPr>
          <w:rFonts w:ascii="Times New Roman" w:hAnsi="Times New Roman" w:cs="Times New Roman"/>
          <w:bCs/>
          <w:lang w:val="en-CA"/>
        </w:rPr>
        <w:t xml:space="preserve"> </w:t>
      </w:r>
      <w:r w:rsidR="00AD79A1" w:rsidRPr="00243384">
        <w:rPr>
          <w:rFonts w:ascii="Times New Roman" w:hAnsi="Times New Roman" w:cs="Times New Roman"/>
          <w:bCs/>
          <w:lang w:val="en-CA"/>
        </w:rPr>
        <w:t>=</w:t>
      </w:r>
      <w:r w:rsidRPr="00243384">
        <w:rPr>
          <w:rFonts w:ascii="Times New Roman" w:hAnsi="Times New Roman" w:cs="Times New Roman"/>
          <w:bCs/>
          <w:lang w:val="en-CA"/>
        </w:rPr>
        <w:t xml:space="preserve"> 4(</w:t>
      </w:r>
      <w:proofErr w:type="spellStart"/>
      <w:r w:rsidRPr="00243384">
        <w:rPr>
          <w:rFonts w:ascii="Times New Roman" w:hAnsi="Times New Roman" w:cs="Times New Roman"/>
          <w:bCs/>
          <w:lang w:val="en-CA"/>
        </w:rPr>
        <w:t>V</w:t>
      </w:r>
      <w:r w:rsidR="00AD79A1" w:rsidRPr="00243384">
        <w:rPr>
          <w:rFonts w:ascii="Times New Roman" w:hAnsi="Times New Roman" w:cs="Times New Roman"/>
          <w:bCs/>
          <w:lang w:val="en-CA"/>
        </w:rPr>
        <w:t>tr</w:t>
      </w:r>
      <w:proofErr w:type="spellEnd"/>
      <w:r w:rsidRPr="00243384">
        <w:rPr>
          <w:rFonts w:ascii="Times New Roman" w:hAnsi="Times New Roman" w:cs="Times New Roman"/>
          <w:bCs/>
          <w:lang w:val="en-CA"/>
        </w:rPr>
        <w:t>)</w:t>
      </w:r>
      <w:r w:rsidR="00AD79A1" w:rsidRPr="00243384">
        <w:rPr>
          <w:rFonts w:ascii="Times New Roman" w:hAnsi="Times New Roman" w:cs="Times New Roman"/>
          <w:bCs/>
          <w:lang w:val="en-CA"/>
        </w:rPr>
        <w:t>²</w:t>
      </w:r>
      <w:r w:rsidRPr="00243384">
        <w:rPr>
          <w:rFonts w:ascii="Times New Roman" w:hAnsi="Times New Roman" w:cs="Times New Roman"/>
          <w:bCs/>
          <w:lang w:val="en-CA"/>
        </w:rPr>
        <w:t xml:space="preserve"> + RAP</w:t>
      </w:r>
    </w:p>
    <w:p w14:paraId="7A09D1FA" w14:textId="3925D2D6" w:rsidR="0063115C" w:rsidRPr="00243384" w:rsidRDefault="00132AC5" w:rsidP="00206593">
      <w:pPr>
        <w:ind w:left="708"/>
        <w:jc w:val="both"/>
        <w:rPr>
          <w:rFonts w:ascii="Times New Roman" w:hAnsi="Times New Roman" w:cs="Times New Roman"/>
          <w:bCs/>
          <w:lang w:val="en-US"/>
        </w:rPr>
      </w:pPr>
      <w:r w:rsidRPr="00243384">
        <w:rPr>
          <w:rFonts w:ascii="Times New Roman" w:hAnsi="Times New Roman" w:cs="Times New Roman"/>
          <w:bCs/>
          <w:lang w:val="en-US"/>
        </w:rPr>
        <w:t xml:space="preserve">RVSP = </w:t>
      </w:r>
      <w:r w:rsidR="00A75A74">
        <w:rPr>
          <w:rFonts w:ascii="Times New Roman" w:hAnsi="Times New Roman" w:cs="Times New Roman"/>
          <w:bCs/>
          <w:lang w:val="en-US"/>
        </w:rPr>
        <w:t>4</w:t>
      </w:r>
      <w:r w:rsidRPr="00243384">
        <w:rPr>
          <w:rFonts w:ascii="Times New Roman" w:hAnsi="Times New Roman" w:cs="Times New Roman"/>
          <w:bCs/>
          <w:lang w:val="en-US"/>
        </w:rPr>
        <w:t>(</w:t>
      </w:r>
      <w:proofErr w:type="gramStart"/>
      <w:r w:rsidRPr="00243384">
        <w:rPr>
          <w:rFonts w:ascii="Times New Roman" w:hAnsi="Times New Roman" w:cs="Times New Roman"/>
          <w:bCs/>
          <w:lang w:val="en-US"/>
        </w:rPr>
        <w:t>2.5)²</w:t>
      </w:r>
      <w:proofErr w:type="gramEnd"/>
      <w:r w:rsidRPr="00243384">
        <w:rPr>
          <w:rFonts w:ascii="Times New Roman" w:hAnsi="Times New Roman" w:cs="Times New Roman"/>
          <w:bCs/>
          <w:lang w:val="en-US"/>
        </w:rPr>
        <w:t xml:space="preserve"> </w:t>
      </w:r>
      <w:r w:rsidR="00906AF3" w:rsidRPr="00243384">
        <w:rPr>
          <w:rFonts w:ascii="Times New Roman" w:hAnsi="Times New Roman" w:cs="Times New Roman"/>
          <w:bCs/>
          <w:lang w:val="en-CA"/>
        </w:rPr>
        <w:t>+</w:t>
      </w:r>
      <w:r w:rsidR="00906AF3">
        <w:rPr>
          <w:rFonts w:ascii="Times New Roman" w:hAnsi="Times New Roman" w:cs="Times New Roman"/>
          <w:bCs/>
          <w:lang w:val="en-CA"/>
        </w:rPr>
        <w:t xml:space="preserve"> 15 </w:t>
      </w:r>
      <w:r w:rsidRPr="00243384">
        <w:rPr>
          <w:rFonts w:ascii="Times New Roman" w:hAnsi="Times New Roman" w:cs="Times New Roman"/>
          <w:bCs/>
          <w:lang w:val="en-US"/>
        </w:rPr>
        <w:t xml:space="preserve">= </w:t>
      </w:r>
      <w:r w:rsidR="004747E6">
        <w:rPr>
          <w:rFonts w:ascii="Times New Roman" w:hAnsi="Times New Roman" w:cs="Times New Roman"/>
          <w:bCs/>
          <w:lang w:val="en-US"/>
        </w:rPr>
        <w:t>40</w:t>
      </w:r>
      <w:r w:rsidR="00AD79A1" w:rsidRPr="00243384">
        <w:rPr>
          <w:rFonts w:ascii="Times New Roman" w:hAnsi="Times New Roman" w:cs="Times New Roman"/>
          <w:bCs/>
          <w:lang w:val="en-US"/>
        </w:rPr>
        <w:t xml:space="preserve"> mmHg</w:t>
      </w:r>
    </w:p>
    <w:p w14:paraId="2E20E67C" w14:textId="7B1625B1" w:rsidR="00AD79A1" w:rsidRPr="00243384" w:rsidRDefault="00AD79A1" w:rsidP="00206593">
      <w:pPr>
        <w:ind w:left="708"/>
        <w:jc w:val="both"/>
        <w:rPr>
          <w:rFonts w:ascii="Times New Roman" w:hAnsi="Times New Roman" w:cs="Times New Roman"/>
          <w:bCs/>
          <w:lang w:val="en-US"/>
        </w:rPr>
      </w:pPr>
      <w:r w:rsidRPr="00243384">
        <w:rPr>
          <w:rFonts w:ascii="Times New Roman" w:hAnsi="Times New Roman" w:cs="Times New Roman"/>
          <w:bCs/>
          <w:lang w:val="en-US"/>
        </w:rPr>
        <w:t xml:space="preserve">The RVSP should be the same as the PASP </w:t>
      </w:r>
      <w:proofErr w:type="gramStart"/>
      <w:r w:rsidRPr="00243384">
        <w:rPr>
          <w:rFonts w:ascii="Times New Roman" w:hAnsi="Times New Roman" w:cs="Times New Roman"/>
          <w:bCs/>
          <w:lang w:val="en-US"/>
        </w:rPr>
        <w:t>as long as</w:t>
      </w:r>
      <w:proofErr w:type="gramEnd"/>
      <w:r w:rsidRPr="00243384">
        <w:rPr>
          <w:rFonts w:ascii="Times New Roman" w:hAnsi="Times New Roman" w:cs="Times New Roman"/>
          <w:bCs/>
          <w:lang w:val="en-US"/>
        </w:rPr>
        <w:t xml:space="preserve"> there is no obstruction in the right ventricular outflow tract and </w:t>
      </w:r>
      <w:r w:rsidR="00721D68">
        <w:rPr>
          <w:rFonts w:ascii="Times New Roman" w:hAnsi="Times New Roman" w:cs="Times New Roman"/>
          <w:bCs/>
          <w:lang w:val="en-US"/>
        </w:rPr>
        <w:t>at</w:t>
      </w:r>
      <w:r w:rsidR="00721D68" w:rsidRPr="00243384">
        <w:rPr>
          <w:rFonts w:ascii="Times New Roman" w:hAnsi="Times New Roman" w:cs="Times New Roman"/>
          <w:bCs/>
          <w:lang w:val="en-US"/>
        </w:rPr>
        <w:t xml:space="preserve"> </w:t>
      </w:r>
      <w:r w:rsidRPr="00243384">
        <w:rPr>
          <w:rFonts w:ascii="Times New Roman" w:hAnsi="Times New Roman" w:cs="Times New Roman"/>
          <w:bCs/>
          <w:lang w:val="en-US"/>
        </w:rPr>
        <w:t>the pulmonic valve</w:t>
      </w:r>
      <w:r w:rsidR="00721D68">
        <w:rPr>
          <w:rFonts w:ascii="Times New Roman" w:hAnsi="Times New Roman" w:cs="Times New Roman"/>
          <w:bCs/>
          <w:lang w:val="en-US"/>
        </w:rPr>
        <w:t>.</w:t>
      </w:r>
      <w:r w:rsidRPr="00243384">
        <w:rPr>
          <w:rFonts w:ascii="Times New Roman" w:hAnsi="Times New Roman" w:cs="Times New Roman"/>
          <w:bCs/>
          <w:lang w:val="en-US"/>
        </w:rPr>
        <w:t xml:space="preserve"> </w:t>
      </w:r>
    </w:p>
    <w:p w14:paraId="7D9CFC21" w14:textId="77777777" w:rsidR="00E40A01" w:rsidRPr="00243384" w:rsidRDefault="00E40A01" w:rsidP="00243384">
      <w:pPr>
        <w:jc w:val="both"/>
        <w:rPr>
          <w:rFonts w:ascii="Times New Roman" w:hAnsi="Times New Roman" w:cs="Times New Roman"/>
          <w:bCs/>
          <w:lang w:val="en-US"/>
        </w:rPr>
      </w:pPr>
    </w:p>
    <w:p w14:paraId="5B7CFEB9" w14:textId="77777777" w:rsidR="00292A49" w:rsidRDefault="00292A49">
      <w:pPr>
        <w:rPr>
          <w:rFonts w:ascii="Times New Roman" w:hAnsi="Times New Roman" w:cs="Times New Roman"/>
          <w:bCs/>
          <w:lang w:val="en-US"/>
        </w:rPr>
      </w:pPr>
      <w:r>
        <w:rPr>
          <w:rFonts w:ascii="Times New Roman" w:hAnsi="Times New Roman" w:cs="Times New Roman"/>
          <w:bCs/>
          <w:lang w:val="en-US"/>
        </w:rPr>
        <w:br w:type="page"/>
      </w:r>
    </w:p>
    <w:p w14:paraId="227D0A73" w14:textId="6F3B92D6" w:rsidR="00E40A01" w:rsidRPr="00243384" w:rsidRDefault="00E40A01" w:rsidP="00243384">
      <w:pPr>
        <w:jc w:val="both"/>
        <w:rPr>
          <w:rFonts w:ascii="Times New Roman" w:hAnsi="Times New Roman" w:cs="Times New Roman"/>
          <w:bCs/>
          <w:lang w:val="en-US"/>
        </w:rPr>
      </w:pPr>
      <w:r w:rsidRPr="00243384">
        <w:rPr>
          <w:rFonts w:ascii="Times New Roman" w:hAnsi="Times New Roman" w:cs="Times New Roman"/>
          <w:bCs/>
          <w:lang w:val="en-US"/>
        </w:rPr>
        <w:lastRenderedPageBreak/>
        <w:t xml:space="preserve">Q7. Which </w:t>
      </w:r>
      <w:r w:rsidR="00D6757F" w:rsidRPr="00243384">
        <w:rPr>
          <w:rFonts w:ascii="Times New Roman" w:hAnsi="Times New Roman" w:cs="Times New Roman"/>
          <w:bCs/>
          <w:lang w:val="en-US"/>
        </w:rPr>
        <w:t xml:space="preserve">is the most likely cause of new onset tricuspid regurgitation in this </w:t>
      </w:r>
      <w:proofErr w:type="gramStart"/>
      <w:r w:rsidR="00D6757F" w:rsidRPr="00243384">
        <w:rPr>
          <w:rFonts w:ascii="Times New Roman" w:hAnsi="Times New Roman" w:cs="Times New Roman"/>
          <w:bCs/>
          <w:lang w:val="en-US"/>
        </w:rPr>
        <w:t>84 year-old</w:t>
      </w:r>
      <w:proofErr w:type="gramEnd"/>
      <w:r w:rsidR="00D6757F" w:rsidRPr="00243384">
        <w:rPr>
          <w:rFonts w:ascii="Times New Roman" w:hAnsi="Times New Roman" w:cs="Times New Roman"/>
          <w:bCs/>
          <w:lang w:val="en-US"/>
        </w:rPr>
        <w:t xml:space="preserve"> man </w:t>
      </w:r>
      <w:r w:rsidR="000048FD" w:rsidRPr="00243384">
        <w:rPr>
          <w:rFonts w:ascii="Times New Roman" w:hAnsi="Times New Roman" w:cs="Times New Roman"/>
          <w:bCs/>
          <w:lang w:val="en-US"/>
        </w:rPr>
        <w:t>f</w:t>
      </w:r>
      <w:r w:rsidR="00D6757F" w:rsidRPr="00243384">
        <w:rPr>
          <w:rFonts w:ascii="Times New Roman" w:hAnsi="Times New Roman" w:cs="Times New Roman"/>
          <w:bCs/>
          <w:lang w:val="en-US"/>
        </w:rPr>
        <w:t>o</w:t>
      </w:r>
      <w:r w:rsidR="000048FD" w:rsidRPr="00243384">
        <w:rPr>
          <w:rFonts w:ascii="Times New Roman" w:hAnsi="Times New Roman" w:cs="Times New Roman"/>
          <w:bCs/>
          <w:lang w:val="en-US"/>
        </w:rPr>
        <w:t>ll</w:t>
      </w:r>
      <w:r w:rsidR="00D6757F" w:rsidRPr="00243384">
        <w:rPr>
          <w:rFonts w:ascii="Times New Roman" w:hAnsi="Times New Roman" w:cs="Times New Roman"/>
          <w:bCs/>
          <w:lang w:val="en-US"/>
        </w:rPr>
        <w:t xml:space="preserve">owing aortic valve replacement and coronary revascularization? (see </w:t>
      </w:r>
      <w:r w:rsidR="00D6757F" w:rsidRPr="00C45924">
        <w:rPr>
          <w:rFonts w:ascii="Times New Roman" w:hAnsi="Times New Roman" w:cs="Times New Roman"/>
          <w:bCs/>
          <w:highlight w:val="yellow"/>
          <w:lang w:val="en-US"/>
        </w:rPr>
        <w:t>Video Chap18_Q7A</w:t>
      </w:r>
      <w:r w:rsidR="000048FD" w:rsidRPr="00243384">
        <w:rPr>
          <w:rFonts w:ascii="Times New Roman" w:hAnsi="Times New Roman" w:cs="Times New Roman"/>
          <w:bCs/>
          <w:lang w:val="en-US"/>
        </w:rPr>
        <w:t xml:space="preserve"> </w:t>
      </w:r>
      <w:r w:rsidR="00D6757F" w:rsidRPr="00243384">
        <w:rPr>
          <w:rFonts w:ascii="Times New Roman" w:hAnsi="Times New Roman" w:cs="Times New Roman"/>
          <w:bCs/>
          <w:lang w:val="en-US"/>
        </w:rPr>
        <w:t xml:space="preserve">and </w:t>
      </w:r>
      <w:r w:rsidR="00206593" w:rsidRPr="00C45924">
        <w:rPr>
          <w:rFonts w:ascii="Times New Roman" w:hAnsi="Times New Roman" w:cs="Times New Roman"/>
          <w:bCs/>
          <w:highlight w:val="yellow"/>
          <w:lang w:val="en-US"/>
        </w:rPr>
        <w:t>Video Chap18_Q7B</w:t>
      </w:r>
      <w:r w:rsidR="00D6757F" w:rsidRPr="00243384">
        <w:rPr>
          <w:rFonts w:ascii="Times New Roman" w:hAnsi="Times New Roman" w:cs="Times New Roman"/>
          <w:bCs/>
          <w:lang w:val="en-US"/>
        </w:rPr>
        <w:t>)</w:t>
      </w:r>
    </w:p>
    <w:p w14:paraId="19065179" w14:textId="09DC86A2" w:rsidR="00E40A01" w:rsidRPr="00243384" w:rsidRDefault="00E40A01" w:rsidP="00243384">
      <w:pPr>
        <w:jc w:val="both"/>
        <w:rPr>
          <w:rFonts w:ascii="Times New Roman" w:hAnsi="Times New Roman" w:cs="Times New Roman"/>
          <w:bCs/>
          <w:noProof/>
          <w:lang w:val="en-US"/>
        </w:rPr>
      </w:pPr>
      <w:r w:rsidRPr="00243384">
        <w:rPr>
          <w:rFonts w:ascii="Times New Roman" w:hAnsi="Times New Roman" w:cs="Times New Roman"/>
          <w:bCs/>
          <w:noProof/>
          <w:lang w:val="en-US"/>
        </w:rPr>
        <w:drawing>
          <wp:inline distT="0" distB="0" distL="0" distR="0" wp14:anchorId="378C7E63" wp14:editId="77FD1DFB">
            <wp:extent cx="2385090" cy="1730808"/>
            <wp:effectExtent l="0" t="0" r="0" b="3175"/>
            <wp:docPr id="1658477741" name="Image 1" descr="Une image contenant capture d’écran,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77741" name="Image 1" descr="Une image contenant capture d’écran, texte&#10;&#10;Le contenu généré par l’IA peut être incorrect."/>
                    <pic:cNvPicPr/>
                  </pic:nvPicPr>
                  <pic:blipFill>
                    <a:blip r:embed="rId19"/>
                    <a:stretch>
                      <a:fillRect/>
                    </a:stretch>
                  </pic:blipFill>
                  <pic:spPr>
                    <a:xfrm>
                      <a:off x="0" y="0"/>
                      <a:ext cx="2425247" cy="1759949"/>
                    </a:xfrm>
                    <a:prstGeom prst="rect">
                      <a:avLst/>
                    </a:prstGeom>
                  </pic:spPr>
                </pic:pic>
              </a:graphicData>
            </a:graphic>
          </wp:inline>
        </w:drawing>
      </w:r>
      <w:r w:rsidRPr="00243384">
        <w:rPr>
          <w:rFonts w:ascii="Times New Roman" w:hAnsi="Times New Roman" w:cs="Times New Roman"/>
          <w:bCs/>
          <w:noProof/>
          <w:lang w:val="en-US"/>
        </w:rPr>
        <w:t xml:space="preserve"> </w:t>
      </w:r>
      <w:r w:rsidRPr="00243384">
        <w:rPr>
          <w:rFonts w:ascii="Times New Roman" w:hAnsi="Times New Roman" w:cs="Times New Roman"/>
          <w:bCs/>
          <w:noProof/>
          <w:lang w:val="en-US"/>
        </w:rPr>
        <w:drawing>
          <wp:inline distT="0" distB="0" distL="0" distR="0" wp14:anchorId="15FF9D04" wp14:editId="015EBC81">
            <wp:extent cx="2688590" cy="1733550"/>
            <wp:effectExtent l="0" t="0" r="0" b="0"/>
            <wp:docPr id="629677118" name="Image 1" descr="Une image contenant capture d’écran, Imagerie médicale, Échographie obstétr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77118" name="Image 1" descr="Une image contenant capture d’écran, Imagerie médicale, Échographie obstétricale&#10;&#10;Le contenu généré par l’IA peut êtr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8590" cy="1733550"/>
                    </a:xfrm>
                    <a:prstGeom prst="rect">
                      <a:avLst/>
                    </a:prstGeom>
                  </pic:spPr>
                </pic:pic>
              </a:graphicData>
            </a:graphic>
          </wp:inline>
        </w:drawing>
      </w:r>
    </w:p>
    <w:p w14:paraId="5BAB5BD4" w14:textId="77777777" w:rsidR="00D6757F" w:rsidRPr="00243384" w:rsidRDefault="00D6757F" w:rsidP="00243384">
      <w:pPr>
        <w:jc w:val="both"/>
        <w:rPr>
          <w:rFonts w:ascii="Times New Roman" w:hAnsi="Times New Roman" w:cs="Times New Roman"/>
          <w:bCs/>
          <w:noProof/>
          <w:lang w:val="en-US"/>
        </w:rPr>
      </w:pPr>
    </w:p>
    <w:p w14:paraId="7B25F581" w14:textId="42BAC185" w:rsidR="00D6757F" w:rsidRPr="00243384" w:rsidRDefault="00D6757F" w:rsidP="00243384">
      <w:pPr>
        <w:jc w:val="both"/>
        <w:rPr>
          <w:rFonts w:ascii="Times New Roman" w:hAnsi="Times New Roman" w:cs="Times New Roman"/>
          <w:bCs/>
          <w:noProof/>
          <w:lang w:val="en-US"/>
        </w:rPr>
      </w:pPr>
      <w:r w:rsidRPr="00243384">
        <w:rPr>
          <w:rFonts w:ascii="Times New Roman" w:hAnsi="Times New Roman" w:cs="Times New Roman"/>
          <w:bCs/>
          <w:noProof/>
          <w:lang w:val="en-US"/>
        </w:rPr>
        <w:t>A</w:t>
      </w:r>
      <w:r w:rsidR="00206593">
        <w:rPr>
          <w:rFonts w:ascii="Times New Roman" w:hAnsi="Times New Roman" w:cs="Times New Roman"/>
          <w:bCs/>
          <w:noProof/>
          <w:lang w:val="en-US"/>
        </w:rPr>
        <w:t>)</w:t>
      </w:r>
      <w:r w:rsidR="00206593">
        <w:rPr>
          <w:rFonts w:ascii="Times New Roman" w:hAnsi="Times New Roman" w:cs="Times New Roman"/>
          <w:bCs/>
          <w:noProof/>
          <w:lang w:val="en-US"/>
        </w:rPr>
        <w:tab/>
      </w:r>
      <w:r w:rsidRPr="00243384">
        <w:rPr>
          <w:rFonts w:ascii="Times New Roman" w:hAnsi="Times New Roman" w:cs="Times New Roman"/>
          <w:bCs/>
          <w:noProof/>
          <w:lang w:val="en-US"/>
        </w:rPr>
        <w:t>Primary tricuspid regurgitation</w:t>
      </w:r>
    </w:p>
    <w:p w14:paraId="7BB1FA9F" w14:textId="3E2D2A40" w:rsidR="00D6757F" w:rsidRPr="00243384" w:rsidRDefault="00D6757F" w:rsidP="00243384">
      <w:pPr>
        <w:jc w:val="both"/>
        <w:rPr>
          <w:rFonts w:ascii="Times New Roman" w:hAnsi="Times New Roman" w:cs="Times New Roman"/>
          <w:bCs/>
          <w:noProof/>
          <w:lang w:val="en-US"/>
        </w:rPr>
      </w:pPr>
      <w:r w:rsidRPr="00243384">
        <w:rPr>
          <w:rFonts w:ascii="Times New Roman" w:hAnsi="Times New Roman" w:cs="Times New Roman"/>
          <w:bCs/>
          <w:noProof/>
          <w:lang w:val="en-US"/>
        </w:rPr>
        <w:t>B</w:t>
      </w:r>
      <w:r w:rsidR="00206593">
        <w:rPr>
          <w:rFonts w:ascii="Times New Roman" w:hAnsi="Times New Roman" w:cs="Times New Roman"/>
          <w:bCs/>
          <w:noProof/>
          <w:lang w:val="en-US"/>
        </w:rPr>
        <w:t>)</w:t>
      </w:r>
      <w:r w:rsidR="00206593">
        <w:rPr>
          <w:rFonts w:ascii="Times New Roman" w:hAnsi="Times New Roman" w:cs="Times New Roman"/>
          <w:bCs/>
          <w:noProof/>
          <w:lang w:val="en-US"/>
        </w:rPr>
        <w:tab/>
      </w:r>
      <w:r w:rsidRPr="00243384">
        <w:rPr>
          <w:rFonts w:ascii="Times New Roman" w:hAnsi="Times New Roman" w:cs="Times New Roman"/>
          <w:bCs/>
          <w:noProof/>
          <w:lang w:val="en-US"/>
        </w:rPr>
        <w:t>Secondary tricuspid regurgitation</w:t>
      </w:r>
    </w:p>
    <w:p w14:paraId="01C74D06" w14:textId="7A26E307" w:rsidR="00D6757F" w:rsidRPr="00243384" w:rsidRDefault="00D6757F" w:rsidP="00243384">
      <w:pPr>
        <w:jc w:val="both"/>
        <w:rPr>
          <w:rFonts w:ascii="Times New Roman" w:hAnsi="Times New Roman" w:cs="Times New Roman"/>
          <w:bCs/>
          <w:noProof/>
          <w:lang w:val="en-US"/>
        </w:rPr>
      </w:pPr>
      <w:r w:rsidRPr="00243384">
        <w:rPr>
          <w:rFonts w:ascii="Times New Roman" w:hAnsi="Times New Roman" w:cs="Times New Roman"/>
          <w:bCs/>
          <w:noProof/>
          <w:lang w:val="en-US"/>
        </w:rPr>
        <w:t>C</w:t>
      </w:r>
      <w:r w:rsidR="00206593">
        <w:rPr>
          <w:rFonts w:ascii="Times New Roman" w:hAnsi="Times New Roman" w:cs="Times New Roman"/>
          <w:bCs/>
          <w:noProof/>
          <w:lang w:val="en-US"/>
        </w:rPr>
        <w:t>)</w:t>
      </w:r>
      <w:r w:rsidR="00206593">
        <w:rPr>
          <w:rFonts w:ascii="Times New Roman" w:hAnsi="Times New Roman" w:cs="Times New Roman"/>
          <w:bCs/>
          <w:noProof/>
          <w:lang w:val="en-US"/>
        </w:rPr>
        <w:tab/>
      </w:r>
      <w:r w:rsidR="00DD119A" w:rsidRPr="00243384">
        <w:rPr>
          <w:rFonts w:ascii="Times New Roman" w:hAnsi="Times New Roman" w:cs="Times New Roman"/>
          <w:bCs/>
          <w:noProof/>
          <w:lang w:val="en-US"/>
        </w:rPr>
        <w:t>Tricuspid regurgitation related to interaction of the pulmonary artery catheter</w:t>
      </w:r>
    </w:p>
    <w:p w14:paraId="71BCCD27" w14:textId="0A4DA399" w:rsidR="00D6757F" w:rsidRPr="00243384" w:rsidRDefault="00D6757F" w:rsidP="00243384">
      <w:pPr>
        <w:jc w:val="both"/>
        <w:rPr>
          <w:rFonts w:ascii="Times New Roman" w:hAnsi="Times New Roman" w:cs="Times New Roman"/>
          <w:bCs/>
          <w:noProof/>
          <w:lang w:val="en-US"/>
        </w:rPr>
      </w:pPr>
      <w:r w:rsidRPr="00243384">
        <w:rPr>
          <w:rFonts w:ascii="Times New Roman" w:hAnsi="Times New Roman" w:cs="Times New Roman"/>
          <w:bCs/>
          <w:noProof/>
          <w:lang w:val="en-US"/>
        </w:rPr>
        <w:t>D</w:t>
      </w:r>
      <w:r w:rsidR="00206593">
        <w:rPr>
          <w:rFonts w:ascii="Times New Roman" w:hAnsi="Times New Roman" w:cs="Times New Roman"/>
          <w:bCs/>
          <w:noProof/>
          <w:lang w:val="en-US"/>
        </w:rPr>
        <w:t>)</w:t>
      </w:r>
      <w:r w:rsidR="00206593">
        <w:rPr>
          <w:rFonts w:ascii="Times New Roman" w:hAnsi="Times New Roman" w:cs="Times New Roman"/>
          <w:bCs/>
          <w:noProof/>
          <w:lang w:val="en-US"/>
        </w:rPr>
        <w:tab/>
      </w:r>
      <w:r w:rsidR="00DD119A" w:rsidRPr="00243384">
        <w:rPr>
          <w:rFonts w:ascii="Times New Roman" w:hAnsi="Times New Roman" w:cs="Times New Roman"/>
          <w:bCs/>
          <w:noProof/>
          <w:lang w:val="en-US"/>
        </w:rPr>
        <w:t>Tricuspid regurgitation related to the pacemaker dysynchrony.</w:t>
      </w:r>
    </w:p>
    <w:p w14:paraId="24FCFA77" w14:textId="77777777" w:rsidR="00D6757F" w:rsidRPr="00243384" w:rsidRDefault="00D6757F" w:rsidP="00243384">
      <w:pPr>
        <w:jc w:val="both"/>
        <w:rPr>
          <w:rFonts w:ascii="Times New Roman" w:hAnsi="Times New Roman" w:cs="Times New Roman"/>
          <w:bCs/>
          <w:noProof/>
          <w:lang w:val="en-US"/>
        </w:rPr>
      </w:pPr>
    </w:p>
    <w:p w14:paraId="75B59E9D" w14:textId="77777777" w:rsidR="00776566" w:rsidRPr="00776566" w:rsidRDefault="00D6757F" w:rsidP="00776566">
      <w:pPr>
        <w:jc w:val="both"/>
        <w:rPr>
          <w:rFonts w:ascii="Times New Roman" w:hAnsi="Times New Roman" w:cs="Times New Roman"/>
          <w:bCs/>
          <w:noProof/>
          <w:lang w:val="en-US"/>
        </w:rPr>
      </w:pPr>
      <w:r w:rsidRPr="00776566">
        <w:rPr>
          <w:rFonts w:ascii="Times New Roman" w:hAnsi="Times New Roman" w:cs="Times New Roman"/>
          <w:bCs/>
          <w:noProof/>
          <w:lang w:val="en-US"/>
        </w:rPr>
        <w:t xml:space="preserve">Answer: </w:t>
      </w:r>
      <w:r w:rsidR="00776566" w:rsidRPr="00776566">
        <w:rPr>
          <w:rFonts w:ascii="Times New Roman" w:hAnsi="Times New Roman" w:cs="Times New Roman"/>
          <w:bCs/>
          <w:noProof/>
          <w:lang w:val="en-US"/>
        </w:rPr>
        <w:t>D</w:t>
      </w:r>
    </w:p>
    <w:p w14:paraId="2C7040AF" w14:textId="1BB10238" w:rsidR="00D6757F" w:rsidRPr="00243384" w:rsidRDefault="00D6757F" w:rsidP="00776566">
      <w:pPr>
        <w:ind w:left="360"/>
        <w:jc w:val="both"/>
        <w:rPr>
          <w:rFonts w:ascii="Times New Roman" w:eastAsia="Times New Roman" w:hAnsi="Times New Roman" w:cs="Times New Roman"/>
          <w:bCs/>
          <w:lang w:val="en-US"/>
        </w:rPr>
      </w:pPr>
      <w:r w:rsidRPr="00776566">
        <w:rPr>
          <w:rFonts w:ascii="Times New Roman" w:eastAsia="Times New Roman" w:hAnsi="Times New Roman" w:cs="Times New Roman"/>
          <w:bCs/>
          <w:lang w:val="en-US"/>
        </w:rPr>
        <w:t xml:space="preserve">There are two TR types: secondary or functional TR (90% of TV diseases) and primary or organic regurgitation (8-10% of TV diseases) (Table 18.2). Secondary TR is further divided into two phenotypes, atrial and ventricular. Moderate to severe TR involves leaflet pathology or annular dilation. </w:t>
      </w:r>
      <w:proofErr w:type="gramStart"/>
      <w:r w:rsidR="000048FD" w:rsidRPr="00776566">
        <w:rPr>
          <w:rFonts w:ascii="Times New Roman" w:eastAsia="Times New Roman" w:hAnsi="Times New Roman" w:cs="Times New Roman"/>
          <w:bCs/>
          <w:lang w:val="en-US"/>
        </w:rPr>
        <w:t>Pacemaker</w:t>
      </w:r>
      <w:proofErr w:type="gramEnd"/>
      <w:r w:rsidR="000048FD" w:rsidRPr="00776566">
        <w:rPr>
          <w:rFonts w:ascii="Times New Roman" w:eastAsia="Times New Roman" w:hAnsi="Times New Roman" w:cs="Times New Roman"/>
          <w:bCs/>
          <w:lang w:val="en-US"/>
        </w:rPr>
        <w:t xml:space="preserve"> lead interaction with the leaflet (i.e., leaflet entanglement or impingement) is a primary TR cause. In contrast, RA and RV remodeling without lead TV leaflet interference or cardiac remodeling from pacing are causes of secondary TR. Pacemaker can cause dyssynchrony as in this case. Indeed, return to sinus </w:t>
      </w:r>
      <w:r w:rsidR="0064628B" w:rsidRPr="00776566">
        <w:rPr>
          <w:rFonts w:ascii="Times New Roman" w:eastAsia="Times New Roman" w:hAnsi="Times New Roman" w:cs="Times New Roman"/>
          <w:bCs/>
          <w:lang w:val="en-US"/>
        </w:rPr>
        <w:t>rhythm</w:t>
      </w:r>
      <w:r w:rsidR="000048FD" w:rsidRPr="00776566">
        <w:rPr>
          <w:rFonts w:ascii="Times New Roman" w:eastAsia="Times New Roman" w:hAnsi="Times New Roman" w:cs="Times New Roman"/>
          <w:bCs/>
          <w:lang w:val="en-US"/>
        </w:rPr>
        <w:t xml:space="preserve"> was associated with resolution of tricuspid regurgitation (</w:t>
      </w:r>
      <w:r w:rsidR="00292A49" w:rsidRPr="00776566">
        <w:rPr>
          <w:rFonts w:ascii="Times New Roman" w:eastAsia="Times New Roman" w:hAnsi="Times New Roman" w:cs="Times New Roman"/>
          <w:bCs/>
          <w:lang w:val="en-US"/>
        </w:rPr>
        <w:t>see Figure</w:t>
      </w:r>
      <w:r w:rsidR="000048FD" w:rsidRPr="00776566">
        <w:rPr>
          <w:rFonts w:ascii="Times New Roman" w:eastAsia="Times New Roman" w:hAnsi="Times New Roman" w:cs="Times New Roman"/>
          <w:bCs/>
          <w:lang w:val="en-US"/>
        </w:rPr>
        <w:t xml:space="preserve"> below).</w:t>
      </w:r>
      <w:r w:rsidR="000048FD" w:rsidRPr="00243384">
        <w:rPr>
          <w:rFonts w:ascii="Times New Roman" w:eastAsia="Times New Roman" w:hAnsi="Times New Roman" w:cs="Times New Roman"/>
          <w:bCs/>
          <w:lang w:val="en-US"/>
        </w:rPr>
        <w:t xml:space="preserve">  </w:t>
      </w:r>
    </w:p>
    <w:p w14:paraId="4A295833" w14:textId="3A86DC6E" w:rsidR="00DD119A" w:rsidRPr="00243384" w:rsidRDefault="000048FD" w:rsidP="00243384">
      <w:pPr>
        <w:ind w:firstLine="360"/>
        <w:jc w:val="both"/>
        <w:rPr>
          <w:rFonts w:ascii="Times New Roman" w:eastAsia="Times New Roman" w:hAnsi="Times New Roman" w:cs="Times New Roman"/>
          <w:bCs/>
          <w:lang w:val="en-US"/>
        </w:rPr>
      </w:pPr>
      <w:r w:rsidRPr="00243384">
        <w:rPr>
          <w:rFonts w:ascii="Times New Roman" w:eastAsia="Times New Roman" w:hAnsi="Times New Roman" w:cs="Times New Roman"/>
          <w:bCs/>
          <w:lang w:val="en-US"/>
        </w:rPr>
        <w:t xml:space="preserve">  </w:t>
      </w:r>
      <w:r w:rsidR="00DD119A" w:rsidRPr="00243384">
        <w:rPr>
          <w:rFonts w:ascii="Times New Roman" w:eastAsia="Times New Roman" w:hAnsi="Times New Roman" w:cs="Times New Roman"/>
          <w:bCs/>
          <w:noProof/>
          <w:lang w:val="en-US"/>
        </w:rPr>
        <w:drawing>
          <wp:inline distT="0" distB="0" distL="0" distR="0" wp14:anchorId="43EEE8A7" wp14:editId="7F9D2858">
            <wp:extent cx="4379689" cy="2967135"/>
            <wp:effectExtent l="0" t="0" r="1905" b="5080"/>
            <wp:docPr id="145240954" name="Image 1" descr="Une image contenant capture d’écran,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0954" name="Image 1" descr="Une image contenant capture d’écran, texte&#10;&#10;Le contenu généré par l’IA peut être incorrect."/>
                    <pic:cNvPicPr/>
                  </pic:nvPicPr>
                  <pic:blipFill>
                    <a:blip r:embed="rId21"/>
                    <a:stretch>
                      <a:fillRect/>
                    </a:stretch>
                  </pic:blipFill>
                  <pic:spPr>
                    <a:xfrm>
                      <a:off x="0" y="0"/>
                      <a:ext cx="4398379" cy="2979797"/>
                    </a:xfrm>
                    <a:prstGeom prst="rect">
                      <a:avLst/>
                    </a:prstGeom>
                  </pic:spPr>
                </pic:pic>
              </a:graphicData>
            </a:graphic>
          </wp:inline>
        </w:drawing>
      </w:r>
    </w:p>
    <w:p w14:paraId="5AE6A4FE" w14:textId="77777777" w:rsidR="00ED3042" w:rsidRPr="00243384" w:rsidRDefault="00ED3042" w:rsidP="00243384">
      <w:pPr>
        <w:jc w:val="both"/>
        <w:rPr>
          <w:rFonts w:ascii="Times New Roman" w:hAnsi="Times New Roman" w:cs="Times New Roman"/>
          <w:bCs/>
          <w:lang w:val="en-US"/>
        </w:rPr>
      </w:pPr>
    </w:p>
    <w:p w14:paraId="666296AF" w14:textId="77777777" w:rsidR="00292A49" w:rsidRDefault="00292A49">
      <w:pPr>
        <w:rPr>
          <w:rFonts w:ascii="Times New Roman" w:hAnsi="Times New Roman" w:cs="Times New Roman"/>
          <w:bCs/>
          <w:lang w:val="en-US"/>
        </w:rPr>
      </w:pPr>
      <w:r>
        <w:rPr>
          <w:rFonts w:ascii="Times New Roman" w:hAnsi="Times New Roman" w:cs="Times New Roman"/>
          <w:bCs/>
          <w:lang w:val="en-US"/>
        </w:rPr>
        <w:br w:type="page"/>
      </w:r>
    </w:p>
    <w:p w14:paraId="1173624D" w14:textId="2578B37F" w:rsidR="00ED3042" w:rsidRPr="00243384" w:rsidRDefault="00ED3042" w:rsidP="00243384">
      <w:pPr>
        <w:jc w:val="both"/>
        <w:rPr>
          <w:rFonts w:ascii="Times New Roman" w:hAnsi="Times New Roman" w:cs="Times New Roman"/>
          <w:bCs/>
          <w:lang w:val="en-US"/>
        </w:rPr>
      </w:pPr>
      <w:r w:rsidRPr="00243384">
        <w:rPr>
          <w:rFonts w:ascii="Times New Roman" w:hAnsi="Times New Roman" w:cs="Times New Roman"/>
          <w:bCs/>
          <w:lang w:val="en-US"/>
        </w:rPr>
        <w:lastRenderedPageBreak/>
        <w:t xml:space="preserve">Q8 What is the type of tricuspid valve in </w:t>
      </w:r>
      <w:r w:rsidR="00292A49">
        <w:rPr>
          <w:rFonts w:ascii="Times New Roman" w:hAnsi="Times New Roman" w:cs="Times New Roman"/>
          <w:bCs/>
          <w:lang w:val="en-US"/>
        </w:rPr>
        <w:t xml:space="preserve">this </w:t>
      </w:r>
      <w:r w:rsidRPr="00243384">
        <w:rPr>
          <w:rFonts w:ascii="Times New Roman" w:hAnsi="Times New Roman" w:cs="Times New Roman"/>
          <w:bCs/>
          <w:lang w:val="en-US"/>
        </w:rPr>
        <w:t xml:space="preserve">video </w:t>
      </w:r>
      <w:r w:rsidR="00292A49">
        <w:rPr>
          <w:rFonts w:ascii="Times New Roman" w:hAnsi="Times New Roman" w:cs="Times New Roman"/>
          <w:bCs/>
          <w:lang w:val="en-US"/>
        </w:rPr>
        <w:t xml:space="preserve">(see </w:t>
      </w:r>
      <w:r w:rsidR="00C45924" w:rsidRPr="00C45924">
        <w:rPr>
          <w:rFonts w:ascii="Times New Roman" w:hAnsi="Times New Roman" w:cs="Times New Roman"/>
          <w:bCs/>
          <w:highlight w:val="yellow"/>
          <w:lang w:val="en-US"/>
        </w:rPr>
        <w:t xml:space="preserve">video </w:t>
      </w:r>
      <w:r w:rsidRPr="00C45924">
        <w:rPr>
          <w:rFonts w:ascii="Times New Roman" w:hAnsi="Times New Roman" w:cs="Times New Roman"/>
          <w:bCs/>
          <w:highlight w:val="yellow"/>
          <w:lang w:val="en-US"/>
        </w:rPr>
        <w:t>Chapter 18_Q8</w:t>
      </w:r>
      <w:r w:rsidR="00292A49">
        <w:rPr>
          <w:rFonts w:ascii="Times New Roman" w:hAnsi="Times New Roman" w:cs="Times New Roman"/>
          <w:bCs/>
          <w:lang w:val="en-US"/>
        </w:rPr>
        <w:t>)</w:t>
      </w:r>
    </w:p>
    <w:p w14:paraId="6F69998E" w14:textId="77777777" w:rsidR="00ED3042" w:rsidRPr="00243384" w:rsidRDefault="00ED3042" w:rsidP="00243384">
      <w:pPr>
        <w:jc w:val="both"/>
        <w:rPr>
          <w:rFonts w:ascii="Times New Roman" w:hAnsi="Times New Roman" w:cs="Times New Roman"/>
          <w:bCs/>
          <w:lang w:val="en-US"/>
        </w:rPr>
      </w:pPr>
    </w:p>
    <w:p w14:paraId="24D31A06" w14:textId="0943AFE8" w:rsidR="00ED3042" w:rsidRPr="00243384" w:rsidRDefault="00ED3042" w:rsidP="00243384">
      <w:pPr>
        <w:jc w:val="both"/>
        <w:rPr>
          <w:rFonts w:ascii="Times New Roman" w:hAnsi="Times New Roman" w:cs="Times New Roman"/>
          <w:bCs/>
          <w:lang w:val="en-US"/>
        </w:rPr>
      </w:pPr>
      <w:r w:rsidRPr="00243384">
        <w:rPr>
          <w:rFonts w:ascii="Times New Roman" w:hAnsi="Times New Roman" w:cs="Times New Roman"/>
          <w:bCs/>
          <w:lang w:val="en-US"/>
        </w:rPr>
        <w:t>A</w:t>
      </w:r>
      <w:r w:rsidR="00292A49">
        <w:rPr>
          <w:rFonts w:ascii="Times New Roman" w:hAnsi="Times New Roman" w:cs="Times New Roman"/>
          <w:bCs/>
          <w:lang w:val="en-US"/>
        </w:rPr>
        <w:t>)</w:t>
      </w:r>
      <w:r w:rsidR="00292A49">
        <w:rPr>
          <w:rFonts w:ascii="Times New Roman" w:hAnsi="Times New Roman" w:cs="Times New Roman"/>
          <w:bCs/>
          <w:lang w:val="en-US"/>
        </w:rPr>
        <w:tab/>
      </w:r>
      <w:r w:rsidRPr="00243384">
        <w:rPr>
          <w:rFonts w:ascii="Times New Roman" w:hAnsi="Times New Roman" w:cs="Times New Roman"/>
          <w:bCs/>
          <w:lang w:val="en-US"/>
        </w:rPr>
        <w:t>Type 1</w:t>
      </w:r>
    </w:p>
    <w:p w14:paraId="727AE702" w14:textId="241BA526" w:rsidR="00ED3042" w:rsidRPr="00243384" w:rsidRDefault="00ED3042" w:rsidP="00243384">
      <w:pPr>
        <w:jc w:val="both"/>
        <w:rPr>
          <w:rFonts w:ascii="Times New Roman" w:hAnsi="Times New Roman" w:cs="Times New Roman"/>
          <w:bCs/>
          <w:lang w:val="en-US"/>
        </w:rPr>
      </w:pPr>
      <w:r w:rsidRPr="00243384">
        <w:rPr>
          <w:rFonts w:ascii="Times New Roman" w:hAnsi="Times New Roman" w:cs="Times New Roman"/>
          <w:bCs/>
          <w:lang w:val="en-US"/>
        </w:rPr>
        <w:t>B</w:t>
      </w:r>
      <w:r w:rsidR="00292A49">
        <w:rPr>
          <w:rFonts w:ascii="Times New Roman" w:hAnsi="Times New Roman" w:cs="Times New Roman"/>
          <w:bCs/>
          <w:lang w:val="en-US"/>
        </w:rPr>
        <w:t>)</w:t>
      </w:r>
      <w:r w:rsidR="00292A49">
        <w:rPr>
          <w:rFonts w:ascii="Times New Roman" w:hAnsi="Times New Roman" w:cs="Times New Roman"/>
          <w:bCs/>
          <w:lang w:val="en-US"/>
        </w:rPr>
        <w:tab/>
      </w:r>
      <w:r w:rsidRPr="00243384">
        <w:rPr>
          <w:rFonts w:ascii="Times New Roman" w:hAnsi="Times New Roman" w:cs="Times New Roman"/>
          <w:bCs/>
          <w:lang w:val="en-US"/>
        </w:rPr>
        <w:t>Type 2</w:t>
      </w:r>
    </w:p>
    <w:p w14:paraId="26FA61C3" w14:textId="4B16D11C" w:rsidR="00ED3042" w:rsidRPr="00243384" w:rsidRDefault="00ED3042" w:rsidP="00243384">
      <w:pPr>
        <w:jc w:val="both"/>
        <w:rPr>
          <w:rFonts w:ascii="Times New Roman" w:hAnsi="Times New Roman" w:cs="Times New Roman"/>
          <w:bCs/>
          <w:lang w:val="en-US"/>
        </w:rPr>
      </w:pPr>
      <w:r w:rsidRPr="00243384">
        <w:rPr>
          <w:rFonts w:ascii="Times New Roman" w:hAnsi="Times New Roman" w:cs="Times New Roman"/>
          <w:bCs/>
          <w:lang w:val="en-US"/>
        </w:rPr>
        <w:t>C</w:t>
      </w:r>
      <w:r w:rsidR="00292A49">
        <w:rPr>
          <w:rFonts w:ascii="Times New Roman" w:hAnsi="Times New Roman" w:cs="Times New Roman"/>
          <w:bCs/>
          <w:lang w:val="en-US"/>
        </w:rPr>
        <w:t>)</w:t>
      </w:r>
      <w:r w:rsidR="00292A49">
        <w:rPr>
          <w:rFonts w:ascii="Times New Roman" w:hAnsi="Times New Roman" w:cs="Times New Roman"/>
          <w:bCs/>
          <w:lang w:val="en-US"/>
        </w:rPr>
        <w:tab/>
      </w:r>
      <w:r w:rsidRPr="00243384">
        <w:rPr>
          <w:rFonts w:ascii="Times New Roman" w:hAnsi="Times New Roman" w:cs="Times New Roman"/>
          <w:bCs/>
          <w:lang w:val="en-US"/>
        </w:rPr>
        <w:t>Type 2</w:t>
      </w:r>
    </w:p>
    <w:p w14:paraId="748AEAF4" w14:textId="6C131E87" w:rsidR="00ED3042" w:rsidRPr="00243384" w:rsidRDefault="00ED3042" w:rsidP="00243384">
      <w:pPr>
        <w:jc w:val="both"/>
        <w:rPr>
          <w:rFonts w:ascii="Times New Roman" w:hAnsi="Times New Roman" w:cs="Times New Roman"/>
          <w:bCs/>
          <w:lang w:val="en-US"/>
        </w:rPr>
      </w:pPr>
      <w:r w:rsidRPr="00243384">
        <w:rPr>
          <w:rFonts w:ascii="Times New Roman" w:hAnsi="Times New Roman" w:cs="Times New Roman"/>
          <w:bCs/>
          <w:lang w:val="en-US"/>
        </w:rPr>
        <w:t>D</w:t>
      </w:r>
      <w:r w:rsidR="00292A49">
        <w:rPr>
          <w:rFonts w:ascii="Times New Roman" w:hAnsi="Times New Roman" w:cs="Times New Roman"/>
          <w:bCs/>
          <w:lang w:val="en-US"/>
        </w:rPr>
        <w:t>)</w:t>
      </w:r>
      <w:r w:rsidR="00292A49">
        <w:rPr>
          <w:rFonts w:ascii="Times New Roman" w:hAnsi="Times New Roman" w:cs="Times New Roman"/>
          <w:bCs/>
          <w:lang w:val="en-US"/>
        </w:rPr>
        <w:tab/>
      </w:r>
      <w:r w:rsidRPr="00243384">
        <w:rPr>
          <w:rFonts w:ascii="Times New Roman" w:hAnsi="Times New Roman" w:cs="Times New Roman"/>
          <w:bCs/>
          <w:lang w:val="en-US"/>
        </w:rPr>
        <w:t>Type 4</w:t>
      </w:r>
    </w:p>
    <w:p w14:paraId="21E86DBA" w14:textId="77777777" w:rsidR="00ED3042" w:rsidRPr="00243384" w:rsidRDefault="00ED3042" w:rsidP="00243384">
      <w:pPr>
        <w:jc w:val="both"/>
        <w:rPr>
          <w:rFonts w:ascii="Times New Roman" w:hAnsi="Times New Roman" w:cs="Times New Roman"/>
          <w:bCs/>
          <w:lang w:val="en-US"/>
        </w:rPr>
      </w:pPr>
    </w:p>
    <w:p w14:paraId="75ADB1F2" w14:textId="77777777" w:rsidR="00292A49" w:rsidRDefault="00ED3042" w:rsidP="00243384">
      <w:pPr>
        <w:jc w:val="both"/>
        <w:rPr>
          <w:rFonts w:ascii="Times New Roman" w:hAnsi="Times New Roman" w:cs="Times New Roman"/>
          <w:bCs/>
          <w:lang w:val="en-US"/>
        </w:rPr>
      </w:pPr>
      <w:r w:rsidRPr="00243384">
        <w:rPr>
          <w:rFonts w:ascii="Times New Roman" w:hAnsi="Times New Roman" w:cs="Times New Roman"/>
          <w:bCs/>
          <w:lang w:val="en-US"/>
        </w:rPr>
        <w:t xml:space="preserve">Answer. D </w:t>
      </w:r>
    </w:p>
    <w:p w14:paraId="7F95E82B" w14:textId="655D248D" w:rsidR="00ED3042" w:rsidRPr="00243384" w:rsidRDefault="003058A8" w:rsidP="00292A49">
      <w:pPr>
        <w:ind w:left="708"/>
        <w:jc w:val="both"/>
        <w:rPr>
          <w:rFonts w:ascii="Times New Roman" w:hAnsi="Times New Roman" w:cs="Times New Roman"/>
          <w:bCs/>
          <w:lang w:val="en-US"/>
        </w:rPr>
      </w:pPr>
      <w:r w:rsidRPr="00243384">
        <w:rPr>
          <w:rFonts w:ascii="Times New Roman" w:hAnsi="Times New Roman" w:cs="Times New Roman"/>
          <w:bCs/>
          <w:lang w:val="en-US"/>
        </w:rPr>
        <w:t xml:space="preserve">This is </w:t>
      </w:r>
      <w:proofErr w:type="gramStart"/>
      <w:r w:rsidRPr="00243384">
        <w:rPr>
          <w:rFonts w:ascii="Times New Roman" w:hAnsi="Times New Roman" w:cs="Times New Roman"/>
          <w:bCs/>
          <w:lang w:val="en-US"/>
        </w:rPr>
        <w:t>a type</w:t>
      </w:r>
      <w:proofErr w:type="gramEnd"/>
      <w:r w:rsidRPr="00243384">
        <w:rPr>
          <w:rFonts w:ascii="Times New Roman" w:hAnsi="Times New Roman" w:cs="Times New Roman"/>
          <w:bCs/>
          <w:lang w:val="en-US"/>
        </w:rPr>
        <w:t xml:space="preserve"> 4 that </w:t>
      </w:r>
      <w:r w:rsidR="00776566" w:rsidRPr="00243384">
        <w:rPr>
          <w:rFonts w:ascii="Times New Roman" w:hAnsi="Times New Roman" w:cs="Times New Roman"/>
          <w:bCs/>
          <w:lang w:val="en-US"/>
        </w:rPr>
        <w:t>occurs</w:t>
      </w:r>
      <w:r w:rsidRPr="00243384">
        <w:rPr>
          <w:rFonts w:ascii="Times New Roman" w:hAnsi="Times New Roman" w:cs="Times New Roman"/>
          <w:bCs/>
          <w:lang w:val="en-US"/>
        </w:rPr>
        <w:t xml:space="preserve"> in 2% of tricuspid valve. A proposal to standardize TV nomenclature includes six subtypes which describe every leaflet and scallop combination (see figure 18.4)</w:t>
      </w:r>
    </w:p>
    <w:p w14:paraId="45B2BD54" w14:textId="0D08D39F" w:rsidR="00ED3042" w:rsidRPr="00243384" w:rsidRDefault="00ED3042" w:rsidP="00292A49">
      <w:pPr>
        <w:jc w:val="center"/>
        <w:rPr>
          <w:rFonts w:ascii="Times New Roman" w:hAnsi="Times New Roman" w:cs="Times New Roman"/>
          <w:bCs/>
          <w:lang w:val="en-US"/>
        </w:rPr>
      </w:pPr>
      <w:r w:rsidRPr="00243384">
        <w:rPr>
          <w:rFonts w:ascii="Times New Roman" w:hAnsi="Times New Roman" w:cs="Times New Roman"/>
          <w:bCs/>
          <w:noProof/>
          <w:lang w:val="en-US"/>
        </w:rPr>
        <w:drawing>
          <wp:inline distT="0" distB="0" distL="0" distR="0" wp14:anchorId="5B6EB928" wp14:editId="380CC212">
            <wp:extent cx="3951835" cy="3301042"/>
            <wp:effectExtent l="0" t="0" r="0" b="0"/>
            <wp:docPr id="1270443270" name="Image 1" descr="Une image contenant Imagerie médicale, Échographie obstétricale, radiologie, Radiograph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43270" name="Image 1" descr="Une image contenant Imagerie médicale, Échographie obstétricale, radiologie, Radiographie médicale&#10;&#10;Le contenu généré par l’IA peut être incorrect."/>
                    <pic:cNvPicPr/>
                  </pic:nvPicPr>
                  <pic:blipFill>
                    <a:blip r:embed="rId22"/>
                    <a:stretch>
                      <a:fillRect/>
                    </a:stretch>
                  </pic:blipFill>
                  <pic:spPr>
                    <a:xfrm>
                      <a:off x="0" y="0"/>
                      <a:ext cx="3968849" cy="3315254"/>
                    </a:xfrm>
                    <a:prstGeom prst="rect">
                      <a:avLst/>
                    </a:prstGeom>
                  </pic:spPr>
                </pic:pic>
              </a:graphicData>
            </a:graphic>
          </wp:inline>
        </w:drawing>
      </w:r>
    </w:p>
    <w:p w14:paraId="0DF78468" w14:textId="77777777" w:rsidR="003058A8" w:rsidRPr="00243384" w:rsidRDefault="003058A8" w:rsidP="00243384">
      <w:pPr>
        <w:jc w:val="both"/>
        <w:rPr>
          <w:rFonts w:ascii="Times New Roman" w:hAnsi="Times New Roman" w:cs="Times New Roman"/>
          <w:bCs/>
          <w:lang w:val="en-US"/>
        </w:rPr>
      </w:pPr>
    </w:p>
    <w:p w14:paraId="7989BB55" w14:textId="6544D719" w:rsidR="00292A49" w:rsidRDefault="00292A49">
      <w:pPr>
        <w:rPr>
          <w:rFonts w:ascii="Times New Roman" w:hAnsi="Times New Roman" w:cs="Times New Roman"/>
          <w:bCs/>
          <w:lang w:val="en-US"/>
        </w:rPr>
      </w:pPr>
    </w:p>
    <w:p w14:paraId="0E60A700" w14:textId="3BDEE3C1" w:rsidR="003058A8" w:rsidRPr="00243384" w:rsidRDefault="003058A8" w:rsidP="00243384">
      <w:pPr>
        <w:jc w:val="both"/>
        <w:rPr>
          <w:rFonts w:ascii="Times New Roman" w:hAnsi="Times New Roman" w:cs="Times New Roman"/>
          <w:bCs/>
          <w:lang w:val="en-US"/>
        </w:rPr>
      </w:pPr>
      <w:r w:rsidRPr="00243384">
        <w:rPr>
          <w:rFonts w:ascii="Times New Roman" w:hAnsi="Times New Roman" w:cs="Times New Roman"/>
          <w:bCs/>
          <w:lang w:val="en-US"/>
        </w:rPr>
        <w:t xml:space="preserve">Q9 </w:t>
      </w:r>
      <w:r w:rsidR="00395776" w:rsidRPr="00243384">
        <w:rPr>
          <w:rFonts w:ascii="Times New Roman" w:hAnsi="Times New Roman" w:cs="Times New Roman"/>
          <w:bCs/>
          <w:lang w:val="en-US"/>
        </w:rPr>
        <w:t>Which statement is true regarding t</w:t>
      </w:r>
      <w:r w:rsidR="00395776" w:rsidRPr="00243384">
        <w:rPr>
          <w:rFonts w:ascii="Times New Roman" w:hAnsi="Times New Roman" w:cs="Times New Roman"/>
          <w:bCs/>
          <w:shd w:val="clear" w:color="auto" w:fill="FFFFFF"/>
          <w:lang w:val="en-US"/>
        </w:rPr>
        <w:t xml:space="preserve">ricuspid valve transcatheter edge-to-edge repair (TV-TEER) in </w:t>
      </w:r>
      <w:r w:rsidR="00395776" w:rsidRPr="00243384">
        <w:rPr>
          <w:rFonts w:ascii="Times New Roman" w:hAnsi="Times New Roman" w:cs="Times New Roman"/>
          <w:bCs/>
          <w:lang w:val="en-US"/>
        </w:rPr>
        <w:t xml:space="preserve">the following video (see </w:t>
      </w:r>
      <w:r w:rsidR="00C45924" w:rsidRPr="00C45924">
        <w:rPr>
          <w:rFonts w:ascii="Times New Roman" w:hAnsi="Times New Roman" w:cs="Times New Roman"/>
          <w:bCs/>
          <w:highlight w:val="yellow"/>
          <w:lang w:val="en-US"/>
        </w:rPr>
        <w:t xml:space="preserve">video </w:t>
      </w:r>
      <w:r w:rsidR="00395776" w:rsidRPr="00C45924">
        <w:rPr>
          <w:rFonts w:ascii="Times New Roman" w:hAnsi="Times New Roman" w:cs="Times New Roman"/>
          <w:bCs/>
          <w:highlight w:val="yellow"/>
          <w:lang w:val="en-US"/>
        </w:rPr>
        <w:t>Chap18_Q9</w:t>
      </w:r>
      <w:r w:rsidR="00395776" w:rsidRPr="00243384">
        <w:rPr>
          <w:rFonts w:ascii="Times New Roman" w:hAnsi="Times New Roman" w:cs="Times New Roman"/>
          <w:bCs/>
          <w:lang w:val="en-US"/>
        </w:rPr>
        <w:t>)</w:t>
      </w:r>
    </w:p>
    <w:p w14:paraId="2B1CC994" w14:textId="77777777" w:rsidR="00395776" w:rsidRPr="00243384" w:rsidRDefault="00395776" w:rsidP="00243384">
      <w:pPr>
        <w:jc w:val="both"/>
        <w:rPr>
          <w:rFonts w:ascii="Times New Roman" w:hAnsi="Times New Roman" w:cs="Times New Roman"/>
          <w:bCs/>
          <w:lang w:val="en-US"/>
        </w:rPr>
      </w:pPr>
    </w:p>
    <w:p w14:paraId="3A4B2EF7" w14:textId="6542E98B" w:rsidR="00395776" w:rsidRPr="00243384" w:rsidRDefault="00395776" w:rsidP="00243384">
      <w:pPr>
        <w:jc w:val="both"/>
        <w:rPr>
          <w:rFonts w:ascii="Times New Roman" w:hAnsi="Times New Roman" w:cs="Times New Roman"/>
          <w:bCs/>
          <w:lang w:val="en-US"/>
        </w:rPr>
      </w:pPr>
      <w:r w:rsidRPr="00243384">
        <w:rPr>
          <w:rFonts w:ascii="Times New Roman" w:hAnsi="Times New Roman" w:cs="Times New Roman"/>
          <w:bCs/>
          <w:lang w:val="en-US"/>
        </w:rPr>
        <w:t>A</w:t>
      </w:r>
      <w:r w:rsidR="00292A49">
        <w:rPr>
          <w:rFonts w:ascii="Times New Roman" w:hAnsi="Times New Roman" w:cs="Times New Roman"/>
          <w:bCs/>
          <w:lang w:val="en-US"/>
        </w:rPr>
        <w:t>)</w:t>
      </w:r>
      <w:r w:rsidR="00292A49">
        <w:rPr>
          <w:rFonts w:ascii="Times New Roman" w:hAnsi="Times New Roman" w:cs="Times New Roman"/>
          <w:bCs/>
          <w:lang w:val="en-US"/>
        </w:rPr>
        <w:tab/>
      </w:r>
      <w:r w:rsidRPr="00243384">
        <w:rPr>
          <w:rFonts w:ascii="Times New Roman" w:hAnsi="Times New Roman" w:cs="Times New Roman"/>
          <w:bCs/>
          <w:lang w:val="en-US"/>
        </w:rPr>
        <w:t>The TV-TEER grasping is between the septal and posterior leaflet</w:t>
      </w:r>
    </w:p>
    <w:p w14:paraId="11865EC6" w14:textId="680FD6E4" w:rsidR="00395776" w:rsidRPr="00243384" w:rsidRDefault="00395776" w:rsidP="00243384">
      <w:pPr>
        <w:jc w:val="both"/>
        <w:rPr>
          <w:rFonts w:ascii="Times New Roman" w:hAnsi="Times New Roman" w:cs="Times New Roman"/>
          <w:bCs/>
          <w:lang w:val="en-US"/>
        </w:rPr>
      </w:pPr>
      <w:r w:rsidRPr="00243384">
        <w:rPr>
          <w:rFonts w:ascii="Times New Roman" w:hAnsi="Times New Roman" w:cs="Times New Roman"/>
          <w:bCs/>
          <w:lang w:val="en-US"/>
        </w:rPr>
        <w:t>B</w:t>
      </w:r>
      <w:r w:rsidR="00292A49">
        <w:rPr>
          <w:rFonts w:ascii="Times New Roman" w:hAnsi="Times New Roman" w:cs="Times New Roman"/>
          <w:bCs/>
          <w:lang w:val="en-US"/>
        </w:rPr>
        <w:t>)</w:t>
      </w:r>
      <w:r w:rsidR="00292A49">
        <w:rPr>
          <w:rFonts w:ascii="Times New Roman" w:hAnsi="Times New Roman" w:cs="Times New Roman"/>
          <w:bCs/>
          <w:lang w:val="en-US"/>
        </w:rPr>
        <w:tab/>
      </w:r>
      <w:r w:rsidRPr="00243384">
        <w:rPr>
          <w:rFonts w:ascii="Times New Roman" w:hAnsi="Times New Roman" w:cs="Times New Roman"/>
          <w:bCs/>
          <w:lang w:val="en-US"/>
        </w:rPr>
        <w:t>The TV-TEER grasping is between the anterior and posterior leaflet</w:t>
      </w:r>
    </w:p>
    <w:p w14:paraId="17E27A1D" w14:textId="7A00B998" w:rsidR="00395776" w:rsidRPr="00243384" w:rsidRDefault="00395776" w:rsidP="00243384">
      <w:pPr>
        <w:jc w:val="both"/>
        <w:rPr>
          <w:rFonts w:ascii="Times New Roman" w:hAnsi="Times New Roman" w:cs="Times New Roman"/>
          <w:bCs/>
          <w:lang w:val="en-US"/>
        </w:rPr>
      </w:pPr>
      <w:r w:rsidRPr="00243384">
        <w:rPr>
          <w:rFonts w:ascii="Times New Roman" w:hAnsi="Times New Roman" w:cs="Times New Roman"/>
          <w:bCs/>
          <w:lang w:val="en-US"/>
        </w:rPr>
        <w:t>C</w:t>
      </w:r>
      <w:r w:rsidR="00292A49">
        <w:rPr>
          <w:rFonts w:ascii="Times New Roman" w:hAnsi="Times New Roman" w:cs="Times New Roman"/>
          <w:bCs/>
          <w:lang w:val="en-US"/>
        </w:rPr>
        <w:t>)</w:t>
      </w:r>
      <w:r w:rsidR="00292A49">
        <w:rPr>
          <w:rFonts w:ascii="Times New Roman" w:hAnsi="Times New Roman" w:cs="Times New Roman"/>
          <w:bCs/>
          <w:lang w:val="en-US"/>
        </w:rPr>
        <w:tab/>
      </w:r>
      <w:r w:rsidRPr="00243384">
        <w:rPr>
          <w:rFonts w:ascii="Times New Roman" w:hAnsi="Times New Roman" w:cs="Times New Roman"/>
          <w:bCs/>
          <w:lang w:val="en-US"/>
        </w:rPr>
        <w:t xml:space="preserve">The TV-TEER grasping is between the anterior and </w:t>
      </w:r>
      <w:proofErr w:type="gramStart"/>
      <w:r w:rsidRPr="00243384">
        <w:rPr>
          <w:rFonts w:ascii="Times New Roman" w:hAnsi="Times New Roman" w:cs="Times New Roman"/>
          <w:bCs/>
          <w:lang w:val="en-US"/>
        </w:rPr>
        <w:t>septal</w:t>
      </w:r>
      <w:proofErr w:type="gramEnd"/>
      <w:r w:rsidRPr="00243384">
        <w:rPr>
          <w:rFonts w:ascii="Times New Roman" w:hAnsi="Times New Roman" w:cs="Times New Roman"/>
          <w:bCs/>
          <w:lang w:val="en-US"/>
        </w:rPr>
        <w:t xml:space="preserve"> leaflet</w:t>
      </w:r>
    </w:p>
    <w:p w14:paraId="4CB3F70A" w14:textId="376F9F8D" w:rsidR="00395776" w:rsidRPr="00243384" w:rsidRDefault="00395776" w:rsidP="00243384">
      <w:pPr>
        <w:jc w:val="both"/>
        <w:rPr>
          <w:rFonts w:ascii="Times New Roman" w:hAnsi="Times New Roman" w:cs="Times New Roman"/>
          <w:bCs/>
          <w:lang w:val="en-US"/>
        </w:rPr>
      </w:pPr>
      <w:r w:rsidRPr="00243384">
        <w:rPr>
          <w:rFonts w:ascii="Times New Roman" w:hAnsi="Times New Roman" w:cs="Times New Roman"/>
          <w:bCs/>
          <w:lang w:val="en-US"/>
        </w:rPr>
        <w:t>D</w:t>
      </w:r>
      <w:r w:rsidR="00292A49">
        <w:rPr>
          <w:rFonts w:ascii="Times New Roman" w:hAnsi="Times New Roman" w:cs="Times New Roman"/>
          <w:bCs/>
          <w:lang w:val="en-US"/>
        </w:rPr>
        <w:t>)</w:t>
      </w:r>
      <w:r w:rsidR="00292A49">
        <w:rPr>
          <w:rFonts w:ascii="Times New Roman" w:hAnsi="Times New Roman" w:cs="Times New Roman"/>
          <w:bCs/>
          <w:lang w:val="en-US"/>
        </w:rPr>
        <w:tab/>
      </w:r>
      <w:r w:rsidRPr="00243384">
        <w:rPr>
          <w:rFonts w:ascii="Times New Roman" w:eastAsia="Times New Roman" w:hAnsi="Times New Roman" w:cs="Times New Roman"/>
          <w:bCs/>
          <w:lang w:val="en-US"/>
        </w:rPr>
        <w:t xml:space="preserve">TV devices are identical to the mitral devices </w:t>
      </w:r>
    </w:p>
    <w:p w14:paraId="40D0B107" w14:textId="77777777" w:rsidR="00395776" w:rsidRPr="00243384" w:rsidRDefault="00395776" w:rsidP="00243384">
      <w:pPr>
        <w:jc w:val="both"/>
        <w:rPr>
          <w:rFonts w:ascii="Times New Roman" w:hAnsi="Times New Roman" w:cs="Times New Roman"/>
          <w:bCs/>
          <w:lang w:val="en-US"/>
        </w:rPr>
      </w:pPr>
    </w:p>
    <w:p w14:paraId="368EE72F" w14:textId="77777777" w:rsidR="00292A49" w:rsidRDefault="00395776" w:rsidP="00243384">
      <w:pPr>
        <w:jc w:val="both"/>
        <w:rPr>
          <w:rFonts w:ascii="Times New Roman" w:hAnsi="Times New Roman" w:cs="Times New Roman"/>
          <w:bCs/>
          <w:lang w:val="en-US"/>
        </w:rPr>
      </w:pPr>
      <w:r w:rsidRPr="00243384">
        <w:rPr>
          <w:rFonts w:ascii="Times New Roman" w:hAnsi="Times New Roman" w:cs="Times New Roman"/>
          <w:bCs/>
          <w:lang w:val="en-US"/>
        </w:rPr>
        <w:t xml:space="preserve">Answer C. </w:t>
      </w:r>
    </w:p>
    <w:p w14:paraId="69F197D9" w14:textId="70AEEF30" w:rsidR="00395776" w:rsidRPr="00243384" w:rsidRDefault="00395776" w:rsidP="00292A49">
      <w:pPr>
        <w:ind w:left="708"/>
        <w:jc w:val="both"/>
        <w:rPr>
          <w:rFonts w:ascii="Times New Roman" w:eastAsia="Times New Roman" w:hAnsi="Times New Roman" w:cs="Times New Roman"/>
          <w:bCs/>
          <w:lang w:val="en-US"/>
        </w:rPr>
      </w:pPr>
      <w:r w:rsidRPr="00243384">
        <w:rPr>
          <w:rFonts w:ascii="Times New Roman" w:eastAsia="Times New Roman" w:hAnsi="Times New Roman" w:cs="Times New Roman"/>
          <w:bCs/>
          <w:lang w:val="en-US"/>
        </w:rPr>
        <w:t>The first clip position should be central between the septal and anterior leaflets to maximize the annuloplasty effect. TV devices are identical to the mitral devices but with an adapted delivery system for easier navigation through right heart anatomy.</w:t>
      </w:r>
    </w:p>
    <w:p w14:paraId="626ED7F4" w14:textId="77777777" w:rsidR="00952571" w:rsidRPr="00243384" w:rsidRDefault="00952571" w:rsidP="00243384">
      <w:pPr>
        <w:jc w:val="both"/>
        <w:rPr>
          <w:rFonts w:ascii="Times New Roman" w:eastAsia="Times New Roman" w:hAnsi="Times New Roman" w:cs="Times New Roman"/>
          <w:bCs/>
          <w:lang w:val="en-US"/>
        </w:rPr>
      </w:pPr>
    </w:p>
    <w:p w14:paraId="25EE1224" w14:textId="77777777" w:rsidR="00292A49" w:rsidRDefault="00292A49">
      <w:pPr>
        <w:rPr>
          <w:rFonts w:ascii="Times New Roman" w:eastAsia="Times New Roman" w:hAnsi="Times New Roman" w:cs="Times New Roman"/>
          <w:bCs/>
          <w:lang w:val="en-US"/>
        </w:rPr>
      </w:pPr>
      <w:r>
        <w:rPr>
          <w:rFonts w:ascii="Times New Roman" w:eastAsia="Times New Roman" w:hAnsi="Times New Roman" w:cs="Times New Roman"/>
          <w:bCs/>
          <w:lang w:val="en-US"/>
        </w:rPr>
        <w:br w:type="page"/>
      </w:r>
    </w:p>
    <w:p w14:paraId="5CCF2078" w14:textId="1C012F97" w:rsidR="00952571" w:rsidRPr="00243384" w:rsidRDefault="00952571" w:rsidP="00243384">
      <w:pPr>
        <w:jc w:val="both"/>
        <w:rPr>
          <w:rFonts w:ascii="Times New Roman" w:eastAsia="Times New Roman" w:hAnsi="Times New Roman" w:cs="Times New Roman"/>
          <w:bCs/>
          <w:lang w:val="en-US"/>
        </w:rPr>
      </w:pPr>
      <w:r w:rsidRPr="00243384">
        <w:rPr>
          <w:rFonts w:ascii="Times New Roman" w:eastAsia="Times New Roman" w:hAnsi="Times New Roman" w:cs="Times New Roman"/>
          <w:bCs/>
          <w:lang w:val="en-US"/>
        </w:rPr>
        <w:lastRenderedPageBreak/>
        <w:t xml:space="preserve">Q10 What is the major complication of transcatheter tricuspid valve repair system </w:t>
      </w:r>
      <w:r w:rsidR="00973043">
        <w:rPr>
          <w:rFonts w:ascii="Times New Roman" w:eastAsia="Times New Roman" w:hAnsi="Times New Roman" w:cs="Times New Roman"/>
          <w:bCs/>
          <w:lang w:val="en-US"/>
        </w:rPr>
        <w:t xml:space="preserve">such </w:t>
      </w:r>
      <w:r w:rsidRPr="00243384">
        <w:rPr>
          <w:rFonts w:ascii="Times New Roman" w:eastAsia="Times New Roman" w:hAnsi="Times New Roman" w:cs="Times New Roman"/>
          <w:bCs/>
          <w:lang w:val="en-US"/>
        </w:rPr>
        <w:t xml:space="preserve">as the </w:t>
      </w:r>
      <w:proofErr w:type="spellStart"/>
      <w:r w:rsidRPr="00243384">
        <w:rPr>
          <w:rFonts w:ascii="Times New Roman" w:eastAsia="Times New Roman" w:hAnsi="Times New Roman" w:cs="Times New Roman"/>
          <w:bCs/>
          <w:lang w:val="en-US"/>
        </w:rPr>
        <w:t>Cardioband</w:t>
      </w:r>
      <w:proofErr w:type="spellEnd"/>
      <w:r w:rsidRPr="00243384">
        <w:rPr>
          <w:rFonts w:ascii="Times New Roman" w:eastAsia="Times New Roman" w:hAnsi="Times New Roman" w:cs="Times New Roman"/>
          <w:bCs/>
          <w:lang w:val="en-US"/>
        </w:rPr>
        <w:t xml:space="preserve">? </w:t>
      </w:r>
    </w:p>
    <w:p w14:paraId="2662134F" w14:textId="77777777" w:rsidR="00952571" w:rsidRPr="00243384" w:rsidRDefault="00952571" w:rsidP="00243384">
      <w:pPr>
        <w:jc w:val="both"/>
        <w:rPr>
          <w:rFonts w:ascii="Times New Roman" w:eastAsia="Times New Roman" w:hAnsi="Times New Roman" w:cs="Times New Roman"/>
          <w:bCs/>
          <w:lang w:val="en-US"/>
        </w:rPr>
      </w:pPr>
    </w:p>
    <w:p w14:paraId="54D9DF76" w14:textId="2D6AA3FA" w:rsidR="00952571" w:rsidRPr="00243384" w:rsidRDefault="00952571" w:rsidP="00243384">
      <w:pPr>
        <w:jc w:val="both"/>
        <w:rPr>
          <w:rFonts w:ascii="Times New Roman" w:eastAsia="Times New Roman" w:hAnsi="Times New Roman" w:cs="Times New Roman"/>
          <w:bCs/>
          <w:lang w:val="en-US"/>
        </w:rPr>
      </w:pPr>
      <w:r w:rsidRPr="00243384">
        <w:rPr>
          <w:rFonts w:ascii="Times New Roman" w:eastAsia="Times New Roman" w:hAnsi="Times New Roman" w:cs="Times New Roman"/>
          <w:bCs/>
          <w:lang w:val="en-US"/>
        </w:rPr>
        <w:t>A</w:t>
      </w:r>
      <w:r w:rsidR="00292A49">
        <w:rPr>
          <w:rFonts w:ascii="Times New Roman" w:hAnsi="Times New Roman" w:cs="Times New Roman"/>
          <w:bCs/>
          <w:lang w:val="en-US"/>
        </w:rPr>
        <w:t>)</w:t>
      </w:r>
      <w:r w:rsidR="00292A49">
        <w:rPr>
          <w:rFonts w:ascii="Times New Roman" w:hAnsi="Times New Roman" w:cs="Times New Roman"/>
          <w:bCs/>
          <w:lang w:val="en-US"/>
        </w:rPr>
        <w:tab/>
      </w:r>
      <w:r w:rsidRPr="00243384">
        <w:rPr>
          <w:rFonts w:ascii="Times New Roman" w:eastAsia="Times New Roman" w:hAnsi="Times New Roman" w:cs="Times New Roman"/>
          <w:bCs/>
          <w:lang w:val="en-US"/>
        </w:rPr>
        <w:t>Right ventricular perforation</w:t>
      </w:r>
    </w:p>
    <w:p w14:paraId="7EE54313" w14:textId="55492C2F" w:rsidR="00952571" w:rsidRPr="00243384" w:rsidRDefault="00952571" w:rsidP="00243384">
      <w:pPr>
        <w:jc w:val="both"/>
        <w:rPr>
          <w:rFonts w:ascii="Times New Roman" w:eastAsia="Times New Roman" w:hAnsi="Times New Roman" w:cs="Times New Roman"/>
          <w:bCs/>
          <w:lang w:val="en-US"/>
        </w:rPr>
      </w:pPr>
      <w:r w:rsidRPr="00243384">
        <w:rPr>
          <w:rFonts w:ascii="Times New Roman" w:eastAsia="Times New Roman" w:hAnsi="Times New Roman" w:cs="Times New Roman"/>
          <w:bCs/>
          <w:lang w:val="en-US"/>
        </w:rPr>
        <w:t>B</w:t>
      </w:r>
      <w:r w:rsidR="00292A49">
        <w:rPr>
          <w:rFonts w:ascii="Times New Roman" w:hAnsi="Times New Roman" w:cs="Times New Roman"/>
          <w:bCs/>
          <w:lang w:val="en-US"/>
        </w:rPr>
        <w:t>)</w:t>
      </w:r>
      <w:r w:rsidR="00292A49">
        <w:rPr>
          <w:rFonts w:ascii="Times New Roman" w:hAnsi="Times New Roman" w:cs="Times New Roman"/>
          <w:bCs/>
          <w:lang w:val="en-US"/>
        </w:rPr>
        <w:tab/>
      </w:r>
      <w:proofErr w:type="spellStart"/>
      <w:r w:rsidRPr="00243384">
        <w:rPr>
          <w:rFonts w:ascii="Times New Roman" w:eastAsia="Times New Roman" w:hAnsi="Times New Roman" w:cs="Times New Roman"/>
          <w:bCs/>
          <w:lang w:val="en-US"/>
        </w:rPr>
        <w:t>Embolisation</w:t>
      </w:r>
      <w:proofErr w:type="spellEnd"/>
    </w:p>
    <w:p w14:paraId="635F2259" w14:textId="681076D3" w:rsidR="00952571" w:rsidRPr="00243384" w:rsidRDefault="00952571" w:rsidP="00243384">
      <w:pPr>
        <w:jc w:val="both"/>
        <w:rPr>
          <w:rFonts w:ascii="Times New Roman" w:eastAsia="Times New Roman" w:hAnsi="Times New Roman" w:cs="Times New Roman"/>
          <w:bCs/>
          <w:lang w:val="en-US"/>
        </w:rPr>
      </w:pPr>
      <w:r w:rsidRPr="00243384">
        <w:rPr>
          <w:rFonts w:ascii="Times New Roman" w:eastAsia="Times New Roman" w:hAnsi="Times New Roman" w:cs="Times New Roman"/>
          <w:bCs/>
          <w:lang w:val="en-US"/>
        </w:rPr>
        <w:t>C</w:t>
      </w:r>
      <w:r w:rsidR="00292A49">
        <w:rPr>
          <w:rFonts w:ascii="Times New Roman" w:hAnsi="Times New Roman" w:cs="Times New Roman"/>
          <w:bCs/>
          <w:lang w:val="en-US"/>
        </w:rPr>
        <w:t>)</w:t>
      </w:r>
      <w:r w:rsidR="00292A49">
        <w:rPr>
          <w:rFonts w:ascii="Times New Roman" w:hAnsi="Times New Roman" w:cs="Times New Roman"/>
          <w:bCs/>
          <w:lang w:val="en-US"/>
        </w:rPr>
        <w:tab/>
      </w:r>
      <w:r w:rsidRPr="00243384">
        <w:rPr>
          <w:rFonts w:ascii="Times New Roman" w:eastAsia="Times New Roman" w:hAnsi="Times New Roman" w:cs="Times New Roman"/>
          <w:bCs/>
          <w:lang w:val="en-US"/>
        </w:rPr>
        <w:t xml:space="preserve">Right coronary artery </w:t>
      </w:r>
      <w:proofErr w:type="spellStart"/>
      <w:r w:rsidRPr="00243384">
        <w:rPr>
          <w:rFonts w:ascii="Times New Roman" w:eastAsia="Times New Roman" w:hAnsi="Times New Roman" w:cs="Times New Roman"/>
          <w:bCs/>
          <w:lang w:val="en-US"/>
        </w:rPr>
        <w:t>artery</w:t>
      </w:r>
      <w:proofErr w:type="spellEnd"/>
      <w:r w:rsidRPr="00243384">
        <w:rPr>
          <w:rFonts w:ascii="Times New Roman" w:eastAsia="Times New Roman" w:hAnsi="Times New Roman" w:cs="Times New Roman"/>
          <w:bCs/>
          <w:lang w:val="en-US"/>
        </w:rPr>
        <w:t xml:space="preserve"> occlusion </w:t>
      </w:r>
    </w:p>
    <w:p w14:paraId="4084BA8C" w14:textId="35BB2100" w:rsidR="00952571" w:rsidRPr="00243384" w:rsidRDefault="00952571" w:rsidP="00243384">
      <w:pPr>
        <w:jc w:val="both"/>
        <w:rPr>
          <w:rFonts w:ascii="Times New Roman" w:eastAsia="Times New Roman" w:hAnsi="Times New Roman" w:cs="Times New Roman"/>
          <w:bCs/>
          <w:lang w:val="en-US"/>
        </w:rPr>
      </w:pPr>
      <w:r w:rsidRPr="00243384">
        <w:rPr>
          <w:rFonts w:ascii="Times New Roman" w:eastAsia="Times New Roman" w:hAnsi="Times New Roman" w:cs="Times New Roman"/>
          <w:bCs/>
          <w:lang w:val="en-US"/>
        </w:rPr>
        <w:t>D</w:t>
      </w:r>
      <w:r w:rsidR="00292A49">
        <w:rPr>
          <w:rFonts w:ascii="Times New Roman" w:hAnsi="Times New Roman" w:cs="Times New Roman"/>
          <w:bCs/>
          <w:lang w:val="en-US"/>
        </w:rPr>
        <w:t>)</w:t>
      </w:r>
      <w:r w:rsidR="00292A49">
        <w:rPr>
          <w:rFonts w:ascii="Times New Roman" w:hAnsi="Times New Roman" w:cs="Times New Roman"/>
          <w:bCs/>
          <w:lang w:val="en-US"/>
        </w:rPr>
        <w:tab/>
      </w:r>
      <w:r w:rsidRPr="00243384">
        <w:rPr>
          <w:rFonts w:ascii="Times New Roman" w:eastAsia="Times New Roman" w:hAnsi="Times New Roman" w:cs="Times New Roman"/>
          <w:bCs/>
          <w:lang w:val="en-US"/>
        </w:rPr>
        <w:t>Right ventricular failure</w:t>
      </w:r>
    </w:p>
    <w:p w14:paraId="004932BC" w14:textId="77777777" w:rsidR="00952571" w:rsidRPr="00243384" w:rsidRDefault="00952571" w:rsidP="00243384">
      <w:pPr>
        <w:jc w:val="both"/>
        <w:rPr>
          <w:rFonts w:ascii="Times New Roman" w:eastAsia="Times New Roman" w:hAnsi="Times New Roman" w:cs="Times New Roman"/>
          <w:bCs/>
          <w:lang w:val="en-US"/>
        </w:rPr>
      </w:pPr>
    </w:p>
    <w:p w14:paraId="31751631" w14:textId="77777777" w:rsidR="00292A49" w:rsidRDefault="00952571" w:rsidP="00243384">
      <w:pPr>
        <w:jc w:val="both"/>
        <w:rPr>
          <w:rFonts w:ascii="Times New Roman" w:eastAsia="Times New Roman" w:hAnsi="Times New Roman" w:cs="Times New Roman"/>
          <w:bCs/>
          <w:lang w:val="en-US"/>
        </w:rPr>
      </w:pPr>
      <w:r w:rsidRPr="00243384">
        <w:rPr>
          <w:rFonts w:ascii="Times New Roman" w:eastAsia="Times New Roman" w:hAnsi="Times New Roman" w:cs="Times New Roman"/>
          <w:bCs/>
          <w:lang w:val="en-US"/>
        </w:rPr>
        <w:t xml:space="preserve">Answer: C </w:t>
      </w:r>
    </w:p>
    <w:p w14:paraId="1A4C3072" w14:textId="598A4BF7" w:rsidR="00952571" w:rsidRPr="00243384" w:rsidRDefault="00952571" w:rsidP="00292A49">
      <w:pPr>
        <w:ind w:left="708"/>
        <w:jc w:val="both"/>
        <w:rPr>
          <w:rFonts w:ascii="Times New Roman" w:eastAsia="Times New Roman" w:hAnsi="Times New Roman" w:cs="Times New Roman"/>
          <w:bCs/>
          <w:lang w:val="en-US"/>
        </w:rPr>
      </w:pPr>
      <w:r w:rsidRPr="00243384">
        <w:rPr>
          <w:rFonts w:ascii="Times New Roman" w:eastAsia="Times New Roman" w:hAnsi="Times New Roman" w:cs="Times New Roman"/>
          <w:bCs/>
          <w:lang w:val="en-US"/>
        </w:rPr>
        <w:t>The procedure is challenging because of the complex right heart anatomy requiring precise navigation and alignment, particularly considering the variability between the IVC and TV annulus. RCA proximity poses a significant risk of complications</w:t>
      </w:r>
      <w:r w:rsidR="00541086">
        <w:rPr>
          <w:rFonts w:ascii="Times New Roman" w:eastAsia="Times New Roman" w:hAnsi="Times New Roman" w:cs="Times New Roman"/>
          <w:bCs/>
          <w:lang w:val="en-US"/>
        </w:rPr>
        <w:t>.</w:t>
      </w:r>
      <w:r w:rsidR="00AC5FA9">
        <w:rPr>
          <w:rFonts w:ascii="Times New Roman" w:eastAsia="Times New Roman" w:hAnsi="Times New Roman" w:cs="Times New Roman"/>
          <w:bCs/>
          <w:lang w:val="en-US"/>
        </w:rPr>
        <w:t xml:space="preserve"> </w:t>
      </w:r>
      <w:r w:rsidR="00541086">
        <w:rPr>
          <w:rFonts w:ascii="Times New Roman" w:eastAsia="Times New Roman" w:hAnsi="Times New Roman" w:cs="Times New Roman"/>
          <w:bCs/>
          <w:lang w:val="en-US"/>
        </w:rPr>
        <w:t>P</w:t>
      </w:r>
      <w:r w:rsidRPr="00243384">
        <w:rPr>
          <w:rFonts w:ascii="Times New Roman" w:eastAsia="Times New Roman" w:hAnsi="Times New Roman" w:cs="Times New Roman"/>
          <w:bCs/>
          <w:lang w:val="en-US"/>
        </w:rPr>
        <w:t xml:space="preserve">erforming RCA angiography post </w:t>
      </w:r>
      <w:r w:rsidR="00AC5FA9">
        <w:rPr>
          <w:rFonts w:ascii="Times New Roman" w:eastAsia="Times New Roman" w:hAnsi="Times New Roman" w:cs="Times New Roman"/>
          <w:bCs/>
          <w:lang w:val="en-US"/>
        </w:rPr>
        <w:t>procedure</w:t>
      </w:r>
      <w:r w:rsidRPr="00243384">
        <w:rPr>
          <w:rFonts w:ascii="Times New Roman" w:eastAsia="Times New Roman" w:hAnsi="Times New Roman" w:cs="Times New Roman"/>
          <w:bCs/>
          <w:lang w:val="en-US"/>
        </w:rPr>
        <w:t xml:space="preserve"> </w:t>
      </w:r>
      <w:r w:rsidR="00AC5FA9">
        <w:rPr>
          <w:rFonts w:ascii="Times New Roman" w:eastAsia="Times New Roman" w:hAnsi="Times New Roman" w:cs="Times New Roman"/>
          <w:bCs/>
          <w:lang w:val="en-US"/>
        </w:rPr>
        <w:t xml:space="preserve">can </w:t>
      </w:r>
      <w:r w:rsidRPr="00243384">
        <w:rPr>
          <w:rFonts w:ascii="Times New Roman" w:eastAsia="Times New Roman" w:hAnsi="Times New Roman" w:cs="Times New Roman"/>
          <w:bCs/>
          <w:lang w:val="en-US"/>
        </w:rPr>
        <w:t xml:space="preserve">exclude new </w:t>
      </w:r>
      <w:proofErr w:type="gramStart"/>
      <w:r w:rsidRPr="00243384">
        <w:rPr>
          <w:rFonts w:ascii="Times New Roman" w:eastAsia="Times New Roman" w:hAnsi="Times New Roman" w:cs="Times New Roman"/>
          <w:bCs/>
          <w:lang w:val="en-US"/>
        </w:rPr>
        <w:t>obstruction</w:t>
      </w:r>
      <w:proofErr w:type="gramEnd"/>
      <w:r w:rsidRPr="00243384">
        <w:rPr>
          <w:rFonts w:ascii="Times New Roman" w:eastAsia="Times New Roman" w:hAnsi="Times New Roman" w:cs="Times New Roman"/>
          <w:bCs/>
          <w:lang w:val="en-US"/>
        </w:rPr>
        <w:t xml:space="preserve">. A study by Körber et al. demonstrated a 97% technical success rate and reduced TR grade ≥1 in 88% of patients using the </w:t>
      </w:r>
      <w:proofErr w:type="spellStart"/>
      <w:r w:rsidRPr="00243384">
        <w:rPr>
          <w:rFonts w:ascii="Times New Roman" w:eastAsia="Times New Roman" w:hAnsi="Times New Roman" w:cs="Times New Roman"/>
          <w:bCs/>
          <w:lang w:val="en-US"/>
        </w:rPr>
        <w:t>Cardioband</w:t>
      </w:r>
      <w:proofErr w:type="spellEnd"/>
      <w:r w:rsidRPr="00243384">
        <w:rPr>
          <w:rFonts w:ascii="Times New Roman" w:eastAsia="Times New Roman" w:hAnsi="Times New Roman" w:cs="Times New Roman"/>
          <w:bCs/>
          <w:lang w:val="en-US"/>
        </w:rPr>
        <w:t xml:space="preserve"> direct annuloplasty system. Still, the procedure took over 4 hours, and 15% of patients developed RCA complications.</w:t>
      </w:r>
    </w:p>
    <w:p w14:paraId="7F55F65F" w14:textId="77777777" w:rsidR="00952571" w:rsidRPr="00243384" w:rsidRDefault="00952571" w:rsidP="00243384">
      <w:pPr>
        <w:jc w:val="both"/>
        <w:rPr>
          <w:rFonts w:ascii="Times New Roman" w:eastAsia="Times New Roman" w:hAnsi="Times New Roman" w:cs="Times New Roman"/>
          <w:bCs/>
          <w:lang w:val="en-US"/>
        </w:rPr>
      </w:pPr>
    </w:p>
    <w:p w14:paraId="778A6D66" w14:textId="77777777" w:rsidR="00952571" w:rsidRPr="00243384" w:rsidRDefault="00952571" w:rsidP="00243384">
      <w:pPr>
        <w:jc w:val="both"/>
        <w:rPr>
          <w:rFonts w:ascii="Times New Roman" w:hAnsi="Times New Roman" w:cs="Times New Roman"/>
          <w:bCs/>
          <w:lang w:val="en-US"/>
        </w:rPr>
      </w:pPr>
    </w:p>
    <w:sectPr w:rsidR="00952571" w:rsidRPr="00243384" w:rsidSect="00F315E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23716"/>
    <w:multiLevelType w:val="hybridMultilevel"/>
    <w:tmpl w:val="D9BED12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096556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C78"/>
    <w:rsid w:val="000048FD"/>
    <w:rsid w:val="000345D3"/>
    <w:rsid w:val="00051111"/>
    <w:rsid w:val="00064A0E"/>
    <w:rsid w:val="0008425E"/>
    <w:rsid w:val="00122B7F"/>
    <w:rsid w:val="00126BD6"/>
    <w:rsid w:val="00132AC5"/>
    <w:rsid w:val="001406CB"/>
    <w:rsid w:val="0018576A"/>
    <w:rsid w:val="001B7620"/>
    <w:rsid w:val="00206593"/>
    <w:rsid w:val="0023470D"/>
    <w:rsid w:val="00243384"/>
    <w:rsid w:val="00292A49"/>
    <w:rsid w:val="002E60EB"/>
    <w:rsid w:val="003058A8"/>
    <w:rsid w:val="003363B0"/>
    <w:rsid w:val="00395776"/>
    <w:rsid w:val="003A53E1"/>
    <w:rsid w:val="003B4DE1"/>
    <w:rsid w:val="003E35FD"/>
    <w:rsid w:val="0045405F"/>
    <w:rsid w:val="004703D2"/>
    <w:rsid w:val="004747E6"/>
    <w:rsid w:val="00487E46"/>
    <w:rsid w:val="004B29FE"/>
    <w:rsid w:val="004C13F8"/>
    <w:rsid w:val="004D3B0F"/>
    <w:rsid w:val="00541086"/>
    <w:rsid w:val="00570C78"/>
    <w:rsid w:val="005D0C54"/>
    <w:rsid w:val="0063115C"/>
    <w:rsid w:val="00641959"/>
    <w:rsid w:val="0064628B"/>
    <w:rsid w:val="006D022B"/>
    <w:rsid w:val="0071384A"/>
    <w:rsid w:val="00721D68"/>
    <w:rsid w:val="007259F5"/>
    <w:rsid w:val="00776566"/>
    <w:rsid w:val="007D21C9"/>
    <w:rsid w:val="007D658A"/>
    <w:rsid w:val="007E56F2"/>
    <w:rsid w:val="007F72EC"/>
    <w:rsid w:val="00867FE2"/>
    <w:rsid w:val="00906AF3"/>
    <w:rsid w:val="00917693"/>
    <w:rsid w:val="00952571"/>
    <w:rsid w:val="00953B1A"/>
    <w:rsid w:val="00973043"/>
    <w:rsid w:val="00986784"/>
    <w:rsid w:val="009E29D5"/>
    <w:rsid w:val="00A453ED"/>
    <w:rsid w:val="00A52776"/>
    <w:rsid w:val="00A53741"/>
    <w:rsid w:val="00A75A74"/>
    <w:rsid w:val="00AC5FA9"/>
    <w:rsid w:val="00AD79A1"/>
    <w:rsid w:val="00AE4583"/>
    <w:rsid w:val="00AF2B46"/>
    <w:rsid w:val="00BC08D8"/>
    <w:rsid w:val="00C45924"/>
    <w:rsid w:val="00C7078A"/>
    <w:rsid w:val="00CC0E06"/>
    <w:rsid w:val="00CC6E78"/>
    <w:rsid w:val="00D21BB8"/>
    <w:rsid w:val="00D47F92"/>
    <w:rsid w:val="00D6757F"/>
    <w:rsid w:val="00DB1CD9"/>
    <w:rsid w:val="00DD119A"/>
    <w:rsid w:val="00E40A01"/>
    <w:rsid w:val="00E75557"/>
    <w:rsid w:val="00E87B11"/>
    <w:rsid w:val="00EB28C5"/>
    <w:rsid w:val="00ED3042"/>
    <w:rsid w:val="00ED6FB7"/>
    <w:rsid w:val="00EE3198"/>
    <w:rsid w:val="00F315E8"/>
    <w:rsid w:val="00FA2B2C"/>
    <w:rsid w:val="00FD0E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825BA2A"/>
  <w15:chartTrackingRefBased/>
  <w15:docId w15:val="{4CA3C2E6-8B13-4CCE-971F-6DFA555E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C7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rsid w:val="00ED6FB7"/>
    <w:rPr>
      <w:rFonts w:ascii="Times New Roman" w:eastAsia="Times New Roman" w:hAnsi="Times New Roman" w:cs="Times New Roman"/>
      <w:color w:val="000000"/>
      <w:sz w:val="14"/>
      <w:szCs w:val="14"/>
      <w:lang w:eastAsia="fr-FR"/>
    </w:rPr>
  </w:style>
  <w:style w:type="paragraph" w:customStyle="1" w:styleId="Default">
    <w:name w:val="Default"/>
    <w:rsid w:val="00132AC5"/>
    <w:pPr>
      <w:autoSpaceDE w:val="0"/>
      <w:autoSpaceDN w:val="0"/>
      <w:adjustRightInd w:val="0"/>
    </w:pPr>
    <w:rPr>
      <w:rFonts w:ascii="Calibri" w:hAnsi="Calibri" w:cs="Calibri"/>
      <w:color w:val="000000"/>
      <w:lang w:val="en-CA"/>
    </w:rPr>
  </w:style>
  <w:style w:type="paragraph" w:styleId="Paragraphedeliste">
    <w:name w:val="List Paragraph"/>
    <w:basedOn w:val="Normal"/>
    <w:uiPriority w:val="34"/>
    <w:qFormat/>
    <w:rsid w:val="00D6757F"/>
    <w:pPr>
      <w:ind w:left="720"/>
      <w:contextualSpacing/>
    </w:pPr>
  </w:style>
  <w:style w:type="table" w:styleId="Grilledutableau">
    <w:name w:val="Table Grid"/>
    <w:basedOn w:val="TableauNormal"/>
    <w:uiPriority w:val="39"/>
    <w:rsid w:val="001B7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45405F"/>
  </w:style>
  <w:style w:type="character" w:styleId="Marquedecommentaire">
    <w:name w:val="annotation reference"/>
    <w:basedOn w:val="Policepardfaut"/>
    <w:uiPriority w:val="99"/>
    <w:semiHidden/>
    <w:unhideWhenUsed/>
    <w:rsid w:val="00986784"/>
    <w:rPr>
      <w:sz w:val="16"/>
      <w:szCs w:val="16"/>
    </w:rPr>
  </w:style>
  <w:style w:type="paragraph" w:styleId="Commentaire">
    <w:name w:val="annotation text"/>
    <w:basedOn w:val="Normal"/>
    <w:link w:val="CommentaireCar"/>
    <w:uiPriority w:val="99"/>
    <w:unhideWhenUsed/>
    <w:rsid w:val="00986784"/>
    <w:rPr>
      <w:sz w:val="20"/>
      <w:szCs w:val="20"/>
    </w:rPr>
  </w:style>
  <w:style w:type="character" w:customStyle="1" w:styleId="CommentaireCar">
    <w:name w:val="Commentaire Car"/>
    <w:basedOn w:val="Policepardfaut"/>
    <w:link w:val="Commentaire"/>
    <w:uiPriority w:val="99"/>
    <w:rsid w:val="00986784"/>
    <w:rPr>
      <w:sz w:val="20"/>
      <w:szCs w:val="20"/>
    </w:rPr>
  </w:style>
  <w:style w:type="paragraph" w:styleId="Objetducommentaire">
    <w:name w:val="annotation subject"/>
    <w:basedOn w:val="Commentaire"/>
    <w:next w:val="Commentaire"/>
    <w:link w:val="ObjetducommentaireCar"/>
    <w:uiPriority w:val="99"/>
    <w:semiHidden/>
    <w:unhideWhenUsed/>
    <w:rsid w:val="00986784"/>
    <w:rPr>
      <w:b/>
      <w:bCs/>
    </w:rPr>
  </w:style>
  <w:style w:type="character" w:customStyle="1" w:styleId="ObjetducommentaireCar">
    <w:name w:val="Objet du commentaire Car"/>
    <w:basedOn w:val="CommentaireCar"/>
    <w:link w:val="Objetducommentaire"/>
    <w:uiPriority w:val="99"/>
    <w:semiHidden/>
    <w:rsid w:val="009867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002693">
      <w:bodyDiv w:val="1"/>
      <w:marLeft w:val="0"/>
      <w:marRight w:val="0"/>
      <w:marTop w:val="0"/>
      <w:marBottom w:val="0"/>
      <w:divBdr>
        <w:top w:val="none" w:sz="0" w:space="0" w:color="auto"/>
        <w:left w:val="none" w:sz="0" w:space="0" w:color="auto"/>
        <w:bottom w:val="none" w:sz="0" w:space="0" w:color="auto"/>
        <w:right w:val="none" w:sz="0" w:space="0" w:color="auto"/>
      </w:divBdr>
    </w:div>
    <w:div w:id="173909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1222</Words>
  <Characters>6722</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Denault</dc:creator>
  <cp:keywords/>
  <dc:description/>
  <cp:lastModifiedBy>Denis Babin</cp:lastModifiedBy>
  <cp:revision>3</cp:revision>
  <dcterms:created xsi:type="dcterms:W3CDTF">2025-05-19T01:05:00Z</dcterms:created>
  <dcterms:modified xsi:type="dcterms:W3CDTF">2025-05-23T14:33:00Z</dcterms:modified>
</cp:coreProperties>
</file>