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8F7A38" w14:textId="62560963" w:rsidR="00FA17D1" w:rsidRDefault="00FA17D1" w:rsidP="00606F71">
      <w:pPr>
        <w:jc w:val="both"/>
        <w:rPr>
          <w:rFonts w:ascii="Times New Roman" w:hAnsi="Times New Roman" w:cs="Times New Roman"/>
          <w:lang w:val="en-US"/>
        </w:rPr>
      </w:pPr>
      <w:r>
        <w:rPr>
          <w:rFonts w:ascii="Times New Roman" w:hAnsi="Times New Roman" w:cs="Times New Roman"/>
          <w:lang w:val="en-US"/>
        </w:rPr>
        <w:t>Chapter 1</w:t>
      </w:r>
      <w:r w:rsidR="007F42B7">
        <w:rPr>
          <w:rFonts w:ascii="Times New Roman" w:hAnsi="Times New Roman" w:cs="Times New Roman"/>
          <w:lang w:val="en-US"/>
        </w:rPr>
        <w:t>9</w:t>
      </w:r>
      <w:r>
        <w:rPr>
          <w:rFonts w:ascii="Times New Roman" w:hAnsi="Times New Roman" w:cs="Times New Roman"/>
          <w:lang w:val="en-US"/>
        </w:rPr>
        <w:t>: Pulmonic valve</w:t>
      </w:r>
    </w:p>
    <w:p w14:paraId="5C3624AD" w14:textId="77777777" w:rsidR="00FA17D1" w:rsidRDefault="00FA17D1" w:rsidP="00606F71">
      <w:pPr>
        <w:jc w:val="both"/>
        <w:rPr>
          <w:rFonts w:ascii="Times New Roman" w:hAnsi="Times New Roman" w:cs="Times New Roman"/>
          <w:lang w:val="en-US"/>
        </w:rPr>
      </w:pPr>
    </w:p>
    <w:p w14:paraId="05AF0ADD" w14:textId="2750A77D" w:rsidR="00486099" w:rsidRPr="00FA17D1" w:rsidRDefault="00BB4B82" w:rsidP="00606F71">
      <w:pPr>
        <w:jc w:val="both"/>
        <w:rPr>
          <w:rFonts w:ascii="Times New Roman" w:hAnsi="Times New Roman" w:cs="Times New Roman"/>
          <w:lang w:val="en-US"/>
        </w:rPr>
      </w:pPr>
      <w:r w:rsidRPr="00FA17D1">
        <w:rPr>
          <w:rFonts w:ascii="Times New Roman" w:hAnsi="Times New Roman" w:cs="Times New Roman"/>
          <w:lang w:val="en-US"/>
        </w:rPr>
        <w:t xml:space="preserve">Q1: </w:t>
      </w:r>
      <w:r w:rsidR="00486099" w:rsidRPr="00FA17D1">
        <w:rPr>
          <w:rFonts w:ascii="Times New Roman" w:hAnsi="Times New Roman" w:cs="Times New Roman"/>
          <w:lang w:val="en-US"/>
        </w:rPr>
        <w:t>Which of the following is TRUE regarding PV anatomy?</w:t>
      </w:r>
    </w:p>
    <w:p w14:paraId="65E4E93D" w14:textId="11221D9E" w:rsidR="00486099" w:rsidRPr="00FA17D1" w:rsidRDefault="00BB4B82" w:rsidP="00606F71">
      <w:pPr>
        <w:jc w:val="both"/>
        <w:rPr>
          <w:rFonts w:ascii="Times New Roman" w:hAnsi="Times New Roman" w:cs="Times New Roman"/>
          <w:lang w:val="en-US"/>
        </w:rPr>
      </w:pPr>
      <w:r w:rsidRPr="00FA17D1">
        <w:rPr>
          <w:rFonts w:ascii="Times New Roman" w:hAnsi="Times New Roman" w:cs="Times New Roman"/>
          <w:lang w:val="en-US"/>
        </w:rPr>
        <w:t>A</w:t>
      </w:r>
      <w:r w:rsidR="00606F71">
        <w:rPr>
          <w:rFonts w:ascii="Times New Roman" w:hAnsi="Times New Roman" w:cs="Times New Roman"/>
          <w:bCs/>
          <w:lang w:val="en-US"/>
        </w:rPr>
        <w:t>)</w:t>
      </w:r>
      <w:r w:rsidR="00606F71">
        <w:rPr>
          <w:rFonts w:ascii="Times New Roman" w:hAnsi="Times New Roman" w:cs="Times New Roman"/>
          <w:bCs/>
          <w:lang w:val="en-US"/>
        </w:rPr>
        <w:tab/>
      </w:r>
      <w:r w:rsidR="00486099" w:rsidRPr="00FA17D1">
        <w:rPr>
          <w:rFonts w:ascii="Times New Roman" w:hAnsi="Times New Roman" w:cs="Times New Roman"/>
          <w:lang w:val="en-US"/>
        </w:rPr>
        <w:t xml:space="preserve">The PV and TV are anatomically contiguous. </w:t>
      </w:r>
    </w:p>
    <w:p w14:paraId="779998D1" w14:textId="716F09D9" w:rsidR="00486099" w:rsidRPr="00FA17D1" w:rsidRDefault="00BB4B82" w:rsidP="00606F71">
      <w:pPr>
        <w:jc w:val="both"/>
        <w:rPr>
          <w:rFonts w:ascii="Times New Roman" w:hAnsi="Times New Roman" w:cs="Times New Roman"/>
          <w:lang w:val="en-US"/>
        </w:rPr>
      </w:pPr>
      <w:r w:rsidRPr="00FA17D1">
        <w:rPr>
          <w:rFonts w:ascii="Times New Roman" w:hAnsi="Times New Roman" w:cs="Times New Roman"/>
          <w:lang w:val="en-US"/>
        </w:rPr>
        <w:t>B</w:t>
      </w:r>
      <w:r w:rsidR="00606F71">
        <w:rPr>
          <w:rFonts w:ascii="Times New Roman" w:hAnsi="Times New Roman" w:cs="Times New Roman"/>
          <w:bCs/>
          <w:lang w:val="en-US"/>
        </w:rPr>
        <w:t>)</w:t>
      </w:r>
      <w:r w:rsidR="00606F71">
        <w:rPr>
          <w:rFonts w:ascii="Times New Roman" w:hAnsi="Times New Roman" w:cs="Times New Roman"/>
          <w:bCs/>
          <w:lang w:val="en-US"/>
        </w:rPr>
        <w:tab/>
      </w:r>
      <w:r w:rsidR="00486099" w:rsidRPr="00FA17D1">
        <w:rPr>
          <w:rFonts w:ascii="Times New Roman" w:hAnsi="Times New Roman" w:cs="Times New Roman"/>
          <w:lang w:val="en-US"/>
        </w:rPr>
        <w:t>The PV is located inferior and medial to the aortic valve.</w:t>
      </w:r>
    </w:p>
    <w:p w14:paraId="3DE44F0D" w14:textId="3E9FB2EB" w:rsidR="00486099" w:rsidRPr="00FA17D1" w:rsidRDefault="00BB4B82" w:rsidP="00606F71">
      <w:pPr>
        <w:jc w:val="both"/>
        <w:rPr>
          <w:rFonts w:ascii="Times New Roman" w:hAnsi="Times New Roman" w:cs="Times New Roman"/>
          <w:lang w:val="en-US"/>
        </w:rPr>
      </w:pPr>
      <w:r w:rsidRPr="00FA17D1">
        <w:rPr>
          <w:rFonts w:ascii="Times New Roman" w:hAnsi="Times New Roman" w:cs="Times New Roman"/>
          <w:lang w:val="en-US"/>
        </w:rPr>
        <w:t>C</w:t>
      </w:r>
      <w:r w:rsidR="00606F71">
        <w:rPr>
          <w:rFonts w:ascii="Times New Roman" w:hAnsi="Times New Roman" w:cs="Times New Roman"/>
          <w:bCs/>
          <w:lang w:val="en-US"/>
        </w:rPr>
        <w:t>)</w:t>
      </w:r>
      <w:r w:rsidR="00606F71">
        <w:rPr>
          <w:rFonts w:ascii="Times New Roman" w:hAnsi="Times New Roman" w:cs="Times New Roman"/>
          <w:bCs/>
          <w:lang w:val="en-US"/>
        </w:rPr>
        <w:tab/>
      </w:r>
      <w:r w:rsidR="00486099" w:rsidRPr="00FA17D1">
        <w:rPr>
          <w:rFonts w:ascii="Times New Roman" w:hAnsi="Times New Roman" w:cs="Times New Roman"/>
          <w:lang w:val="en-US"/>
        </w:rPr>
        <w:t>The 3 PV cusps are named left, right and non.</w:t>
      </w:r>
    </w:p>
    <w:p w14:paraId="0BE46B2E" w14:textId="17D1ACD0" w:rsidR="00486099" w:rsidRPr="00FA17D1" w:rsidRDefault="00BB4B82" w:rsidP="00606F71">
      <w:pPr>
        <w:jc w:val="both"/>
        <w:rPr>
          <w:rFonts w:ascii="Times New Roman" w:hAnsi="Times New Roman" w:cs="Times New Roman"/>
          <w:lang w:val="en-US"/>
        </w:rPr>
      </w:pPr>
      <w:r w:rsidRPr="00FA17D1">
        <w:rPr>
          <w:rFonts w:ascii="Times New Roman" w:hAnsi="Times New Roman" w:cs="Times New Roman"/>
          <w:lang w:val="en-US"/>
        </w:rPr>
        <w:t>D</w:t>
      </w:r>
      <w:r w:rsidR="00606F71">
        <w:rPr>
          <w:rFonts w:ascii="Times New Roman" w:hAnsi="Times New Roman" w:cs="Times New Roman"/>
          <w:bCs/>
          <w:lang w:val="en-US"/>
        </w:rPr>
        <w:t>)</w:t>
      </w:r>
      <w:r w:rsidR="00606F71">
        <w:rPr>
          <w:rFonts w:ascii="Times New Roman" w:hAnsi="Times New Roman" w:cs="Times New Roman"/>
          <w:bCs/>
          <w:lang w:val="en-US"/>
        </w:rPr>
        <w:tab/>
      </w:r>
      <w:r w:rsidR="00486099" w:rsidRPr="00FA17D1">
        <w:rPr>
          <w:rFonts w:ascii="Times New Roman" w:hAnsi="Times New Roman" w:cs="Times New Roman"/>
          <w:lang w:val="en-US"/>
        </w:rPr>
        <w:t>The PV is a semilunar valve without chordae.</w:t>
      </w:r>
    </w:p>
    <w:p w14:paraId="7D0C91E5" w14:textId="77777777" w:rsidR="00DB6E95" w:rsidRPr="00FA17D1" w:rsidRDefault="00DB6E95" w:rsidP="00606F71">
      <w:pPr>
        <w:pStyle w:val="Paragraphedeliste"/>
        <w:ind w:left="0"/>
        <w:jc w:val="both"/>
        <w:rPr>
          <w:rFonts w:ascii="Times New Roman" w:hAnsi="Times New Roman" w:cs="Times New Roman"/>
          <w:lang w:val="en-US"/>
        </w:rPr>
      </w:pPr>
    </w:p>
    <w:p w14:paraId="238AFD77" w14:textId="602A0475" w:rsidR="00DB6E95" w:rsidRPr="00FA17D1" w:rsidRDefault="00DB6E95" w:rsidP="00606F71">
      <w:pPr>
        <w:pStyle w:val="Paragraphedeliste"/>
        <w:ind w:left="0"/>
        <w:jc w:val="both"/>
        <w:rPr>
          <w:rFonts w:ascii="Times New Roman" w:hAnsi="Times New Roman" w:cs="Times New Roman"/>
          <w:lang w:val="en-US"/>
        </w:rPr>
      </w:pPr>
      <w:r w:rsidRPr="00FA17D1">
        <w:rPr>
          <w:rFonts w:ascii="Times New Roman" w:hAnsi="Times New Roman" w:cs="Times New Roman"/>
          <w:lang w:val="en-US"/>
        </w:rPr>
        <w:t>Answer: D</w:t>
      </w:r>
    </w:p>
    <w:p w14:paraId="2280F4E2" w14:textId="3D41D191" w:rsidR="00BB4B82" w:rsidRPr="00FA17D1" w:rsidRDefault="00BB4B82" w:rsidP="00606F71">
      <w:pPr>
        <w:pStyle w:val="Paragraphedeliste"/>
        <w:jc w:val="both"/>
        <w:rPr>
          <w:rFonts w:ascii="Times New Roman" w:hAnsi="Times New Roman" w:cs="Times New Roman"/>
          <w:lang w:val="en-US"/>
        </w:rPr>
      </w:pPr>
      <w:r w:rsidRPr="00FA17D1">
        <w:rPr>
          <w:rFonts w:ascii="Times New Roman" w:hAnsi="Times New Roman" w:cs="Times New Roman"/>
        </w:rPr>
        <w:t xml:space="preserve">Positioned in the crescentic, pyramid-shaped right ventricle (RV) that supports the low-pressure pulmonary circulation, the PV is anterior and superior to the tricuspid valve (TV) in the RV outlet. Unlike the aortic valve (AoV) and mitral valve (MV), the TV and PV are anatomically </w:t>
      </w:r>
      <w:proofErr w:type="spellStart"/>
      <w:r w:rsidRPr="00FA17D1">
        <w:rPr>
          <w:rFonts w:ascii="Times New Roman" w:hAnsi="Times New Roman" w:cs="Times New Roman"/>
        </w:rPr>
        <w:t>discontiguous</w:t>
      </w:r>
      <w:proofErr w:type="spellEnd"/>
      <w:r w:rsidRPr="00FA17D1">
        <w:rPr>
          <w:rFonts w:ascii="Times New Roman" w:hAnsi="Times New Roman" w:cs="Times New Roman"/>
        </w:rPr>
        <w:t>, separated by a body of myocardium called the infundibulum (or conus). The PV is situated anterior, left, and superior to the AoV, as summarized by the mnemonic PALS (pulmonic, anterior, left, superior). The PV is a semilunar valve with two posterior cusps (right and left) and one anterior cusp, in a mirror image to the AoV</w:t>
      </w:r>
    </w:p>
    <w:p w14:paraId="0EB14CDC" w14:textId="77777777" w:rsidR="00DB6E95" w:rsidRPr="00FA17D1" w:rsidRDefault="00DB6E95" w:rsidP="00606F71">
      <w:pPr>
        <w:pStyle w:val="Paragraphedeliste"/>
        <w:ind w:left="0"/>
        <w:jc w:val="both"/>
        <w:rPr>
          <w:rFonts w:ascii="Times New Roman" w:hAnsi="Times New Roman" w:cs="Times New Roman"/>
          <w:lang w:val="en-US"/>
        </w:rPr>
      </w:pPr>
    </w:p>
    <w:p w14:paraId="124F4D80" w14:textId="1B8E770B" w:rsidR="00DB6E95" w:rsidRPr="00FA17D1" w:rsidRDefault="00BB4B82" w:rsidP="00606F71">
      <w:pPr>
        <w:jc w:val="both"/>
        <w:rPr>
          <w:rFonts w:ascii="Times New Roman" w:hAnsi="Times New Roman" w:cs="Times New Roman"/>
          <w:lang w:val="en-US"/>
        </w:rPr>
      </w:pPr>
      <w:r w:rsidRPr="00FA17D1">
        <w:rPr>
          <w:rFonts w:ascii="Times New Roman" w:hAnsi="Times New Roman" w:cs="Times New Roman"/>
          <w:lang w:val="en-US"/>
        </w:rPr>
        <w:t>Q2:</w:t>
      </w:r>
      <w:r w:rsidR="00606F71">
        <w:rPr>
          <w:rFonts w:ascii="Times New Roman" w:hAnsi="Times New Roman" w:cs="Times New Roman"/>
          <w:lang w:val="en-US"/>
        </w:rPr>
        <w:t xml:space="preserve"> </w:t>
      </w:r>
      <w:r w:rsidR="00DB6E95" w:rsidRPr="00FA17D1">
        <w:rPr>
          <w:rFonts w:ascii="Times New Roman" w:hAnsi="Times New Roman" w:cs="Times New Roman"/>
          <w:lang w:val="en-US"/>
        </w:rPr>
        <w:t>PV dysplasia is associated with which congenital syndrome?</w:t>
      </w:r>
    </w:p>
    <w:p w14:paraId="0407EC5E" w14:textId="2B920880" w:rsidR="00DB6E95" w:rsidRPr="00FA17D1" w:rsidRDefault="00BB4B82" w:rsidP="00606F71">
      <w:pPr>
        <w:jc w:val="both"/>
        <w:rPr>
          <w:rFonts w:ascii="Times New Roman" w:hAnsi="Times New Roman" w:cs="Times New Roman"/>
          <w:lang w:val="en-US"/>
        </w:rPr>
      </w:pPr>
      <w:r w:rsidRPr="00FA17D1">
        <w:rPr>
          <w:rFonts w:ascii="Times New Roman" w:hAnsi="Times New Roman" w:cs="Times New Roman"/>
          <w:lang w:val="en-US"/>
        </w:rPr>
        <w:t>A</w:t>
      </w:r>
      <w:r w:rsidR="00606F71">
        <w:rPr>
          <w:rFonts w:ascii="Times New Roman" w:hAnsi="Times New Roman" w:cs="Times New Roman"/>
          <w:bCs/>
          <w:lang w:val="en-US"/>
        </w:rPr>
        <w:t>)</w:t>
      </w:r>
      <w:r w:rsidR="00606F71">
        <w:rPr>
          <w:rFonts w:ascii="Times New Roman" w:hAnsi="Times New Roman" w:cs="Times New Roman"/>
          <w:bCs/>
          <w:lang w:val="en-US"/>
        </w:rPr>
        <w:tab/>
      </w:r>
      <w:r w:rsidR="00DB6E95" w:rsidRPr="00FA17D1">
        <w:rPr>
          <w:rFonts w:ascii="Times New Roman" w:hAnsi="Times New Roman" w:cs="Times New Roman"/>
          <w:lang w:val="en-US"/>
        </w:rPr>
        <w:t xml:space="preserve">Noonan syndrome </w:t>
      </w:r>
    </w:p>
    <w:p w14:paraId="24762794" w14:textId="03279DE0" w:rsidR="00DB6E95" w:rsidRPr="00FA17D1" w:rsidRDefault="00BB4B82" w:rsidP="00606F71">
      <w:pPr>
        <w:jc w:val="both"/>
        <w:rPr>
          <w:rFonts w:ascii="Times New Roman" w:hAnsi="Times New Roman" w:cs="Times New Roman"/>
          <w:lang w:val="en-US"/>
        </w:rPr>
      </w:pPr>
      <w:r w:rsidRPr="00FA17D1">
        <w:rPr>
          <w:rFonts w:ascii="Times New Roman" w:hAnsi="Times New Roman" w:cs="Times New Roman"/>
          <w:lang w:val="en-US"/>
        </w:rPr>
        <w:t>B</w:t>
      </w:r>
      <w:r w:rsidR="00606F71">
        <w:rPr>
          <w:rFonts w:ascii="Times New Roman" w:hAnsi="Times New Roman" w:cs="Times New Roman"/>
          <w:bCs/>
          <w:lang w:val="en-US"/>
        </w:rPr>
        <w:t>)</w:t>
      </w:r>
      <w:r w:rsidR="00606F71">
        <w:rPr>
          <w:rFonts w:ascii="Times New Roman" w:hAnsi="Times New Roman" w:cs="Times New Roman"/>
          <w:bCs/>
          <w:lang w:val="en-US"/>
        </w:rPr>
        <w:tab/>
      </w:r>
      <w:r w:rsidR="00DB6E95" w:rsidRPr="00FA17D1">
        <w:rPr>
          <w:rFonts w:ascii="Times New Roman" w:hAnsi="Times New Roman" w:cs="Times New Roman"/>
          <w:lang w:val="en-US"/>
        </w:rPr>
        <w:t>Shone complex</w:t>
      </w:r>
    </w:p>
    <w:p w14:paraId="24A585D3" w14:textId="2FEA16A4" w:rsidR="00DB6E95" w:rsidRPr="00FA17D1" w:rsidRDefault="00BB4B82" w:rsidP="00606F71">
      <w:pPr>
        <w:jc w:val="both"/>
        <w:rPr>
          <w:rFonts w:ascii="Times New Roman" w:hAnsi="Times New Roman" w:cs="Times New Roman"/>
          <w:lang w:val="en-US"/>
        </w:rPr>
      </w:pPr>
      <w:r w:rsidRPr="00FA17D1">
        <w:rPr>
          <w:rFonts w:ascii="Times New Roman" w:hAnsi="Times New Roman" w:cs="Times New Roman"/>
          <w:lang w:val="en-US"/>
        </w:rPr>
        <w:t>C</w:t>
      </w:r>
      <w:r w:rsidR="00606F71">
        <w:rPr>
          <w:rFonts w:ascii="Times New Roman" w:hAnsi="Times New Roman" w:cs="Times New Roman"/>
          <w:bCs/>
          <w:lang w:val="en-US"/>
        </w:rPr>
        <w:t>)</w:t>
      </w:r>
      <w:r w:rsidR="00606F71">
        <w:rPr>
          <w:rFonts w:ascii="Times New Roman" w:hAnsi="Times New Roman" w:cs="Times New Roman"/>
          <w:bCs/>
          <w:lang w:val="en-US"/>
        </w:rPr>
        <w:tab/>
      </w:r>
      <w:r w:rsidR="00DB6E95" w:rsidRPr="00FA17D1">
        <w:rPr>
          <w:rFonts w:ascii="Times New Roman" w:hAnsi="Times New Roman" w:cs="Times New Roman"/>
          <w:lang w:val="en-US"/>
        </w:rPr>
        <w:t xml:space="preserve">Trisomy 21 </w:t>
      </w:r>
    </w:p>
    <w:p w14:paraId="5AA9DE5C" w14:textId="4ED17400" w:rsidR="00DB6E95" w:rsidRPr="00FA17D1" w:rsidRDefault="00BB4B82" w:rsidP="00606F71">
      <w:pPr>
        <w:jc w:val="both"/>
        <w:rPr>
          <w:rFonts w:ascii="Times New Roman" w:hAnsi="Times New Roman" w:cs="Times New Roman"/>
          <w:lang w:val="en-US"/>
        </w:rPr>
      </w:pPr>
      <w:r w:rsidRPr="00FA17D1">
        <w:rPr>
          <w:rFonts w:ascii="Times New Roman" w:hAnsi="Times New Roman" w:cs="Times New Roman"/>
          <w:lang w:val="en-US"/>
        </w:rPr>
        <w:t>D</w:t>
      </w:r>
      <w:r w:rsidR="00606F71">
        <w:rPr>
          <w:rFonts w:ascii="Times New Roman" w:hAnsi="Times New Roman" w:cs="Times New Roman"/>
          <w:bCs/>
          <w:lang w:val="en-US"/>
        </w:rPr>
        <w:t>)</w:t>
      </w:r>
      <w:r w:rsidR="00606F71">
        <w:rPr>
          <w:rFonts w:ascii="Times New Roman" w:hAnsi="Times New Roman" w:cs="Times New Roman"/>
          <w:bCs/>
          <w:lang w:val="en-US"/>
        </w:rPr>
        <w:tab/>
      </w:r>
      <w:r w:rsidR="00DB6E95" w:rsidRPr="00FA17D1">
        <w:rPr>
          <w:rFonts w:ascii="Times New Roman" w:hAnsi="Times New Roman" w:cs="Times New Roman"/>
          <w:lang w:val="en-US"/>
        </w:rPr>
        <w:t>Williams’s syndrome</w:t>
      </w:r>
    </w:p>
    <w:p w14:paraId="0DC6F2BE" w14:textId="77777777" w:rsidR="00DB6E95" w:rsidRPr="00FA17D1" w:rsidRDefault="00DB6E95" w:rsidP="00606F71">
      <w:pPr>
        <w:jc w:val="both"/>
        <w:rPr>
          <w:rFonts w:ascii="Times New Roman" w:hAnsi="Times New Roman" w:cs="Times New Roman"/>
          <w:lang w:val="en-US"/>
        </w:rPr>
      </w:pPr>
    </w:p>
    <w:p w14:paraId="2D1355F7" w14:textId="02BFB451" w:rsidR="00DB6E95" w:rsidRPr="00FA17D1" w:rsidRDefault="00DB6E95" w:rsidP="00606F71">
      <w:pPr>
        <w:jc w:val="both"/>
        <w:rPr>
          <w:rFonts w:ascii="Times New Roman" w:hAnsi="Times New Roman" w:cs="Times New Roman"/>
          <w:lang w:val="en-US"/>
        </w:rPr>
      </w:pPr>
      <w:r w:rsidRPr="00FA17D1">
        <w:rPr>
          <w:rFonts w:ascii="Times New Roman" w:hAnsi="Times New Roman" w:cs="Times New Roman"/>
          <w:lang w:val="en-US"/>
        </w:rPr>
        <w:t xml:space="preserve">Answer: A </w:t>
      </w:r>
    </w:p>
    <w:p w14:paraId="380330AA" w14:textId="7E59FDE5" w:rsidR="00BB4B82" w:rsidRPr="00FA17D1" w:rsidRDefault="00BB4B82" w:rsidP="00606F71">
      <w:pPr>
        <w:ind w:left="720"/>
        <w:jc w:val="both"/>
        <w:rPr>
          <w:rFonts w:ascii="Times New Roman" w:hAnsi="Times New Roman" w:cs="Times New Roman"/>
          <w:lang w:val="en-US"/>
        </w:rPr>
      </w:pPr>
      <w:r w:rsidRPr="00FA17D1">
        <w:rPr>
          <w:rFonts w:ascii="Times New Roman" w:hAnsi="Times New Roman" w:cs="Times New Roman"/>
        </w:rPr>
        <w:t>A dysplastic PV is associated with Noonan syndrome and balloon valvuloplasty may not be as successful as for a dome-shaped PV, in the absence of commissural fusion.</w:t>
      </w:r>
    </w:p>
    <w:p w14:paraId="1A070235" w14:textId="77777777" w:rsidR="00DB6E95" w:rsidRPr="00FA17D1" w:rsidRDefault="00DB6E95" w:rsidP="00606F71">
      <w:pPr>
        <w:jc w:val="both"/>
        <w:rPr>
          <w:rFonts w:ascii="Times New Roman" w:hAnsi="Times New Roman" w:cs="Times New Roman"/>
          <w:lang w:val="en-US"/>
        </w:rPr>
      </w:pPr>
    </w:p>
    <w:p w14:paraId="01E02F6E" w14:textId="42E9C8ED" w:rsidR="00DB6E95" w:rsidRPr="00FA17D1" w:rsidRDefault="00BB4B82" w:rsidP="00606F71">
      <w:pPr>
        <w:jc w:val="both"/>
        <w:rPr>
          <w:rFonts w:ascii="Times New Roman" w:hAnsi="Times New Roman" w:cs="Times New Roman"/>
          <w:lang w:val="en-US"/>
        </w:rPr>
      </w:pPr>
      <w:r w:rsidRPr="00FA17D1">
        <w:rPr>
          <w:rFonts w:ascii="Times New Roman" w:hAnsi="Times New Roman" w:cs="Times New Roman"/>
          <w:lang w:val="en-US"/>
        </w:rPr>
        <w:t xml:space="preserve">Q3: </w:t>
      </w:r>
      <w:r w:rsidR="00DB6E95" w:rsidRPr="00FA17D1">
        <w:rPr>
          <w:rFonts w:ascii="Times New Roman" w:hAnsi="Times New Roman" w:cs="Times New Roman"/>
          <w:lang w:val="en-US"/>
        </w:rPr>
        <w:t>Which of the following is the most common method of assessing the severity of PV stenosis?</w:t>
      </w:r>
    </w:p>
    <w:p w14:paraId="54413817" w14:textId="54FF54AE" w:rsidR="00DB6E95" w:rsidRPr="00FA17D1" w:rsidRDefault="00BB4B82" w:rsidP="00606F71">
      <w:pPr>
        <w:jc w:val="both"/>
        <w:rPr>
          <w:rFonts w:ascii="Times New Roman" w:hAnsi="Times New Roman" w:cs="Times New Roman"/>
          <w:lang w:val="en-US"/>
        </w:rPr>
      </w:pPr>
      <w:r w:rsidRPr="00FA17D1">
        <w:rPr>
          <w:rFonts w:ascii="Times New Roman" w:hAnsi="Times New Roman" w:cs="Times New Roman"/>
          <w:lang w:val="en-US"/>
        </w:rPr>
        <w:t>A</w:t>
      </w:r>
      <w:r w:rsidR="00606F71">
        <w:rPr>
          <w:rFonts w:ascii="Times New Roman" w:hAnsi="Times New Roman" w:cs="Times New Roman"/>
          <w:bCs/>
          <w:lang w:val="en-US"/>
        </w:rPr>
        <w:t>)</w:t>
      </w:r>
      <w:r w:rsidR="00606F71">
        <w:rPr>
          <w:rFonts w:ascii="Times New Roman" w:hAnsi="Times New Roman" w:cs="Times New Roman"/>
          <w:bCs/>
          <w:lang w:val="en-US"/>
        </w:rPr>
        <w:tab/>
      </w:r>
      <w:r w:rsidR="00DB6E95" w:rsidRPr="00FA17D1">
        <w:rPr>
          <w:rFonts w:ascii="Times New Roman" w:hAnsi="Times New Roman" w:cs="Times New Roman"/>
          <w:lang w:val="en-US"/>
        </w:rPr>
        <w:t xml:space="preserve">PVA by planimetry </w:t>
      </w:r>
    </w:p>
    <w:p w14:paraId="36EBF6F5" w14:textId="2BFA64DC" w:rsidR="00DC31EF" w:rsidRPr="00FA17D1" w:rsidRDefault="00BB4B82" w:rsidP="00606F71">
      <w:pPr>
        <w:jc w:val="both"/>
        <w:rPr>
          <w:rFonts w:ascii="Times New Roman" w:hAnsi="Times New Roman" w:cs="Times New Roman"/>
          <w:lang w:val="en-US"/>
        </w:rPr>
      </w:pPr>
      <w:r w:rsidRPr="00FA17D1">
        <w:rPr>
          <w:rFonts w:ascii="Times New Roman" w:hAnsi="Times New Roman" w:cs="Times New Roman"/>
          <w:lang w:val="en-US"/>
        </w:rPr>
        <w:t>B</w:t>
      </w:r>
      <w:r w:rsidR="00606F71">
        <w:rPr>
          <w:rFonts w:ascii="Times New Roman" w:hAnsi="Times New Roman" w:cs="Times New Roman"/>
          <w:bCs/>
          <w:lang w:val="en-US"/>
        </w:rPr>
        <w:t>)</w:t>
      </w:r>
      <w:r w:rsidR="00606F71">
        <w:rPr>
          <w:rFonts w:ascii="Times New Roman" w:hAnsi="Times New Roman" w:cs="Times New Roman"/>
          <w:bCs/>
          <w:lang w:val="en-US"/>
        </w:rPr>
        <w:tab/>
      </w:r>
      <w:r w:rsidR="00DC31EF" w:rsidRPr="00FA17D1">
        <w:rPr>
          <w:rFonts w:ascii="Times New Roman" w:hAnsi="Times New Roman" w:cs="Times New Roman"/>
          <w:lang w:val="en-US"/>
        </w:rPr>
        <w:t xml:space="preserve">Continuity equation </w:t>
      </w:r>
    </w:p>
    <w:p w14:paraId="2D73305F" w14:textId="065E70DA" w:rsidR="00DB6E95" w:rsidRPr="00FA17D1" w:rsidRDefault="00BB4B82" w:rsidP="00606F71">
      <w:pPr>
        <w:jc w:val="both"/>
        <w:rPr>
          <w:rFonts w:ascii="Times New Roman" w:hAnsi="Times New Roman" w:cs="Times New Roman"/>
          <w:lang w:val="en-US"/>
        </w:rPr>
      </w:pPr>
      <w:r w:rsidRPr="00FA17D1">
        <w:rPr>
          <w:rFonts w:ascii="Times New Roman" w:hAnsi="Times New Roman" w:cs="Times New Roman"/>
          <w:lang w:val="en-US"/>
        </w:rPr>
        <w:t>C</w:t>
      </w:r>
      <w:r w:rsidR="00606F71">
        <w:rPr>
          <w:rFonts w:ascii="Times New Roman" w:hAnsi="Times New Roman" w:cs="Times New Roman"/>
          <w:bCs/>
          <w:lang w:val="en-US"/>
        </w:rPr>
        <w:t>)</w:t>
      </w:r>
      <w:r w:rsidR="00606F71">
        <w:rPr>
          <w:rFonts w:ascii="Times New Roman" w:hAnsi="Times New Roman" w:cs="Times New Roman"/>
          <w:bCs/>
          <w:lang w:val="en-US"/>
        </w:rPr>
        <w:tab/>
      </w:r>
      <w:r w:rsidR="00DB6E95" w:rsidRPr="00FA17D1">
        <w:rPr>
          <w:rFonts w:ascii="Times New Roman" w:hAnsi="Times New Roman" w:cs="Times New Roman"/>
          <w:lang w:val="en-US"/>
        </w:rPr>
        <w:t xml:space="preserve">Doppler analysis of transvalvular flow </w:t>
      </w:r>
    </w:p>
    <w:p w14:paraId="1393DB1C" w14:textId="7ACA10C2" w:rsidR="00DB6E95" w:rsidRPr="00FA17D1" w:rsidRDefault="00BB4B82" w:rsidP="00606F71">
      <w:pPr>
        <w:jc w:val="both"/>
        <w:rPr>
          <w:rFonts w:ascii="Times New Roman" w:hAnsi="Times New Roman" w:cs="Times New Roman"/>
          <w:lang w:val="en-US"/>
        </w:rPr>
      </w:pPr>
      <w:r w:rsidRPr="00FA17D1">
        <w:rPr>
          <w:rFonts w:ascii="Times New Roman" w:hAnsi="Times New Roman" w:cs="Times New Roman"/>
          <w:lang w:val="en-US"/>
        </w:rPr>
        <w:t>D</w:t>
      </w:r>
      <w:r w:rsidR="00606F71">
        <w:rPr>
          <w:rFonts w:ascii="Times New Roman" w:hAnsi="Times New Roman" w:cs="Times New Roman"/>
          <w:bCs/>
          <w:lang w:val="en-US"/>
        </w:rPr>
        <w:t>)</w:t>
      </w:r>
      <w:r w:rsidR="00606F71">
        <w:rPr>
          <w:rFonts w:ascii="Times New Roman" w:hAnsi="Times New Roman" w:cs="Times New Roman"/>
          <w:bCs/>
          <w:lang w:val="en-US"/>
        </w:rPr>
        <w:tab/>
      </w:r>
      <w:r w:rsidR="00DB6E95" w:rsidRPr="00FA17D1">
        <w:rPr>
          <w:rFonts w:ascii="Times New Roman" w:hAnsi="Times New Roman" w:cs="Times New Roman"/>
          <w:lang w:val="en-US"/>
        </w:rPr>
        <w:t>PISA</w:t>
      </w:r>
    </w:p>
    <w:p w14:paraId="0A0B7105" w14:textId="77777777" w:rsidR="00DC31EF" w:rsidRPr="00FA17D1" w:rsidRDefault="00DC31EF" w:rsidP="00606F71">
      <w:pPr>
        <w:jc w:val="both"/>
        <w:rPr>
          <w:rFonts w:ascii="Times New Roman" w:hAnsi="Times New Roman" w:cs="Times New Roman"/>
          <w:lang w:val="en-US"/>
        </w:rPr>
      </w:pPr>
    </w:p>
    <w:p w14:paraId="3A759767" w14:textId="7FAC043D" w:rsidR="00DC31EF" w:rsidRPr="00FA17D1" w:rsidRDefault="00DC31EF" w:rsidP="00606F71">
      <w:pPr>
        <w:jc w:val="both"/>
        <w:rPr>
          <w:rFonts w:ascii="Times New Roman" w:hAnsi="Times New Roman" w:cs="Times New Roman"/>
          <w:lang w:val="en-US"/>
        </w:rPr>
      </w:pPr>
      <w:r w:rsidRPr="00FA17D1">
        <w:rPr>
          <w:rFonts w:ascii="Times New Roman" w:hAnsi="Times New Roman" w:cs="Times New Roman"/>
          <w:lang w:val="en-US"/>
        </w:rPr>
        <w:t>Answer: C</w:t>
      </w:r>
    </w:p>
    <w:p w14:paraId="08C134E3" w14:textId="60365868" w:rsidR="00BB4B82" w:rsidRPr="0011153A" w:rsidRDefault="00BB4B82" w:rsidP="00606F71">
      <w:pPr>
        <w:pStyle w:val="Lgende"/>
        <w:rPr>
          <w:lang w:val="en-CA"/>
        </w:rPr>
      </w:pPr>
      <w:r w:rsidRPr="0011153A">
        <w:rPr>
          <w:lang w:val="en-CA"/>
        </w:rPr>
        <w:t xml:space="preserve">In contrast to other cardiac valves, quantification and grading of PS severity is based almost entirely on transpulmonary velocities. </w:t>
      </w:r>
      <w:r w:rsidRPr="00606F71">
        <w:rPr>
          <w:lang w:val="en-CA"/>
        </w:rPr>
        <w:t xml:space="preserve">Other methods, such as </w:t>
      </w:r>
      <w:r w:rsidR="00606F71" w:rsidRPr="00606F71">
        <w:rPr>
          <w:lang w:val="en-CA"/>
        </w:rPr>
        <w:t xml:space="preserve">the </w:t>
      </w:r>
      <w:r w:rsidRPr="00606F71">
        <w:rPr>
          <w:lang w:val="en-CA"/>
        </w:rPr>
        <w:t xml:space="preserve">calculation of PV area by planimetry, are often inaccurate, as inadequate imaging planes result in measurement errors. </w:t>
      </w:r>
      <w:r w:rsidRPr="0011153A">
        <w:rPr>
          <w:lang w:val="en-CA"/>
        </w:rPr>
        <w:t xml:space="preserve">Valve area calculation via the continuity equation or </w:t>
      </w:r>
      <w:bookmarkStart w:id="0" w:name="_Hlk152606052"/>
      <w:r w:rsidRPr="0011153A">
        <w:rPr>
          <w:lang w:val="en-CA"/>
        </w:rPr>
        <w:t xml:space="preserve">proximal </w:t>
      </w:r>
      <w:proofErr w:type="spellStart"/>
      <w:r w:rsidRPr="0011153A">
        <w:rPr>
          <w:lang w:val="en-CA"/>
        </w:rPr>
        <w:t>isovelocity</w:t>
      </w:r>
      <w:proofErr w:type="spellEnd"/>
      <w:r w:rsidRPr="0011153A">
        <w:rPr>
          <w:lang w:val="en-CA"/>
        </w:rPr>
        <w:t xml:space="preserve"> surface area </w:t>
      </w:r>
      <w:bookmarkEnd w:id="0"/>
      <w:r w:rsidRPr="0011153A">
        <w:rPr>
          <w:lang w:val="en-CA"/>
        </w:rPr>
        <w:t xml:space="preserve">methods is technically possible, but not validated for PS. </w:t>
      </w:r>
    </w:p>
    <w:p w14:paraId="500644AC" w14:textId="77777777" w:rsidR="001827DA" w:rsidRPr="00FA17D1" w:rsidRDefault="001827DA" w:rsidP="00606F71">
      <w:pPr>
        <w:rPr>
          <w:rFonts w:ascii="Times New Roman" w:hAnsi="Times New Roman" w:cs="Times New Roman"/>
          <w:lang w:eastAsia="fr-CA"/>
        </w:rPr>
      </w:pPr>
    </w:p>
    <w:p w14:paraId="37BC8B2F" w14:textId="77777777" w:rsidR="00606F71" w:rsidRDefault="00606F71">
      <w:pPr>
        <w:rPr>
          <w:rFonts w:ascii="Times New Roman" w:hAnsi="Times New Roman" w:cs="Times New Roman"/>
          <w:lang w:val="en-US"/>
        </w:rPr>
      </w:pPr>
      <w:r>
        <w:rPr>
          <w:rFonts w:ascii="Times New Roman" w:hAnsi="Times New Roman" w:cs="Times New Roman"/>
          <w:lang w:val="en-US"/>
        </w:rPr>
        <w:br w:type="page"/>
      </w:r>
    </w:p>
    <w:p w14:paraId="75D73467" w14:textId="14811984" w:rsidR="00341ECA" w:rsidRPr="00FA17D1" w:rsidRDefault="00BB4B82" w:rsidP="00606F71">
      <w:pPr>
        <w:jc w:val="both"/>
        <w:rPr>
          <w:rFonts w:ascii="Times New Roman" w:hAnsi="Times New Roman" w:cs="Times New Roman"/>
          <w:lang w:val="en-US"/>
        </w:rPr>
      </w:pPr>
      <w:r w:rsidRPr="00FA17D1">
        <w:rPr>
          <w:rFonts w:ascii="Times New Roman" w:hAnsi="Times New Roman" w:cs="Times New Roman"/>
          <w:lang w:val="en-US"/>
        </w:rPr>
        <w:lastRenderedPageBreak/>
        <w:t xml:space="preserve">Q4 </w:t>
      </w:r>
      <w:r w:rsidR="00341ECA" w:rsidRPr="00FA17D1">
        <w:rPr>
          <w:rFonts w:ascii="Times New Roman" w:hAnsi="Times New Roman" w:cs="Times New Roman"/>
          <w:lang w:val="en-US"/>
        </w:rPr>
        <w:t xml:space="preserve">Which of the following IS NOT an indication of severe </w:t>
      </w:r>
      <w:r w:rsidR="001827DA" w:rsidRPr="00FA17D1">
        <w:rPr>
          <w:rFonts w:ascii="Times New Roman" w:hAnsi="Times New Roman" w:cs="Times New Roman"/>
          <w:lang w:val="en-US"/>
        </w:rPr>
        <w:t>pulmonic regurgitation (</w:t>
      </w:r>
      <w:r w:rsidR="00341ECA" w:rsidRPr="00FA17D1">
        <w:rPr>
          <w:rFonts w:ascii="Times New Roman" w:hAnsi="Times New Roman" w:cs="Times New Roman"/>
          <w:lang w:val="en-US"/>
        </w:rPr>
        <w:t>PR</w:t>
      </w:r>
      <w:r w:rsidR="001827DA" w:rsidRPr="00FA17D1">
        <w:rPr>
          <w:rFonts w:ascii="Times New Roman" w:hAnsi="Times New Roman" w:cs="Times New Roman"/>
          <w:lang w:val="en-US"/>
        </w:rPr>
        <w:t>)</w:t>
      </w:r>
      <w:r w:rsidR="00341ECA" w:rsidRPr="00FA17D1">
        <w:rPr>
          <w:rFonts w:ascii="Times New Roman" w:hAnsi="Times New Roman" w:cs="Times New Roman"/>
          <w:lang w:val="en-US"/>
        </w:rPr>
        <w:t>?</w:t>
      </w:r>
    </w:p>
    <w:p w14:paraId="2DC6AE32" w14:textId="4F9F806D" w:rsidR="00341ECA" w:rsidRPr="00FA17D1" w:rsidRDefault="001827DA" w:rsidP="00606F71">
      <w:pPr>
        <w:jc w:val="both"/>
        <w:rPr>
          <w:rFonts w:ascii="Times New Roman" w:hAnsi="Times New Roman" w:cs="Times New Roman"/>
        </w:rPr>
      </w:pPr>
      <w:r w:rsidRPr="00FA17D1">
        <w:rPr>
          <w:rFonts w:ascii="Times New Roman" w:hAnsi="Times New Roman" w:cs="Times New Roman"/>
        </w:rPr>
        <w:t>A</w:t>
      </w:r>
      <w:r w:rsidR="004F1042">
        <w:rPr>
          <w:rFonts w:ascii="Times New Roman" w:hAnsi="Times New Roman" w:cs="Times New Roman"/>
        </w:rPr>
        <w:t>)</w:t>
      </w:r>
      <w:r w:rsidRPr="00FA17D1">
        <w:rPr>
          <w:rFonts w:ascii="Times New Roman" w:hAnsi="Times New Roman" w:cs="Times New Roman"/>
        </w:rPr>
        <w:t xml:space="preserve"> </w:t>
      </w:r>
      <w:r w:rsidR="00341ECA" w:rsidRPr="00FA17D1">
        <w:rPr>
          <w:rFonts w:ascii="Times New Roman" w:hAnsi="Times New Roman" w:cs="Times New Roman"/>
        </w:rPr>
        <w:t xml:space="preserve">A jet width to annulus ratio </w:t>
      </w:r>
      <w:r w:rsidR="00341ECA" w:rsidRPr="00FA17D1">
        <w:rPr>
          <w:rFonts w:ascii="Times New Roman" w:hAnsi="Times New Roman" w:cs="Times New Roman"/>
          <w:u w:val="single"/>
        </w:rPr>
        <w:t>&gt;</w:t>
      </w:r>
      <w:r w:rsidR="00341ECA" w:rsidRPr="00FA17D1">
        <w:rPr>
          <w:rFonts w:ascii="Times New Roman" w:hAnsi="Times New Roman" w:cs="Times New Roman"/>
        </w:rPr>
        <w:t>70%</w:t>
      </w:r>
    </w:p>
    <w:p w14:paraId="3C1CEEE4" w14:textId="350EC6F7" w:rsidR="00341ECA" w:rsidRPr="00FA17D1" w:rsidRDefault="001827DA" w:rsidP="00606F71">
      <w:pPr>
        <w:jc w:val="both"/>
        <w:rPr>
          <w:rFonts w:ascii="Times New Roman" w:hAnsi="Times New Roman" w:cs="Times New Roman"/>
        </w:rPr>
      </w:pPr>
      <w:r w:rsidRPr="00FA17D1">
        <w:rPr>
          <w:rFonts w:ascii="Times New Roman" w:hAnsi="Times New Roman" w:cs="Times New Roman"/>
        </w:rPr>
        <w:t>B</w:t>
      </w:r>
      <w:r w:rsidR="004F1042">
        <w:rPr>
          <w:rFonts w:ascii="Times New Roman" w:hAnsi="Times New Roman" w:cs="Times New Roman"/>
        </w:rPr>
        <w:t>)</w:t>
      </w:r>
      <w:r w:rsidRPr="00FA17D1">
        <w:rPr>
          <w:rFonts w:ascii="Times New Roman" w:hAnsi="Times New Roman" w:cs="Times New Roman"/>
        </w:rPr>
        <w:t xml:space="preserve"> </w:t>
      </w:r>
      <w:r w:rsidR="003F1B94" w:rsidRPr="00FA17D1">
        <w:rPr>
          <w:rFonts w:ascii="Times New Roman" w:hAnsi="Times New Roman" w:cs="Times New Roman"/>
        </w:rPr>
        <w:t>A</w:t>
      </w:r>
      <w:r w:rsidR="00341ECA" w:rsidRPr="00FA17D1">
        <w:rPr>
          <w:rFonts w:ascii="Times New Roman" w:hAnsi="Times New Roman" w:cs="Times New Roman"/>
        </w:rPr>
        <w:t xml:space="preserve"> dense PR jet with a </w:t>
      </w:r>
      <w:r w:rsidRPr="00FA17D1">
        <w:rPr>
          <w:rFonts w:ascii="Times New Roman" w:hAnsi="Times New Roman" w:cs="Times New Roman"/>
        </w:rPr>
        <w:t>pressure-half time (</w:t>
      </w:r>
      <w:r w:rsidR="00341ECA" w:rsidRPr="00FA17D1">
        <w:rPr>
          <w:rFonts w:ascii="Times New Roman" w:hAnsi="Times New Roman" w:cs="Times New Roman"/>
        </w:rPr>
        <w:t>PHT</w:t>
      </w:r>
      <w:r w:rsidRPr="00FA17D1">
        <w:rPr>
          <w:rFonts w:ascii="Times New Roman" w:hAnsi="Times New Roman" w:cs="Times New Roman"/>
        </w:rPr>
        <w:t>)</w:t>
      </w:r>
      <w:r w:rsidR="00341ECA" w:rsidRPr="00FA17D1">
        <w:rPr>
          <w:rFonts w:ascii="Times New Roman" w:hAnsi="Times New Roman" w:cs="Times New Roman"/>
        </w:rPr>
        <w:t xml:space="preserve"> &lt; 100msec</w:t>
      </w:r>
    </w:p>
    <w:p w14:paraId="583814CE" w14:textId="12F3C4C1" w:rsidR="00341ECA" w:rsidRPr="00FA17D1" w:rsidRDefault="001827DA" w:rsidP="00606F71">
      <w:pPr>
        <w:jc w:val="both"/>
        <w:rPr>
          <w:rFonts w:ascii="Times New Roman" w:hAnsi="Times New Roman" w:cs="Times New Roman"/>
        </w:rPr>
      </w:pPr>
      <w:r w:rsidRPr="00FA17D1">
        <w:rPr>
          <w:rFonts w:ascii="Times New Roman" w:hAnsi="Times New Roman" w:cs="Times New Roman"/>
        </w:rPr>
        <w:t>C</w:t>
      </w:r>
      <w:r w:rsidR="004F1042">
        <w:rPr>
          <w:rFonts w:ascii="Times New Roman" w:hAnsi="Times New Roman" w:cs="Times New Roman"/>
        </w:rPr>
        <w:t>)</w:t>
      </w:r>
      <w:r w:rsidRPr="00FA17D1">
        <w:rPr>
          <w:rFonts w:ascii="Times New Roman" w:hAnsi="Times New Roman" w:cs="Times New Roman"/>
        </w:rPr>
        <w:t xml:space="preserve"> </w:t>
      </w:r>
      <w:r w:rsidR="003F1B94" w:rsidRPr="00FA17D1">
        <w:rPr>
          <w:rFonts w:ascii="Times New Roman" w:hAnsi="Times New Roman" w:cs="Times New Roman"/>
        </w:rPr>
        <w:t>E</w:t>
      </w:r>
      <w:r w:rsidR="00341ECA" w:rsidRPr="00FA17D1">
        <w:rPr>
          <w:rFonts w:ascii="Times New Roman" w:hAnsi="Times New Roman" w:cs="Times New Roman"/>
        </w:rPr>
        <w:t>arly termination of PR flow</w:t>
      </w:r>
    </w:p>
    <w:p w14:paraId="278B7260" w14:textId="2CCFDD7B" w:rsidR="00486099" w:rsidRPr="00FA17D1" w:rsidRDefault="001827DA" w:rsidP="00606F71">
      <w:pPr>
        <w:jc w:val="both"/>
        <w:rPr>
          <w:rFonts w:ascii="Times New Roman" w:hAnsi="Times New Roman" w:cs="Times New Roman"/>
        </w:rPr>
      </w:pPr>
      <w:r w:rsidRPr="00FA17D1">
        <w:rPr>
          <w:rFonts w:ascii="Times New Roman" w:hAnsi="Times New Roman" w:cs="Times New Roman"/>
        </w:rPr>
        <w:t>D</w:t>
      </w:r>
      <w:r w:rsidR="004F1042">
        <w:rPr>
          <w:rFonts w:ascii="Times New Roman" w:hAnsi="Times New Roman" w:cs="Times New Roman"/>
        </w:rPr>
        <w:t>)</w:t>
      </w:r>
      <w:r w:rsidRPr="00FA17D1">
        <w:rPr>
          <w:rFonts w:ascii="Times New Roman" w:hAnsi="Times New Roman" w:cs="Times New Roman"/>
        </w:rPr>
        <w:t xml:space="preserve"> </w:t>
      </w:r>
      <w:r w:rsidR="003F1B94" w:rsidRPr="00FA17D1">
        <w:rPr>
          <w:rFonts w:ascii="Times New Roman" w:hAnsi="Times New Roman" w:cs="Times New Roman"/>
        </w:rPr>
        <w:t>D</w:t>
      </w:r>
      <w:r w:rsidR="00341ECA" w:rsidRPr="00FA17D1">
        <w:rPr>
          <w:rFonts w:ascii="Times New Roman" w:hAnsi="Times New Roman" w:cs="Times New Roman"/>
        </w:rPr>
        <w:t xml:space="preserve">iastolic flow reversal in the main </w:t>
      </w:r>
      <w:r w:rsidRPr="00FA17D1">
        <w:rPr>
          <w:rFonts w:ascii="Times New Roman" w:hAnsi="Times New Roman" w:cs="Times New Roman"/>
        </w:rPr>
        <w:t>pulmonary artery (</w:t>
      </w:r>
      <w:r w:rsidR="00341ECA" w:rsidRPr="00FA17D1">
        <w:rPr>
          <w:rFonts w:ascii="Times New Roman" w:hAnsi="Times New Roman" w:cs="Times New Roman"/>
        </w:rPr>
        <w:t>PA</w:t>
      </w:r>
      <w:r w:rsidRPr="00FA17D1">
        <w:rPr>
          <w:rFonts w:ascii="Times New Roman" w:hAnsi="Times New Roman" w:cs="Times New Roman"/>
        </w:rPr>
        <w:t>)</w:t>
      </w:r>
    </w:p>
    <w:p w14:paraId="572DB4D0" w14:textId="77777777" w:rsidR="00341ECA" w:rsidRPr="00FA17D1" w:rsidRDefault="00341ECA" w:rsidP="00606F71">
      <w:pPr>
        <w:jc w:val="both"/>
        <w:rPr>
          <w:rFonts w:ascii="Times New Roman" w:hAnsi="Times New Roman" w:cs="Times New Roman"/>
        </w:rPr>
      </w:pPr>
    </w:p>
    <w:p w14:paraId="6C171F4C" w14:textId="45A2C5DC" w:rsidR="00341ECA" w:rsidRPr="00FA17D1" w:rsidRDefault="00341ECA" w:rsidP="00606F71">
      <w:pPr>
        <w:jc w:val="both"/>
        <w:rPr>
          <w:rFonts w:ascii="Times New Roman" w:hAnsi="Times New Roman" w:cs="Times New Roman"/>
        </w:rPr>
      </w:pPr>
      <w:r w:rsidRPr="00FA17D1">
        <w:rPr>
          <w:rFonts w:ascii="Times New Roman" w:hAnsi="Times New Roman" w:cs="Times New Roman"/>
        </w:rPr>
        <w:t>Answer: D</w:t>
      </w:r>
    </w:p>
    <w:p w14:paraId="3E314E1F" w14:textId="5453404D" w:rsidR="001827DA" w:rsidRPr="00FA17D1" w:rsidRDefault="001827DA" w:rsidP="00606F71">
      <w:pPr>
        <w:jc w:val="both"/>
        <w:rPr>
          <w:rFonts w:ascii="Times New Roman" w:hAnsi="Times New Roman" w:cs="Times New Roman"/>
        </w:rPr>
      </w:pPr>
      <w:r w:rsidRPr="00FA17D1">
        <w:rPr>
          <w:rFonts w:ascii="Times New Roman" w:hAnsi="Times New Roman" w:cs="Times New Roman"/>
        </w:rPr>
        <w:t xml:space="preserve">The 2017 ASE guidelines specify five criteria for severe PR: a jet width to annulus ratio </w:t>
      </w:r>
      <w:r w:rsidRPr="00FA17D1">
        <w:rPr>
          <w:rFonts w:ascii="Times New Roman" w:hAnsi="Times New Roman" w:cs="Times New Roman"/>
          <w:u w:val="single"/>
        </w:rPr>
        <w:t>&gt;</w:t>
      </w:r>
      <w:r w:rsidRPr="00FA17D1">
        <w:rPr>
          <w:rFonts w:ascii="Times New Roman" w:hAnsi="Times New Roman" w:cs="Times New Roman"/>
        </w:rPr>
        <w:t xml:space="preserve">70%, a dense PR jet with a PHT &lt; 100 msec, early termination of PR flow, diastolic flow reversal in the branch PAs </w:t>
      </w:r>
      <w:r w:rsidR="003F1B94" w:rsidRPr="00FA17D1">
        <w:rPr>
          <w:rFonts w:ascii="Times New Roman" w:hAnsi="Times New Roman" w:cs="Times New Roman"/>
        </w:rPr>
        <w:t xml:space="preserve">(not the main PA) </w:t>
      </w:r>
      <w:r w:rsidRPr="00FA17D1">
        <w:rPr>
          <w:rFonts w:ascii="Times New Roman" w:hAnsi="Times New Roman" w:cs="Times New Roman"/>
        </w:rPr>
        <w:t>and RV dilatation with normal function</w:t>
      </w:r>
      <w:r w:rsidR="00606F71">
        <w:rPr>
          <w:rFonts w:ascii="Times New Roman" w:hAnsi="Times New Roman" w:cs="Times New Roman"/>
        </w:rPr>
        <w:t>.</w:t>
      </w:r>
    </w:p>
    <w:p w14:paraId="7986B793" w14:textId="77777777" w:rsidR="004705B1" w:rsidRPr="00FA17D1" w:rsidRDefault="004705B1" w:rsidP="00606F71">
      <w:pPr>
        <w:jc w:val="both"/>
        <w:rPr>
          <w:rFonts w:ascii="Times New Roman" w:hAnsi="Times New Roman" w:cs="Times New Roman"/>
        </w:rPr>
      </w:pPr>
    </w:p>
    <w:p w14:paraId="376EB9DB" w14:textId="0226EBD9" w:rsidR="001827DA" w:rsidRDefault="005E0E43" w:rsidP="00606F71">
      <w:pPr>
        <w:jc w:val="both"/>
        <w:rPr>
          <w:rFonts w:ascii="Times New Roman" w:hAnsi="Times New Roman" w:cs="Times New Roman"/>
        </w:rPr>
      </w:pPr>
      <w:r w:rsidRPr="00FA17D1">
        <w:rPr>
          <w:rFonts w:ascii="Times New Roman" w:hAnsi="Times New Roman" w:cs="Times New Roman"/>
        </w:rPr>
        <w:t xml:space="preserve">Q5 What is the structure indicated by the arrow? (see </w:t>
      </w:r>
      <w:r w:rsidRPr="007F42B7">
        <w:rPr>
          <w:rFonts w:ascii="Times New Roman" w:hAnsi="Times New Roman" w:cs="Times New Roman"/>
          <w:highlight w:val="yellow"/>
        </w:rPr>
        <w:t>video Chap19</w:t>
      </w:r>
      <w:r w:rsidR="007F42B7">
        <w:rPr>
          <w:rFonts w:ascii="Times New Roman" w:hAnsi="Times New Roman" w:cs="Times New Roman"/>
          <w:highlight w:val="yellow"/>
        </w:rPr>
        <w:t>_</w:t>
      </w:r>
      <w:r w:rsidRPr="007F42B7">
        <w:rPr>
          <w:rFonts w:ascii="Times New Roman" w:hAnsi="Times New Roman" w:cs="Times New Roman"/>
          <w:highlight w:val="yellow"/>
        </w:rPr>
        <w:t>Q5</w:t>
      </w:r>
      <w:r w:rsidRPr="00FA17D1">
        <w:rPr>
          <w:rFonts w:ascii="Times New Roman" w:hAnsi="Times New Roman" w:cs="Times New Roman"/>
        </w:rPr>
        <w:t>)</w:t>
      </w:r>
    </w:p>
    <w:p w14:paraId="70AFF135" w14:textId="77777777" w:rsidR="007F42B7" w:rsidRPr="00FA17D1" w:rsidRDefault="007F42B7" w:rsidP="00606F71">
      <w:pPr>
        <w:jc w:val="both"/>
        <w:rPr>
          <w:rFonts w:ascii="Times New Roman" w:hAnsi="Times New Roman" w:cs="Times New Roman"/>
        </w:rPr>
      </w:pPr>
    </w:p>
    <w:p w14:paraId="00557D26" w14:textId="334ACA1D" w:rsidR="005E0E43" w:rsidRPr="00FA17D1" w:rsidRDefault="00606F71" w:rsidP="00606F71">
      <w:pPr>
        <w:jc w:val="center"/>
        <w:rPr>
          <w:rFonts w:ascii="Times New Roman" w:hAnsi="Times New Roman" w:cs="Times New Roman"/>
        </w:rPr>
      </w:pPr>
      <w:r w:rsidRPr="00606F71">
        <w:rPr>
          <w:rFonts w:ascii="Times New Roman" w:hAnsi="Times New Roman" w:cs="Times New Roman"/>
          <w:noProof/>
        </w:rPr>
        <w:drawing>
          <wp:inline distT="0" distB="0" distL="0" distR="0" wp14:anchorId="57387E6B" wp14:editId="299EF8D9">
            <wp:extent cx="4037610" cy="2674917"/>
            <wp:effectExtent l="0" t="0" r="1270" b="0"/>
            <wp:docPr id="958291601" name="Image 1" descr="Une image contenant Imagerie médicale, Échographie obstétricale, radiologi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91601" name="Image 1" descr="Une image contenant Imagerie médicale, Échographie obstétricale, radiologie, capture d’écran&#10;&#10;Le contenu généré par l’IA peut être incorrect."/>
                    <pic:cNvPicPr/>
                  </pic:nvPicPr>
                  <pic:blipFill>
                    <a:blip r:embed="rId8"/>
                    <a:stretch>
                      <a:fillRect/>
                    </a:stretch>
                  </pic:blipFill>
                  <pic:spPr>
                    <a:xfrm>
                      <a:off x="0" y="0"/>
                      <a:ext cx="4049934" cy="2683082"/>
                    </a:xfrm>
                    <a:prstGeom prst="rect">
                      <a:avLst/>
                    </a:prstGeom>
                  </pic:spPr>
                </pic:pic>
              </a:graphicData>
            </a:graphic>
          </wp:inline>
        </w:drawing>
      </w:r>
    </w:p>
    <w:p w14:paraId="76405670" w14:textId="140F01F0" w:rsidR="005E0E43" w:rsidRPr="00FA17D1" w:rsidRDefault="005E0E43" w:rsidP="00606F71">
      <w:pPr>
        <w:jc w:val="both"/>
        <w:rPr>
          <w:rFonts w:ascii="Times New Roman" w:hAnsi="Times New Roman" w:cs="Times New Roman"/>
        </w:rPr>
      </w:pPr>
      <w:r w:rsidRPr="00FA17D1">
        <w:rPr>
          <w:rFonts w:ascii="Times New Roman" w:hAnsi="Times New Roman" w:cs="Times New Roman"/>
        </w:rPr>
        <w:t>A</w:t>
      </w:r>
      <w:r w:rsidR="00606F71">
        <w:rPr>
          <w:rFonts w:ascii="Times New Roman" w:hAnsi="Times New Roman" w:cs="Times New Roman"/>
        </w:rPr>
        <w:t>)</w:t>
      </w:r>
      <w:r w:rsidR="00606F71">
        <w:rPr>
          <w:rFonts w:ascii="Times New Roman" w:hAnsi="Times New Roman" w:cs="Times New Roman"/>
        </w:rPr>
        <w:tab/>
      </w:r>
      <w:r w:rsidRPr="00FA17D1">
        <w:rPr>
          <w:rFonts w:ascii="Times New Roman" w:hAnsi="Times New Roman" w:cs="Times New Roman"/>
        </w:rPr>
        <w:t>Right coronary artery</w:t>
      </w:r>
    </w:p>
    <w:p w14:paraId="4EE22080" w14:textId="0CEE0E58" w:rsidR="005E0E43" w:rsidRPr="00FA17D1" w:rsidRDefault="005E0E43" w:rsidP="00606F71">
      <w:pPr>
        <w:jc w:val="both"/>
        <w:rPr>
          <w:rFonts w:ascii="Times New Roman" w:hAnsi="Times New Roman" w:cs="Times New Roman"/>
        </w:rPr>
      </w:pPr>
      <w:r w:rsidRPr="00FA17D1">
        <w:rPr>
          <w:rFonts w:ascii="Times New Roman" w:hAnsi="Times New Roman" w:cs="Times New Roman"/>
        </w:rPr>
        <w:t>B</w:t>
      </w:r>
      <w:r w:rsidR="00606F71">
        <w:rPr>
          <w:rFonts w:ascii="Times New Roman" w:hAnsi="Times New Roman" w:cs="Times New Roman"/>
        </w:rPr>
        <w:t>)</w:t>
      </w:r>
      <w:r w:rsidR="00606F71">
        <w:rPr>
          <w:rFonts w:ascii="Times New Roman" w:hAnsi="Times New Roman" w:cs="Times New Roman"/>
        </w:rPr>
        <w:tab/>
      </w:r>
      <w:r w:rsidRPr="00FA17D1">
        <w:rPr>
          <w:rFonts w:ascii="Times New Roman" w:hAnsi="Times New Roman" w:cs="Times New Roman"/>
        </w:rPr>
        <w:t>Left main coronary artery</w:t>
      </w:r>
    </w:p>
    <w:p w14:paraId="7A2140E9" w14:textId="13FDE4C2" w:rsidR="005E0E43" w:rsidRPr="00FA17D1" w:rsidRDefault="005E0E43" w:rsidP="00606F71">
      <w:pPr>
        <w:jc w:val="both"/>
        <w:rPr>
          <w:rFonts w:ascii="Times New Roman" w:hAnsi="Times New Roman" w:cs="Times New Roman"/>
        </w:rPr>
      </w:pPr>
      <w:r w:rsidRPr="00FA17D1">
        <w:rPr>
          <w:rFonts w:ascii="Times New Roman" w:hAnsi="Times New Roman" w:cs="Times New Roman"/>
        </w:rPr>
        <w:t>C</w:t>
      </w:r>
      <w:r w:rsidR="00606F71">
        <w:rPr>
          <w:rFonts w:ascii="Times New Roman" w:hAnsi="Times New Roman" w:cs="Times New Roman"/>
        </w:rPr>
        <w:t>)</w:t>
      </w:r>
      <w:r w:rsidR="00606F71">
        <w:rPr>
          <w:rFonts w:ascii="Times New Roman" w:hAnsi="Times New Roman" w:cs="Times New Roman"/>
        </w:rPr>
        <w:tab/>
      </w:r>
      <w:r w:rsidRPr="00FA17D1">
        <w:rPr>
          <w:rFonts w:ascii="Times New Roman" w:hAnsi="Times New Roman" w:cs="Times New Roman"/>
        </w:rPr>
        <w:t>Left anterior descending artery</w:t>
      </w:r>
    </w:p>
    <w:p w14:paraId="20E2BA8E" w14:textId="0B0764D0" w:rsidR="005E0E43" w:rsidRPr="00FA17D1" w:rsidRDefault="005E0E43" w:rsidP="00606F71">
      <w:pPr>
        <w:jc w:val="both"/>
        <w:rPr>
          <w:rFonts w:ascii="Times New Roman" w:hAnsi="Times New Roman" w:cs="Times New Roman"/>
        </w:rPr>
      </w:pPr>
      <w:r w:rsidRPr="00FA17D1">
        <w:rPr>
          <w:rFonts w:ascii="Times New Roman" w:hAnsi="Times New Roman" w:cs="Times New Roman"/>
        </w:rPr>
        <w:t>D</w:t>
      </w:r>
      <w:r w:rsidR="00606F71">
        <w:rPr>
          <w:rFonts w:ascii="Times New Roman" w:hAnsi="Times New Roman" w:cs="Times New Roman"/>
        </w:rPr>
        <w:t>)</w:t>
      </w:r>
      <w:r w:rsidR="00606F71">
        <w:rPr>
          <w:rFonts w:ascii="Times New Roman" w:hAnsi="Times New Roman" w:cs="Times New Roman"/>
        </w:rPr>
        <w:tab/>
      </w:r>
      <w:r w:rsidRPr="00FA17D1">
        <w:rPr>
          <w:rFonts w:ascii="Times New Roman" w:hAnsi="Times New Roman" w:cs="Times New Roman"/>
        </w:rPr>
        <w:t>Coronary sinus</w:t>
      </w:r>
    </w:p>
    <w:p w14:paraId="0B975391" w14:textId="77777777" w:rsidR="005E0E43" w:rsidRPr="00FA17D1" w:rsidRDefault="005E0E43" w:rsidP="00606F71">
      <w:pPr>
        <w:jc w:val="both"/>
        <w:rPr>
          <w:rFonts w:ascii="Times New Roman" w:hAnsi="Times New Roman" w:cs="Times New Roman"/>
        </w:rPr>
      </w:pPr>
    </w:p>
    <w:p w14:paraId="46376EFC" w14:textId="77777777" w:rsidR="00606F71" w:rsidRDefault="005E0E43" w:rsidP="00606F71">
      <w:pPr>
        <w:jc w:val="both"/>
        <w:rPr>
          <w:rFonts w:ascii="Times New Roman" w:hAnsi="Times New Roman" w:cs="Times New Roman"/>
        </w:rPr>
      </w:pPr>
      <w:r w:rsidRPr="00FA17D1">
        <w:rPr>
          <w:rFonts w:ascii="Times New Roman" w:hAnsi="Times New Roman" w:cs="Times New Roman"/>
        </w:rPr>
        <w:t xml:space="preserve">Answer: C </w:t>
      </w:r>
    </w:p>
    <w:p w14:paraId="546CAEE8" w14:textId="7ACB4A6A" w:rsidR="005E0E43" w:rsidRPr="00FA17D1" w:rsidRDefault="00606F71" w:rsidP="00606F71">
      <w:pPr>
        <w:ind w:left="720"/>
        <w:jc w:val="both"/>
        <w:rPr>
          <w:rFonts w:ascii="Times New Roman" w:hAnsi="Times New Roman" w:cs="Times New Roman"/>
        </w:rPr>
      </w:pPr>
      <w:r w:rsidRPr="00FA17D1">
        <w:rPr>
          <w:rFonts w:ascii="Times New Roman" w:hAnsi="Times New Roman" w:cs="Times New Roman"/>
        </w:rPr>
        <w:t xml:space="preserve">This </w:t>
      </w:r>
      <w:r w:rsidR="005E0E43" w:rsidRPr="00FA17D1">
        <w:rPr>
          <w:rFonts w:ascii="Times New Roman" w:hAnsi="Times New Roman" w:cs="Times New Roman"/>
        </w:rPr>
        <w:t>is the left anterior descending artery (figure 19.4) close to the pulm</w:t>
      </w:r>
      <w:r>
        <w:rPr>
          <w:rFonts w:ascii="Times New Roman" w:hAnsi="Times New Roman" w:cs="Times New Roman"/>
        </w:rPr>
        <w:t>o</w:t>
      </w:r>
      <w:r w:rsidR="005E0E43" w:rsidRPr="00FA17D1">
        <w:rPr>
          <w:rFonts w:ascii="Times New Roman" w:hAnsi="Times New Roman" w:cs="Times New Roman"/>
        </w:rPr>
        <w:t>nic valve left cusp. The flow can be compromised during any procedure involving the pulmonic val</w:t>
      </w:r>
      <w:r>
        <w:rPr>
          <w:rFonts w:ascii="Times New Roman" w:hAnsi="Times New Roman" w:cs="Times New Roman"/>
        </w:rPr>
        <w:t>v</w:t>
      </w:r>
      <w:r w:rsidR="005E0E43" w:rsidRPr="00FA17D1">
        <w:rPr>
          <w:rFonts w:ascii="Times New Roman" w:hAnsi="Times New Roman" w:cs="Times New Roman"/>
        </w:rPr>
        <w:t>e such as a Ross procedure.</w:t>
      </w:r>
    </w:p>
    <w:p w14:paraId="7EBC1CC0" w14:textId="77777777" w:rsidR="005E0E43" w:rsidRPr="00FA17D1" w:rsidRDefault="005E0E43" w:rsidP="00606F71">
      <w:pPr>
        <w:jc w:val="both"/>
        <w:rPr>
          <w:rFonts w:ascii="Times New Roman" w:hAnsi="Times New Roman" w:cs="Times New Roman"/>
        </w:rPr>
      </w:pPr>
    </w:p>
    <w:p w14:paraId="665110DD" w14:textId="77777777" w:rsidR="00606F71" w:rsidRDefault="00606F71">
      <w:pPr>
        <w:rPr>
          <w:rFonts w:ascii="Times New Roman" w:hAnsi="Times New Roman" w:cs="Times New Roman"/>
        </w:rPr>
      </w:pPr>
      <w:r>
        <w:rPr>
          <w:rFonts w:ascii="Times New Roman" w:hAnsi="Times New Roman" w:cs="Times New Roman"/>
        </w:rPr>
        <w:br w:type="page"/>
      </w:r>
    </w:p>
    <w:p w14:paraId="2D99AB14" w14:textId="65FDB36A" w:rsidR="005E0E43" w:rsidRPr="00FA17D1" w:rsidRDefault="00A770AA" w:rsidP="00606F71">
      <w:pPr>
        <w:jc w:val="both"/>
        <w:rPr>
          <w:rFonts w:ascii="Times New Roman" w:hAnsi="Times New Roman" w:cs="Times New Roman"/>
        </w:rPr>
      </w:pPr>
      <w:r w:rsidRPr="00FA17D1">
        <w:rPr>
          <w:rFonts w:ascii="Times New Roman" w:hAnsi="Times New Roman" w:cs="Times New Roman"/>
        </w:rPr>
        <w:lastRenderedPageBreak/>
        <w:t xml:space="preserve">Q6 Which statement is </w:t>
      </w:r>
      <w:r w:rsidR="0011153A">
        <w:rPr>
          <w:rFonts w:ascii="Times New Roman" w:hAnsi="Times New Roman" w:cs="Times New Roman"/>
        </w:rPr>
        <w:t>FALSE</w:t>
      </w:r>
      <w:r w:rsidR="0011153A" w:rsidRPr="00FA17D1">
        <w:rPr>
          <w:rFonts w:ascii="Times New Roman" w:hAnsi="Times New Roman" w:cs="Times New Roman"/>
        </w:rPr>
        <w:t xml:space="preserve"> </w:t>
      </w:r>
      <w:r w:rsidRPr="00FA17D1">
        <w:rPr>
          <w:rFonts w:ascii="Times New Roman" w:hAnsi="Times New Roman" w:cs="Times New Roman"/>
        </w:rPr>
        <w:t>regarding pulmonic valve stenosis</w:t>
      </w:r>
    </w:p>
    <w:p w14:paraId="4A924EF1" w14:textId="44FB77D2" w:rsidR="00A770AA" w:rsidRPr="00FA17D1" w:rsidRDefault="00A770AA" w:rsidP="00606F71">
      <w:pPr>
        <w:ind w:left="709" w:hanging="709"/>
        <w:jc w:val="both"/>
        <w:rPr>
          <w:rFonts w:ascii="Times New Roman" w:hAnsi="Times New Roman" w:cs="Times New Roman"/>
        </w:rPr>
      </w:pPr>
      <w:r w:rsidRPr="00FA17D1">
        <w:rPr>
          <w:rFonts w:ascii="Times New Roman" w:hAnsi="Times New Roman" w:cs="Times New Roman"/>
        </w:rPr>
        <w:t>A</w:t>
      </w:r>
      <w:r w:rsidR="00606F71">
        <w:rPr>
          <w:rFonts w:ascii="Times New Roman" w:hAnsi="Times New Roman" w:cs="Times New Roman"/>
        </w:rPr>
        <w:t>)</w:t>
      </w:r>
      <w:r w:rsidR="00606F71">
        <w:rPr>
          <w:rFonts w:ascii="Times New Roman" w:hAnsi="Times New Roman" w:cs="Times New Roman"/>
        </w:rPr>
        <w:tab/>
      </w:r>
      <w:r w:rsidRPr="00FA17D1">
        <w:rPr>
          <w:rFonts w:ascii="Times New Roman" w:hAnsi="Times New Roman" w:cs="Times New Roman"/>
        </w:rPr>
        <w:t>Moderate stenosis is defined as a peak velocity between 3-4 m/s with a mean gradient between 36 and 64 mmHg</w:t>
      </w:r>
    </w:p>
    <w:p w14:paraId="11DFAF7A" w14:textId="50D8E42A" w:rsidR="00A770AA" w:rsidRPr="00FA17D1" w:rsidRDefault="00A770AA" w:rsidP="00606F71">
      <w:pPr>
        <w:ind w:left="709" w:hanging="709"/>
        <w:jc w:val="both"/>
        <w:rPr>
          <w:rFonts w:ascii="Times New Roman" w:hAnsi="Times New Roman" w:cs="Times New Roman"/>
        </w:rPr>
      </w:pPr>
      <w:r w:rsidRPr="00FA17D1">
        <w:rPr>
          <w:rFonts w:ascii="Times New Roman" w:hAnsi="Times New Roman" w:cs="Times New Roman"/>
        </w:rPr>
        <w:t>B</w:t>
      </w:r>
      <w:r w:rsidR="00606F71">
        <w:rPr>
          <w:rFonts w:ascii="Times New Roman" w:hAnsi="Times New Roman" w:cs="Times New Roman"/>
        </w:rPr>
        <w:t>)</w:t>
      </w:r>
      <w:r w:rsidR="00606F71">
        <w:rPr>
          <w:rFonts w:ascii="Times New Roman" w:hAnsi="Times New Roman" w:cs="Times New Roman"/>
        </w:rPr>
        <w:tab/>
      </w:r>
      <w:r w:rsidR="00D0140E" w:rsidRPr="00FA17D1">
        <w:rPr>
          <w:rFonts w:ascii="Times New Roman" w:hAnsi="Times New Roman" w:cs="Times New Roman"/>
        </w:rPr>
        <w:t xml:space="preserve">Pulmonic valve area can be calculated </w:t>
      </w:r>
      <w:r w:rsidR="00DC20D1" w:rsidRPr="00FA17D1">
        <w:rPr>
          <w:rFonts w:ascii="Times New Roman" w:hAnsi="Times New Roman" w:cs="Times New Roman"/>
        </w:rPr>
        <w:t>to</w:t>
      </w:r>
      <w:r w:rsidR="00D0140E" w:rsidRPr="00FA17D1">
        <w:rPr>
          <w:rFonts w:ascii="Times New Roman" w:hAnsi="Times New Roman" w:cs="Times New Roman"/>
        </w:rPr>
        <w:t xml:space="preserve"> determine severity of pulmonic valve stenosis</w:t>
      </w:r>
    </w:p>
    <w:p w14:paraId="577B323A" w14:textId="78D418E7" w:rsidR="00A770AA" w:rsidRPr="00FA17D1" w:rsidRDefault="00A770AA" w:rsidP="00606F71">
      <w:pPr>
        <w:ind w:left="709" w:hanging="709"/>
        <w:jc w:val="both"/>
        <w:rPr>
          <w:rFonts w:ascii="Times New Roman" w:hAnsi="Times New Roman" w:cs="Times New Roman"/>
        </w:rPr>
      </w:pPr>
      <w:r w:rsidRPr="00FA17D1">
        <w:rPr>
          <w:rFonts w:ascii="Times New Roman" w:hAnsi="Times New Roman" w:cs="Times New Roman"/>
        </w:rPr>
        <w:t>C</w:t>
      </w:r>
      <w:r w:rsidR="00606F71">
        <w:rPr>
          <w:rFonts w:ascii="Times New Roman" w:hAnsi="Times New Roman" w:cs="Times New Roman"/>
        </w:rPr>
        <w:t>)</w:t>
      </w:r>
      <w:r w:rsidR="00606F71">
        <w:rPr>
          <w:rFonts w:ascii="Times New Roman" w:hAnsi="Times New Roman" w:cs="Times New Roman"/>
        </w:rPr>
        <w:tab/>
      </w:r>
      <w:r w:rsidRPr="00FA17D1">
        <w:rPr>
          <w:rFonts w:ascii="Times New Roman" w:hAnsi="Times New Roman" w:cs="Times New Roman"/>
        </w:rPr>
        <w:t>The current recommendation is for balloon pulmonary valvuloplasty in</w:t>
      </w:r>
      <w:bookmarkStart w:id="1" w:name="_Hlk152661321"/>
      <w:r w:rsidRPr="00FA17D1">
        <w:rPr>
          <w:rFonts w:ascii="Times New Roman" w:hAnsi="Times New Roman" w:cs="Times New Roman"/>
        </w:rPr>
        <w:t xml:space="preserve"> asymptomatic patients with domed valve morphology a</w:t>
      </w:r>
      <w:bookmarkEnd w:id="1"/>
      <w:r w:rsidRPr="00FA17D1">
        <w:rPr>
          <w:rFonts w:ascii="Times New Roman" w:hAnsi="Times New Roman" w:cs="Times New Roman"/>
        </w:rPr>
        <w:t>nd peak echocardiographic gradient &gt;60 mmHg (mean &gt; 40)</w:t>
      </w:r>
    </w:p>
    <w:p w14:paraId="355AA878" w14:textId="76D434D0" w:rsidR="00A770AA" w:rsidRPr="00FA17D1" w:rsidRDefault="00A770AA" w:rsidP="00606F71">
      <w:pPr>
        <w:ind w:left="709" w:hanging="709"/>
        <w:jc w:val="both"/>
        <w:rPr>
          <w:rFonts w:ascii="Times New Roman" w:hAnsi="Times New Roman" w:cs="Times New Roman"/>
        </w:rPr>
      </w:pPr>
      <w:r w:rsidRPr="00FA17D1">
        <w:rPr>
          <w:rFonts w:ascii="Times New Roman" w:hAnsi="Times New Roman" w:cs="Times New Roman"/>
        </w:rPr>
        <w:t>D</w:t>
      </w:r>
      <w:r w:rsidR="00606F71">
        <w:rPr>
          <w:rFonts w:ascii="Times New Roman" w:hAnsi="Times New Roman" w:cs="Times New Roman"/>
        </w:rPr>
        <w:t>)</w:t>
      </w:r>
      <w:r w:rsidR="00606F71">
        <w:rPr>
          <w:rFonts w:ascii="Times New Roman" w:hAnsi="Times New Roman" w:cs="Times New Roman"/>
        </w:rPr>
        <w:tab/>
      </w:r>
      <w:r w:rsidRPr="00FA17D1">
        <w:rPr>
          <w:rFonts w:ascii="Times New Roman" w:hAnsi="Times New Roman" w:cs="Times New Roman"/>
        </w:rPr>
        <w:t xml:space="preserve">Congenital or acquired PS may be </w:t>
      </w:r>
      <w:proofErr w:type="spellStart"/>
      <w:r w:rsidRPr="00FA17D1">
        <w:rPr>
          <w:rFonts w:ascii="Times New Roman" w:hAnsi="Times New Roman" w:cs="Times New Roman"/>
        </w:rPr>
        <w:t>subvalvular</w:t>
      </w:r>
      <w:proofErr w:type="spellEnd"/>
      <w:r w:rsidRPr="00FA17D1">
        <w:rPr>
          <w:rFonts w:ascii="Times New Roman" w:hAnsi="Times New Roman" w:cs="Times New Roman"/>
        </w:rPr>
        <w:t xml:space="preserve"> (infundibular), valvular or supravalvular</w:t>
      </w:r>
    </w:p>
    <w:p w14:paraId="1D3FF464" w14:textId="77777777" w:rsidR="005E0E43" w:rsidRPr="00FA17D1" w:rsidRDefault="005E0E43" w:rsidP="00606F71">
      <w:pPr>
        <w:ind w:left="709" w:hanging="709"/>
        <w:jc w:val="both"/>
        <w:rPr>
          <w:rFonts w:ascii="Times New Roman" w:hAnsi="Times New Roman" w:cs="Times New Roman"/>
        </w:rPr>
      </w:pPr>
    </w:p>
    <w:p w14:paraId="4B442D80" w14:textId="77777777" w:rsidR="00606F71" w:rsidRDefault="00A770AA" w:rsidP="00606F71">
      <w:pPr>
        <w:jc w:val="both"/>
        <w:rPr>
          <w:rFonts w:ascii="Times New Roman" w:hAnsi="Times New Roman" w:cs="Times New Roman"/>
        </w:rPr>
      </w:pPr>
      <w:r w:rsidRPr="00FA17D1">
        <w:rPr>
          <w:rFonts w:ascii="Times New Roman" w:hAnsi="Times New Roman" w:cs="Times New Roman"/>
        </w:rPr>
        <w:t>Answer</w:t>
      </w:r>
      <w:r w:rsidR="00D0140E" w:rsidRPr="00FA17D1">
        <w:rPr>
          <w:rFonts w:ascii="Times New Roman" w:hAnsi="Times New Roman" w:cs="Times New Roman"/>
        </w:rPr>
        <w:t xml:space="preserve"> B</w:t>
      </w:r>
      <w:r w:rsidRPr="00FA17D1">
        <w:rPr>
          <w:rFonts w:ascii="Times New Roman" w:hAnsi="Times New Roman" w:cs="Times New Roman"/>
        </w:rPr>
        <w:t xml:space="preserve">: </w:t>
      </w:r>
    </w:p>
    <w:p w14:paraId="367EDC98" w14:textId="662F9A6D" w:rsidR="00A770AA" w:rsidRPr="00FA17D1" w:rsidRDefault="00A770AA" w:rsidP="00606F71">
      <w:pPr>
        <w:ind w:left="720"/>
        <w:jc w:val="both"/>
        <w:rPr>
          <w:rFonts w:ascii="Times New Roman" w:hAnsi="Times New Roman" w:cs="Times New Roman"/>
        </w:rPr>
      </w:pPr>
      <w:r w:rsidRPr="00FA17D1">
        <w:rPr>
          <w:rFonts w:ascii="Times New Roman" w:hAnsi="Times New Roman" w:cs="Times New Roman"/>
        </w:rPr>
        <w:t>In contrast to other cardiac valves, quantification and grading of PS severity is based almost entirely on transpulmonary velocities</w:t>
      </w:r>
    </w:p>
    <w:p w14:paraId="0E84A294" w14:textId="77777777" w:rsidR="00D0140E" w:rsidRPr="00FA17D1" w:rsidRDefault="00D0140E" w:rsidP="00606F71">
      <w:pPr>
        <w:jc w:val="both"/>
        <w:rPr>
          <w:rFonts w:ascii="Times New Roman" w:hAnsi="Times New Roman" w:cs="Times New Roman"/>
        </w:rPr>
      </w:pPr>
    </w:p>
    <w:p w14:paraId="52108046" w14:textId="4FF455E0" w:rsidR="00D0140E" w:rsidRPr="00FA17D1" w:rsidRDefault="00D0140E" w:rsidP="00606F71">
      <w:pPr>
        <w:jc w:val="both"/>
        <w:rPr>
          <w:rFonts w:ascii="Times New Roman" w:hAnsi="Times New Roman" w:cs="Times New Roman"/>
        </w:rPr>
      </w:pPr>
      <w:r w:rsidRPr="00FA17D1">
        <w:rPr>
          <w:rFonts w:ascii="Times New Roman" w:hAnsi="Times New Roman" w:cs="Times New Roman"/>
        </w:rPr>
        <w:t xml:space="preserve">Q7 What is the etiology of the increase velocity across the pulmonic valve (see </w:t>
      </w:r>
      <w:r w:rsidRPr="007F42B7">
        <w:rPr>
          <w:rFonts w:ascii="Times New Roman" w:hAnsi="Times New Roman" w:cs="Times New Roman"/>
          <w:highlight w:val="yellow"/>
        </w:rPr>
        <w:t>Video Chap19_Q7</w:t>
      </w:r>
      <w:r w:rsidRPr="00FA17D1">
        <w:rPr>
          <w:rFonts w:ascii="Times New Roman" w:hAnsi="Times New Roman" w:cs="Times New Roman"/>
        </w:rPr>
        <w:t>)</w:t>
      </w:r>
    </w:p>
    <w:p w14:paraId="25386EEA" w14:textId="3A0AAD62" w:rsidR="00D0140E" w:rsidRPr="00FA17D1" w:rsidRDefault="00D0140E" w:rsidP="00606F71">
      <w:pPr>
        <w:jc w:val="both"/>
        <w:rPr>
          <w:rFonts w:ascii="Times New Roman" w:hAnsi="Times New Roman" w:cs="Times New Roman"/>
        </w:rPr>
      </w:pPr>
      <w:r w:rsidRPr="00FA17D1">
        <w:rPr>
          <w:rFonts w:ascii="Times New Roman" w:hAnsi="Times New Roman" w:cs="Times New Roman"/>
        </w:rPr>
        <w:t>A</w:t>
      </w:r>
      <w:r w:rsidR="00606F71">
        <w:rPr>
          <w:rFonts w:ascii="Times New Roman" w:hAnsi="Times New Roman" w:cs="Times New Roman"/>
        </w:rPr>
        <w:t>)</w:t>
      </w:r>
      <w:r w:rsidR="00606F71">
        <w:rPr>
          <w:rFonts w:ascii="Times New Roman" w:hAnsi="Times New Roman" w:cs="Times New Roman"/>
        </w:rPr>
        <w:tab/>
      </w:r>
      <w:r w:rsidRPr="00FA17D1">
        <w:rPr>
          <w:rFonts w:ascii="Times New Roman" w:hAnsi="Times New Roman" w:cs="Times New Roman"/>
        </w:rPr>
        <w:t>Right ventricular outflow tract obstruction</w:t>
      </w:r>
    </w:p>
    <w:p w14:paraId="162E776A" w14:textId="30A671A7" w:rsidR="00D0140E" w:rsidRPr="00FA17D1" w:rsidRDefault="00D0140E" w:rsidP="00606F71">
      <w:pPr>
        <w:jc w:val="both"/>
        <w:rPr>
          <w:rFonts w:ascii="Times New Roman" w:hAnsi="Times New Roman" w:cs="Times New Roman"/>
        </w:rPr>
      </w:pPr>
      <w:r w:rsidRPr="00FA17D1">
        <w:rPr>
          <w:rFonts w:ascii="Times New Roman" w:hAnsi="Times New Roman" w:cs="Times New Roman"/>
        </w:rPr>
        <w:t>B</w:t>
      </w:r>
      <w:r w:rsidR="00606F71">
        <w:rPr>
          <w:rFonts w:ascii="Times New Roman" w:hAnsi="Times New Roman" w:cs="Times New Roman"/>
        </w:rPr>
        <w:t>)</w:t>
      </w:r>
      <w:r w:rsidR="00606F71">
        <w:rPr>
          <w:rFonts w:ascii="Times New Roman" w:hAnsi="Times New Roman" w:cs="Times New Roman"/>
        </w:rPr>
        <w:tab/>
      </w:r>
      <w:r w:rsidRPr="00FA17D1">
        <w:rPr>
          <w:rFonts w:ascii="Times New Roman" w:hAnsi="Times New Roman" w:cs="Times New Roman"/>
        </w:rPr>
        <w:t>Tetralogy of Fallot</w:t>
      </w:r>
    </w:p>
    <w:p w14:paraId="304BC012" w14:textId="4FF56393" w:rsidR="00D0140E" w:rsidRPr="00FA17D1" w:rsidRDefault="00D0140E" w:rsidP="00606F71">
      <w:pPr>
        <w:jc w:val="both"/>
        <w:rPr>
          <w:rFonts w:ascii="Times New Roman" w:hAnsi="Times New Roman" w:cs="Times New Roman"/>
        </w:rPr>
      </w:pPr>
      <w:r w:rsidRPr="00FA17D1">
        <w:rPr>
          <w:rFonts w:ascii="Times New Roman" w:hAnsi="Times New Roman" w:cs="Times New Roman"/>
        </w:rPr>
        <w:t>C</w:t>
      </w:r>
      <w:r w:rsidR="00606F71">
        <w:rPr>
          <w:rFonts w:ascii="Times New Roman" w:hAnsi="Times New Roman" w:cs="Times New Roman"/>
        </w:rPr>
        <w:t>)</w:t>
      </w:r>
      <w:r w:rsidR="00606F71">
        <w:rPr>
          <w:rFonts w:ascii="Times New Roman" w:hAnsi="Times New Roman" w:cs="Times New Roman"/>
        </w:rPr>
        <w:tab/>
      </w:r>
      <w:r w:rsidRPr="00FA17D1">
        <w:rPr>
          <w:rFonts w:ascii="Times New Roman" w:hAnsi="Times New Roman" w:cs="Times New Roman"/>
        </w:rPr>
        <w:t>Pulmonic valve stenosis</w:t>
      </w:r>
    </w:p>
    <w:p w14:paraId="57E9EEE6" w14:textId="1AFFDFDE" w:rsidR="00D0140E" w:rsidRPr="00FA17D1" w:rsidRDefault="00D0140E" w:rsidP="00606F71">
      <w:pPr>
        <w:jc w:val="both"/>
        <w:rPr>
          <w:rFonts w:ascii="Times New Roman" w:hAnsi="Times New Roman" w:cs="Times New Roman"/>
        </w:rPr>
      </w:pPr>
      <w:r w:rsidRPr="00FA17D1">
        <w:rPr>
          <w:rFonts w:ascii="Times New Roman" w:hAnsi="Times New Roman" w:cs="Times New Roman"/>
        </w:rPr>
        <w:t>D</w:t>
      </w:r>
      <w:r w:rsidR="00606F71">
        <w:rPr>
          <w:rFonts w:ascii="Times New Roman" w:hAnsi="Times New Roman" w:cs="Times New Roman"/>
        </w:rPr>
        <w:t>)</w:t>
      </w:r>
      <w:r w:rsidR="00606F71">
        <w:rPr>
          <w:rFonts w:ascii="Times New Roman" w:hAnsi="Times New Roman" w:cs="Times New Roman"/>
        </w:rPr>
        <w:tab/>
      </w:r>
      <w:r w:rsidRPr="00FA17D1">
        <w:rPr>
          <w:rFonts w:ascii="Times New Roman" w:hAnsi="Times New Roman" w:cs="Times New Roman"/>
        </w:rPr>
        <w:t>Supravalvular stenosis</w:t>
      </w:r>
    </w:p>
    <w:p w14:paraId="42C6581E" w14:textId="77777777" w:rsidR="00D0140E" w:rsidRPr="00FA17D1" w:rsidRDefault="00D0140E" w:rsidP="00606F71">
      <w:pPr>
        <w:jc w:val="both"/>
        <w:rPr>
          <w:rFonts w:ascii="Times New Roman" w:hAnsi="Times New Roman" w:cs="Times New Roman"/>
        </w:rPr>
      </w:pPr>
    </w:p>
    <w:p w14:paraId="77AED261" w14:textId="77777777" w:rsidR="00606F71" w:rsidRDefault="00D0140E" w:rsidP="00606F71">
      <w:pPr>
        <w:jc w:val="both"/>
        <w:rPr>
          <w:rFonts w:ascii="Times New Roman" w:hAnsi="Times New Roman" w:cs="Times New Roman"/>
        </w:rPr>
      </w:pPr>
      <w:r w:rsidRPr="00FA17D1">
        <w:rPr>
          <w:rFonts w:ascii="Times New Roman" w:hAnsi="Times New Roman" w:cs="Times New Roman"/>
        </w:rPr>
        <w:t xml:space="preserve">Answer: D </w:t>
      </w:r>
    </w:p>
    <w:p w14:paraId="05B2716F" w14:textId="08C9D3D2" w:rsidR="00D0140E" w:rsidRPr="00FA17D1" w:rsidRDefault="00D0140E" w:rsidP="00606F71">
      <w:pPr>
        <w:ind w:left="720"/>
        <w:jc w:val="both"/>
        <w:rPr>
          <w:rFonts w:ascii="Times New Roman" w:hAnsi="Times New Roman" w:cs="Times New Roman"/>
        </w:rPr>
      </w:pPr>
      <w:r w:rsidRPr="00FA17D1">
        <w:rPr>
          <w:rFonts w:ascii="Times New Roman" w:hAnsi="Times New Roman" w:cs="Times New Roman"/>
        </w:rPr>
        <w:t xml:space="preserve">This is a </w:t>
      </w:r>
      <w:r w:rsidR="003F1B94" w:rsidRPr="00FA17D1">
        <w:rPr>
          <w:rFonts w:ascii="Times New Roman" w:hAnsi="Times New Roman" w:cs="Times New Roman"/>
        </w:rPr>
        <w:t xml:space="preserve">deep </w:t>
      </w:r>
      <w:proofErr w:type="spellStart"/>
      <w:r w:rsidR="003F1B94" w:rsidRPr="00FA17D1">
        <w:rPr>
          <w:rFonts w:ascii="Times New Roman" w:hAnsi="Times New Roman" w:cs="Times New Roman"/>
        </w:rPr>
        <w:t>transgastric</w:t>
      </w:r>
      <w:proofErr w:type="spellEnd"/>
      <w:r w:rsidR="003F1B94" w:rsidRPr="00FA17D1">
        <w:rPr>
          <w:rFonts w:ascii="Times New Roman" w:hAnsi="Times New Roman" w:cs="Times New Roman"/>
        </w:rPr>
        <w:t xml:space="preserve"> basal view showing a supravalvular pulmonic valve stenosis. Congenital or acquired PS may be </w:t>
      </w:r>
      <w:proofErr w:type="spellStart"/>
      <w:r w:rsidR="003F1B94" w:rsidRPr="00FA17D1">
        <w:rPr>
          <w:rFonts w:ascii="Times New Roman" w:hAnsi="Times New Roman" w:cs="Times New Roman"/>
        </w:rPr>
        <w:t>subvalvular</w:t>
      </w:r>
      <w:proofErr w:type="spellEnd"/>
      <w:r w:rsidR="003F1B94" w:rsidRPr="00FA17D1">
        <w:rPr>
          <w:rFonts w:ascii="Times New Roman" w:hAnsi="Times New Roman" w:cs="Times New Roman"/>
        </w:rPr>
        <w:t xml:space="preserve"> (infundibular) (</w:t>
      </w:r>
      <w:r w:rsidR="003F1B94" w:rsidRPr="00FA17D1">
        <w:rPr>
          <w:rFonts w:ascii="Times New Roman" w:hAnsi="Times New Roman" w:cs="Times New Roman"/>
        </w:rPr>
        <w:fldChar w:fldCharType="begin"/>
      </w:r>
      <w:r w:rsidR="003F1B94" w:rsidRPr="00FA17D1">
        <w:rPr>
          <w:rFonts w:ascii="Times New Roman" w:hAnsi="Times New Roman" w:cs="Times New Roman"/>
        </w:rPr>
        <w:instrText xml:space="preserve"> REF _Ref186818278 \h  \* MERGEFORMAT </w:instrText>
      </w:r>
      <w:r w:rsidR="003F1B94" w:rsidRPr="00FA17D1">
        <w:rPr>
          <w:rFonts w:ascii="Times New Roman" w:hAnsi="Times New Roman" w:cs="Times New Roman"/>
        </w:rPr>
      </w:r>
      <w:r w:rsidR="003F1B94" w:rsidRPr="00FA17D1">
        <w:rPr>
          <w:rFonts w:ascii="Times New Roman" w:hAnsi="Times New Roman" w:cs="Times New Roman"/>
        </w:rPr>
        <w:fldChar w:fldCharType="separate"/>
      </w:r>
      <w:r w:rsidR="003F1B94" w:rsidRPr="00FA17D1">
        <w:rPr>
          <w:rFonts w:ascii="Times New Roman" w:hAnsi="Times New Roman" w:cs="Times New Roman"/>
        </w:rPr>
        <w:t>Figure 19.10</w:t>
      </w:r>
      <w:r w:rsidR="003F1B94" w:rsidRPr="00FA17D1">
        <w:rPr>
          <w:rFonts w:ascii="Times New Roman" w:hAnsi="Times New Roman" w:cs="Times New Roman"/>
        </w:rPr>
        <w:fldChar w:fldCharType="end"/>
      </w:r>
      <w:r w:rsidR="003F1B94" w:rsidRPr="00FA17D1">
        <w:rPr>
          <w:rFonts w:ascii="Times New Roman" w:hAnsi="Times New Roman" w:cs="Times New Roman"/>
        </w:rPr>
        <w:t>), valvular or supravalvular (</w:t>
      </w:r>
      <w:r w:rsidR="003F1B94" w:rsidRPr="00FA17D1">
        <w:rPr>
          <w:rFonts w:ascii="Times New Roman" w:hAnsi="Times New Roman" w:cs="Times New Roman"/>
        </w:rPr>
        <w:fldChar w:fldCharType="begin"/>
      </w:r>
      <w:r w:rsidR="003F1B94" w:rsidRPr="00FA17D1">
        <w:rPr>
          <w:rFonts w:ascii="Times New Roman" w:hAnsi="Times New Roman" w:cs="Times New Roman"/>
        </w:rPr>
        <w:instrText xml:space="preserve"> REF _Ref186807335 \h  \* MERGEFORMAT </w:instrText>
      </w:r>
      <w:r w:rsidR="003F1B94" w:rsidRPr="00FA17D1">
        <w:rPr>
          <w:rFonts w:ascii="Times New Roman" w:hAnsi="Times New Roman" w:cs="Times New Roman"/>
        </w:rPr>
      </w:r>
      <w:r w:rsidR="003F1B94" w:rsidRPr="00FA17D1">
        <w:rPr>
          <w:rFonts w:ascii="Times New Roman" w:hAnsi="Times New Roman" w:cs="Times New Roman"/>
        </w:rPr>
        <w:fldChar w:fldCharType="separate"/>
      </w:r>
      <w:r w:rsidR="003F1B94" w:rsidRPr="00FA17D1">
        <w:rPr>
          <w:rFonts w:ascii="Times New Roman" w:hAnsi="Times New Roman" w:cs="Times New Roman"/>
        </w:rPr>
        <w:t>Figure 19.11</w:t>
      </w:r>
      <w:r w:rsidR="003F1B94" w:rsidRPr="00FA17D1">
        <w:rPr>
          <w:rFonts w:ascii="Times New Roman" w:hAnsi="Times New Roman" w:cs="Times New Roman"/>
        </w:rPr>
        <w:fldChar w:fldCharType="end"/>
      </w:r>
      <w:r w:rsidR="003F1B94" w:rsidRPr="00FA17D1">
        <w:rPr>
          <w:rFonts w:ascii="Times New Roman" w:hAnsi="Times New Roman" w:cs="Times New Roman"/>
        </w:rPr>
        <w:t xml:space="preserve">), so identifying the level of obstruction may help in the differential diagnosis. </w:t>
      </w:r>
    </w:p>
    <w:p w14:paraId="39820CAA" w14:textId="77777777" w:rsidR="00D0140E" w:rsidRPr="00FA17D1" w:rsidRDefault="00D0140E" w:rsidP="00606F71">
      <w:pPr>
        <w:jc w:val="both"/>
        <w:rPr>
          <w:rFonts w:ascii="Times New Roman" w:hAnsi="Times New Roman" w:cs="Times New Roman"/>
        </w:rPr>
      </w:pPr>
    </w:p>
    <w:p w14:paraId="79D86A87" w14:textId="2BB6065C" w:rsidR="003F1B94" w:rsidRPr="00FA17D1" w:rsidRDefault="003F1B94" w:rsidP="00606F71">
      <w:pPr>
        <w:jc w:val="both"/>
        <w:rPr>
          <w:rFonts w:ascii="Times New Roman" w:hAnsi="Times New Roman" w:cs="Times New Roman"/>
        </w:rPr>
      </w:pPr>
      <w:r w:rsidRPr="00FA17D1">
        <w:rPr>
          <w:rFonts w:ascii="Times New Roman" w:hAnsi="Times New Roman" w:cs="Times New Roman"/>
        </w:rPr>
        <w:t xml:space="preserve">Q8 All of the following are causes of right ventricular outflow tract obstruction </w:t>
      </w:r>
      <w:r w:rsidR="00A47305" w:rsidRPr="00FA17D1">
        <w:rPr>
          <w:rFonts w:ascii="Times New Roman" w:hAnsi="Times New Roman" w:cs="Times New Roman"/>
        </w:rPr>
        <w:t xml:space="preserve">(RVOTO) </w:t>
      </w:r>
      <w:r w:rsidR="009963A3">
        <w:rPr>
          <w:rFonts w:ascii="Times New Roman" w:hAnsi="Times New Roman" w:cs="Times New Roman"/>
        </w:rPr>
        <w:t>EXCEPT</w:t>
      </w:r>
      <w:r w:rsidRPr="00FA17D1">
        <w:rPr>
          <w:rFonts w:ascii="Times New Roman" w:hAnsi="Times New Roman" w:cs="Times New Roman"/>
        </w:rPr>
        <w:t>:</w:t>
      </w:r>
    </w:p>
    <w:p w14:paraId="1195C885" w14:textId="238CC54B" w:rsidR="003F1B94" w:rsidRPr="00FA17D1" w:rsidRDefault="003F1B94" w:rsidP="00606F71">
      <w:pPr>
        <w:jc w:val="both"/>
        <w:rPr>
          <w:rFonts w:ascii="Times New Roman" w:hAnsi="Times New Roman" w:cs="Times New Roman"/>
        </w:rPr>
      </w:pPr>
      <w:r w:rsidRPr="00FA17D1">
        <w:rPr>
          <w:rFonts w:ascii="Times New Roman" w:hAnsi="Times New Roman" w:cs="Times New Roman"/>
        </w:rPr>
        <w:t>A</w:t>
      </w:r>
      <w:r w:rsidR="00606F71">
        <w:rPr>
          <w:rFonts w:ascii="Times New Roman" w:hAnsi="Times New Roman" w:cs="Times New Roman"/>
        </w:rPr>
        <w:t>)</w:t>
      </w:r>
      <w:r w:rsidR="00606F71">
        <w:rPr>
          <w:rFonts w:ascii="Times New Roman" w:hAnsi="Times New Roman" w:cs="Times New Roman"/>
        </w:rPr>
        <w:tab/>
      </w:r>
      <w:r w:rsidRPr="00FA17D1">
        <w:rPr>
          <w:rFonts w:ascii="Times New Roman" w:hAnsi="Times New Roman" w:cs="Times New Roman"/>
        </w:rPr>
        <w:t>Left mammary harvesting</w:t>
      </w:r>
    </w:p>
    <w:p w14:paraId="424CDC2E" w14:textId="2E243094" w:rsidR="003F1B94" w:rsidRPr="00FA17D1" w:rsidRDefault="003F1B94" w:rsidP="00606F71">
      <w:pPr>
        <w:jc w:val="both"/>
        <w:rPr>
          <w:rFonts w:ascii="Times New Roman" w:hAnsi="Times New Roman" w:cs="Times New Roman"/>
        </w:rPr>
      </w:pPr>
      <w:r w:rsidRPr="00FA17D1">
        <w:rPr>
          <w:rFonts w:ascii="Times New Roman" w:hAnsi="Times New Roman" w:cs="Times New Roman"/>
        </w:rPr>
        <w:t>B</w:t>
      </w:r>
      <w:r w:rsidR="00606F71">
        <w:rPr>
          <w:rFonts w:ascii="Times New Roman" w:hAnsi="Times New Roman" w:cs="Times New Roman"/>
        </w:rPr>
        <w:t>)</w:t>
      </w:r>
      <w:r w:rsidR="00606F71">
        <w:rPr>
          <w:rFonts w:ascii="Times New Roman" w:hAnsi="Times New Roman" w:cs="Times New Roman"/>
        </w:rPr>
        <w:tab/>
      </w:r>
      <w:r w:rsidRPr="00FA17D1">
        <w:rPr>
          <w:rFonts w:ascii="Times New Roman" w:hAnsi="Times New Roman" w:cs="Times New Roman"/>
        </w:rPr>
        <w:t>Inotropic agents</w:t>
      </w:r>
    </w:p>
    <w:p w14:paraId="089602F5" w14:textId="4CF06228" w:rsidR="003F1B94" w:rsidRPr="00FA17D1" w:rsidRDefault="003F1B94" w:rsidP="00606F71">
      <w:pPr>
        <w:jc w:val="both"/>
        <w:rPr>
          <w:rFonts w:ascii="Times New Roman" w:hAnsi="Times New Roman" w:cs="Times New Roman"/>
          <w:lang w:val="en-US"/>
        </w:rPr>
      </w:pPr>
      <w:r w:rsidRPr="00FA17D1">
        <w:rPr>
          <w:rFonts w:ascii="Times New Roman" w:hAnsi="Times New Roman" w:cs="Times New Roman"/>
          <w:lang w:val="en-US"/>
        </w:rPr>
        <w:t>C</w:t>
      </w:r>
      <w:r w:rsidR="00606F71">
        <w:rPr>
          <w:rFonts w:ascii="Times New Roman" w:hAnsi="Times New Roman" w:cs="Times New Roman"/>
        </w:rPr>
        <w:t>)</w:t>
      </w:r>
      <w:r w:rsidR="00606F71">
        <w:rPr>
          <w:rFonts w:ascii="Times New Roman" w:hAnsi="Times New Roman" w:cs="Times New Roman"/>
        </w:rPr>
        <w:tab/>
      </w:r>
      <w:r w:rsidRPr="00FA17D1">
        <w:rPr>
          <w:rFonts w:ascii="Times New Roman" w:hAnsi="Times New Roman" w:cs="Times New Roman"/>
          <w:lang w:val="en-US"/>
        </w:rPr>
        <w:t xml:space="preserve">Left-sided </w:t>
      </w:r>
      <w:r w:rsidR="00A47305" w:rsidRPr="00FA17D1">
        <w:rPr>
          <w:rFonts w:ascii="Times New Roman" w:hAnsi="Times New Roman" w:cs="Times New Roman"/>
          <w:lang w:val="en-US"/>
        </w:rPr>
        <w:t xml:space="preserve">tension </w:t>
      </w:r>
      <w:r w:rsidRPr="00FA17D1">
        <w:rPr>
          <w:rFonts w:ascii="Times New Roman" w:hAnsi="Times New Roman" w:cs="Times New Roman"/>
          <w:lang w:val="en-US"/>
        </w:rPr>
        <w:t>pneumothorax</w:t>
      </w:r>
    </w:p>
    <w:p w14:paraId="27AFF15C" w14:textId="2645B602" w:rsidR="003F1B94" w:rsidRPr="00FA17D1" w:rsidRDefault="003F1B94" w:rsidP="00606F71">
      <w:pPr>
        <w:jc w:val="both"/>
        <w:rPr>
          <w:rFonts w:ascii="Times New Roman" w:hAnsi="Times New Roman" w:cs="Times New Roman"/>
        </w:rPr>
      </w:pPr>
      <w:r w:rsidRPr="00FA17D1">
        <w:rPr>
          <w:rFonts w:ascii="Times New Roman" w:hAnsi="Times New Roman" w:cs="Times New Roman"/>
        </w:rPr>
        <w:t>D</w:t>
      </w:r>
      <w:r w:rsidR="00606F71">
        <w:rPr>
          <w:rFonts w:ascii="Times New Roman" w:hAnsi="Times New Roman" w:cs="Times New Roman"/>
        </w:rPr>
        <w:t>)</w:t>
      </w:r>
      <w:r w:rsidR="00606F71">
        <w:rPr>
          <w:rFonts w:ascii="Times New Roman" w:hAnsi="Times New Roman" w:cs="Times New Roman"/>
        </w:rPr>
        <w:tab/>
      </w:r>
      <w:r w:rsidR="00A47305" w:rsidRPr="00FA17D1">
        <w:rPr>
          <w:rFonts w:ascii="Times New Roman" w:hAnsi="Times New Roman" w:cs="Times New Roman"/>
        </w:rPr>
        <w:t>Right sinus of Valsalva aneurysm</w:t>
      </w:r>
    </w:p>
    <w:p w14:paraId="43A804E0" w14:textId="77777777" w:rsidR="00A47305" w:rsidRPr="00FA17D1" w:rsidRDefault="00A47305" w:rsidP="00606F71">
      <w:pPr>
        <w:jc w:val="both"/>
        <w:rPr>
          <w:rFonts w:ascii="Times New Roman" w:hAnsi="Times New Roman" w:cs="Times New Roman"/>
        </w:rPr>
      </w:pPr>
    </w:p>
    <w:p w14:paraId="405DF928" w14:textId="77777777" w:rsidR="00606F71" w:rsidRDefault="00A47305" w:rsidP="00606F71">
      <w:pPr>
        <w:jc w:val="both"/>
        <w:rPr>
          <w:rFonts w:ascii="Times New Roman" w:hAnsi="Times New Roman" w:cs="Times New Roman"/>
        </w:rPr>
      </w:pPr>
      <w:r w:rsidRPr="00FA17D1">
        <w:rPr>
          <w:rFonts w:ascii="Times New Roman" w:hAnsi="Times New Roman" w:cs="Times New Roman"/>
        </w:rPr>
        <w:t xml:space="preserve">Answer A </w:t>
      </w:r>
    </w:p>
    <w:p w14:paraId="05260D7C" w14:textId="4FD7EF32" w:rsidR="00A47305" w:rsidRPr="00FA17D1" w:rsidRDefault="00606F71" w:rsidP="00606F71">
      <w:pPr>
        <w:ind w:left="720"/>
        <w:jc w:val="both"/>
        <w:rPr>
          <w:rFonts w:ascii="Times New Roman" w:hAnsi="Times New Roman" w:cs="Times New Roman"/>
        </w:rPr>
      </w:pPr>
      <w:r w:rsidRPr="00FA17D1">
        <w:rPr>
          <w:rFonts w:ascii="Times New Roman" w:hAnsi="Times New Roman" w:cs="Times New Roman"/>
        </w:rPr>
        <w:t xml:space="preserve">It </w:t>
      </w:r>
      <w:r w:rsidR="00A47305" w:rsidRPr="00FA17D1">
        <w:rPr>
          <w:rFonts w:ascii="Times New Roman" w:hAnsi="Times New Roman" w:cs="Times New Roman"/>
        </w:rPr>
        <w:t>is typically during right mammary harvesting that RVOTO can be observed. Extrinsic compression, such as the sinus of Valsalva aneurysm (see Figure 10.29), during right mammary artery harvesting (see Figure 13.24), dynamic RVOTO (see Figure 10.30) and left tension pneumothorax (see Figure 32.10) can result in RVOTO.</w:t>
      </w:r>
    </w:p>
    <w:p w14:paraId="15D60A13" w14:textId="77777777" w:rsidR="00A47305" w:rsidRPr="00FA17D1" w:rsidRDefault="00A47305" w:rsidP="00606F71">
      <w:pPr>
        <w:jc w:val="both"/>
        <w:rPr>
          <w:rFonts w:ascii="Times New Roman" w:hAnsi="Times New Roman" w:cs="Times New Roman"/>
        </w:rPr>
      </w:pPr>
    </w:p>
    <w:p w14:paraId="517C3D50" w14:textId="77777777" w:rsidR="00606F71" w:rsidRDefault="00606F71">
      <w:pPr>
        <w:rPr>
          <w:rFonts w:ascii="Times New Roman" w:hAnsi="Times New Roman" w:cs="Times New Roman"/>
        </w:rPr>
      </w:pPr>
      <w:r>
        <w:rPr>
          <w:rFonts w:ascii="Times New Roman" w:hAnsi="Times New Roman" w:cs="Times New Roman"/>
        </w:rPr>
        <w:br w:type="page"/>
      </w:r>
    </w:p>
    <w:p w14:paraId="60DEDB0D" w14:textId="011ECEDE" w:rsidR="00A47305" w:rsidRPr="00FA17D1" w:rsidRDefault="00A47305" w:rsidP="00606F71">
      <w:pPr>
        <w:jc w:val="both"/>
        <w:rPr>
          <w:rFonts w:ascii="Times New Roman" w:hAnsi="Times New Roman" w:cs="Times New Roman"/>
        </w:rPr>
      </w:pPr>
      <w:r w:rsidRPr="00FA17D1">
        <w:rPr>
          <w:rFonts w:ascii="Times New Roman" w:hAnsi="Times New Roman" w:cs="Times New Roman"/>
        </w:rPr>
        <w:lastRenderedPageBreak/>
        <w:t xml:space="preserve">Q9 Which statement is </w:t>
      </w:r>
      <w:r w:rsidR="00CF37B0">
        <w:rPr>
          <w:rFonts w:ascii="Times New Roman" w:hAnsi="Times New Roman" w:cs="Times New Roman"/>
        </w:rPr>
        <w:t>TRUE</w:t>
      </w:r>
      <w:r w:rsidR="00CF37B0" w:rsidRPr="00FA17D1">
        <w:rPr>
          <w:rFonts w:ascii="Times New Roman" w:hAnsi="Times New Roman" w:cs="Times New Roman"/>
        </w:rPr>
        <w:t xml:space="preserve"> </w:t>
      </w:r>
      <w:r w:rsidRPr="00FA17D1">
        <w:rPr>
          <w:rFonts w:ascii="Times New Roman" w:hAnsi="Times New Roman" w:cs="Times New Roman"/>
        </w:rPr>
        <w:t>regarding the pulmonary regurgitation index (PRI)</w:t>
      </w:r>
      <w:r w:rsidR="005364AC" w:rsidRPr="00FA17D1">
        <w:rPr>
          <w:rFonts w:ascii="Times New Roman" w:hAnsi="Times New Roman" w:cs="Times New Roman"/>
        </w:rPr>
        <w:t>?</w:t>
      </w:r>
    </w:p>
    <w:p w14:paraId="2279948C" w14:textId="6374BF8C" w:rsidR="00A47305" w:rsidRPr="00FA17D1" w:rsidRDefault="00A47305" w:rsidP="00606F71">
      <w:pPr>
        <w:ind w:left="993" w:hanging="993"/>
        <w:jc w:val="both"/>
        <w:rPr>
          <w:rFonts w:ascii="Times New Roman" w:hAnsi="Times New Roman" w:cs="Times New Roman"/>
          <w:lang w:val="en-US"/>
        </w:rPr>
      </w:pPr>
      <w:r w:rsidRPr="00FA17D1">
        <w:rPr>
          <w:rFonts w:ascii="Times New Roman" w:hAnsi="Times New Roman" w:cs="Times New Roman"/>
          <w:lang w:val="en-US"/>
        </w:rPr>
        <w:t>A</w:t>
      </w:r>
      <w:r w:rsidR="00606F71">
        <w:rPr>
          <w:rFonts w:ascii="Times New Roman" w:hAnsi="Times New Roman" w:cs="Times New Roman"/>
        </w:rPr>
        <w:t>)</w:t>
      </w:r>
      <w:r w:rsidR="00606F71">
        <w:rPr>
          <w:rFonts w:ascii="Times New Roman" w:hAnsi="Times New Roman" w:cs="Times New Roman"/>
        </w:rPr>
        <w:tab/>
      </w:r>
      <w:r w:rsidRPr="00FA17D1">
        <w:rPr>
          <w:rFonts w:ascii="Times New Roman" w:hAnsi="Times New Roman" w:cs="Times New Roman"/>
          <w:lang w:val="en-US"/>
        </w:rPr>
        <w:t xml:space="preserve">A PR index &gt; 0.77 define severe pulmonic valve regurgitation  </w:t>
      </w:r>
    </w:p>
    <w:p w14:paraId="57591F85" w14:textId="0A78D0FF" w:rsidR="00A47305" w:rsidRPr="00FA17D1" w:rsidRDefault="00A47305" w:rsidP="00606F71">
      <w:pPr>
        <w:ind w:left="993" w:hanging="993"/>
        <w:jc w:val="both"/>
        <w:rPr>
          <w:rFonts w:ascii="Times New Roman" w:hAnsi="Times New Roman" w:cs="Times New Roman"/>
          <w:lang w:val="en-US"/>
        </w:rPr>
      </w:pPr>
      <w:r w:rsidRPr="00FA17D1">
        <w:rPr>
          <w:rFonts w:ascii="Times New Roman" w:hAnsi="Times New Roman" w:cs="Times New Roman"/>
          <w:lang w:val="en-US"/>
        </w:rPr>
        <w:t>B</w:t>
      </w:r>
      <w:r w:rsidR="00606F71">
        <w:rPr>
          <w:rFonts w:ascii="Times New Roman" w:hAnsi="Times New Roman" w:cs="Times New Roman"/>
        </w:rPr>
        <w:t>)</w:t>
      </w:r>
      <w:r w:rsidR="00606F71">
        <w:rPr>
          <w:rFonts w:ascii="Times New Roman" w:hAnsi="Times New Roman" w:cs="Times New Roman"/>
        </w:rPr>
        <w:tab/>
      </w:r>
      <w:r w:rsidRPr="00FA17D1">
        <w:rPr>
          <w:rFonts w:ascii="Times New Roman" w:hAnsi="Times New Roman" w:cs="Times New Roman"/>
          <w:lang w:val="en-US"/>
        </w:rPr>
        <w:t xml:space="preserve">The PR index </w:t>
      </w:r>
      <w:r w:rsidR="005364AC" w:rsidRPr="00FA17D1">
        <w:rPr>
          <w:rFonts w:ascii="Times New Roman" w:hAnsi="Times New Roman" w:cs="Times New Roman"/>
          <w:lang w:val="en-US"/>
        </w:rPr>
        <w:t>corresponds</w:t>
      </w:r>
      <w:r w:rsidRPr="00FA17D1">
        <w:rPr>
          <w:rFonts w:ascii="Times New Roman" w:hAnsi="Times New Roman" w:cs="Times New Roman"/>
          <w:lang w:val="en-US"/>
        </w:rPr>
        <w:t xml:space="preserve"> to the duration of pulmonic regurgitation divided by diastolic time</w:t>
      </w:r>
    </w:p>
    <w:p w14:paraId="59570DDF" w14:textId="45C0E0E4" w:rsidR="00A47305" w:rsidRPr="00FA17D1" w:rsidRDefault="00A47305" w:rsidP="00606F71">
      <w:pPr>
        <w:ind w:left="993" w:hanging="993"/>
        <w:jc w:val="both"/>
        <w:rPr>
          <w:rFonts w:ascii="Times New Roman" w:hAnsi="Times New Roman" w:cs="Times New Roman"/>
          <w:lang w:val="en-US"/>
        </w:rPr>
      </w:pPr>
      <w:r w:rsidRPr="00FA17D1">
        <w:rPr>
          <w:rFonts w:ascii="Times New Roman" w:hAnsi="Times New Roman" w:cs="Times New Roman"/>
          <w:lang w:val="en-US"/>
        </w:rPr>
        <w:t>C</w:t>
      </w:r>
      <w:r w:rsidR="00606F71">
        <w:rPr>
          <w:rFonts w:ascii="Times New Roman" w:hAnsi="Times New Roman" w:cs="Times New Roman"/>
        </w:rPr>
        <w:t>)</w:t>
      </w:r>
      <w:r w:rsidR="00606F71">
        <w:rPr>
          <w:rFonts w:ascii="Times New Roman" w:hAnsi="Times New Roman" w:cs="Times New Roman"/>
        </w:rPr>
        <w:tab/>
      </w:r>
      <w:r w:rsidRPr="00FA17D1">
        <w:rPr>
          <w:rFonts w:ascii="Times New Roman" w:hAnsi="Times New Roman" w:cs="Times New Roman"/>
          <w:lang w:val="en-US"/>
        </w:rPr>
        <w:t>The PR index correspond</w:t>
      </w:r>
      <w:r w:rsidR="005364AC" w:rsidRPr="00FA17D1">
        <w:rPr>
          <w:rFonts w:ascii="Times New Roman" w:hAnsi="Times New Roman" w:cs="Times New Roman"/>
          <w:lang w:val="en-US"/>
        </w:rPr>
        <w:t>s</w:t>
      </w:r>
      <w:r w:rsidRPr="00FA17D1">
        <w:rPr>
          <w:rFonts w:ascii="Times New Roman" w:hAnsi="Times New Roman" w:cs="Times New Roman"/>
          <w:lang w:val="en-US"/>
        </w:rPr>
        <w:t xml:space="preserve"> to the duration of diastolic time divided by the duration of pulmonic regurgitation</w:t>
      </w:r>
    </w:p>
    <w:p w14:paraId="135C6AE5" w14:textId="25F133DD" w:rsidR="00A47305" w:rsidRPr="00FA17D1" w:rsidRDefault="00A47305" w:rsidP="00606F71">
      <w:pPr>
        <w:ind w:left="993" w:hanging="993"/>
        <w:jc w:val="both"/>
        <w:rPr>
          <w:rFonts w:ascii="Times New Roman" w:hAnsi="Times New Roman" w:cs="Times New Roman"/>
          <w:lang w:val="en-US"/>
        </w:rPr>
      </w:pPr>
      <w:r w:rsidRPr="00FA17D1">
        <w:rPr>
          <w:rFonts w:ascii="Times New Roman" w:hAnsi="Times New Roman" w:cs="Times New Roman"/>
          <w:lang w:val="en-US"/>
        </w:rPr>
        <w:t>D</w:t>
      </w:r>
      <w:r w:rsidR="00606F71">
        <w:rPr>
          <w:rFonts w:ascii="Times New Roman" w:hAnsi="Times New Roman" w:cs="Times New Roman"/>
        </w:rPr>
        <w:t>)</w:t>
      </w:r>
      <w:r w:rsidR="00606F71">
        <w:rPr>
          <w:rFonts w:ascii="Times New Roman" w:hAnsi="Times New Roman" w:cs="Times New Roman"/>
        </w:rPr>
        <w:tab/>
      </w:r>
      <w:r w:rsidR="005364AC" w:rsidRPr="00FA17D1">
        <w:rPr>
          <w:rFonts w:ascii="Times New Roman" w:hAnsi="Times New Roman" w:cs="Times New Roman"/>
          <w:lang w:val="en-US"/>
        </w:rPr>
        <w:t>The PR index has been validated in large cohort of patients</w:t>
      </w:r>
    </w:p>
    <w:p w14:paraId="7B35540F" w14:textId="77777777" w:rsidR="00A47305" w:rsidRPr="00FA17D1" w:rsidRDefault="00A47305" w:rsidP="00606F71">
      <w:pPr>
        <w:jc w:val="both"/>
        <w:rPr>
          <w:rFonts w:ascii="Times New Roman" w:hAnsi="Times New Roman" w:cs="Times New Roman"/>
          <w:lang w:val="en-US"/>
        </w:rPr>
      </w:pPr>
    </w:p>
    <w:p w14:paraId="425B9630" w14:textId="77777777" w:rsidR="00606F71" w:rsidRDefault="00A47305" w:rsidP="00606F71">
      <w:pPr>
        <w:jc w:val="both"/>
        <w:rPr>
          <w:rFonts w:ascii="Times New Roman" w:hAnsi="Times New Roman" w:cs="Times New Roman"/>
          <w:lang w:val="en-US"/>
        </w:rPr>
      </w:pPr>
      <w:r w:rsidRPr="00FA17D1">
        <w:rPr>
          <w:rFonts w:ascii="Times New Roman" w:hAnsi="Times New Roman" w:cs="Times New Roman"/>
          <w:lang w:val="en-US"/>
        </w:rPr>
        <w:t xml:space="preserve">Answer </w:t>
      </w:r>
      <w:r w:rsidR="005364AC" w:rsidRPr="00FA17D1">
        <w:rPr>
          <w:rFonts w:ascii="Times New Roman" w:hAnsi="Times New Roman" w:cs="Times New Roman"/>
          <w:lang w:val="en-US"/>
        </w:rPr>
        <w:t xml:space="preserve">B </w:t>
      </w:r>
    </w:p>
    <w:p w14:paraId="3A1DA523" w14:textId="26E2860F" w:rsidR="005364AC" w:rsidRPr="00FA17D1" w:rsidRDefault="005364AC" w:rsidP="00606F71">
      <w:pPr>
        <w:ind w:left="720"/>
        <w:jc w:val="both"/>
        <w:rPr>
          <w:rFonts w:ascii="Times New Roman" w:hAnsi="Times New Roman" w:cs="Times New Roman"/>
        </w:rPr>
      </w:pPr>
      <w:r w:rsidRPr="00FA17D1">
        <w:rPr>
          <w:rFonts w:ascii="Times New Roman" w:hAnsi="Times New Roman" w:cs="Times New Roman"/>
          <w:lang w:val="en-US"/>
        </w:rPr>
        <w:t xml:space="preserve">The </w:t>
      </w:r>
      <w:r w:rsidRPr="00FA17D1">
        <w:rPr>
          <w:rFonts w:ascii="Times New Roman" w:hAnsi="Times New Roman" w:cs="Times New Roman"/>
        </w:rPr>
        <w:t>PRI (Pulmonic regurgitation duration/total diastolic time) &lt; 0.77 (</w:t>
      </w:r>
      <w:r w:rsidRPr="00FA17D1">
        <w:rPr>
          <w:rFonts w:ascii="Times New Roman" w:hAnsi="Times New Roman" w:cs="Times New Roman"/>
        </w:rPr>
        <w:fldChar w:fldCharType="begin"/>
      </w:r>
      <w:r w:rsidRPr="00FA17D1">
        <w:rPr>
          <w:rFonts w:ascii="Times New Roman" w:hAnsi="Times New Roman" w:cs="Times New Roman"/>
        </w:rPr>
        <w:instrText xml:space="preserve"> REF _Ref186807390 \h  \* MERGEFORMAT </w:instrText>
      </w:r>
      <w:r w:rsidRPr="00FA17D1">
        <w:rPr>
          <w:rFonts w:ascii="Times New Roman" w:hAnsi="Times New Roman" w:cs="Times New Roman"/>
        </w:rPr>
      </w:r>
      <w:r w:rsidRPr="00FA17D1">
        <w:rPr>
          <w:rFonts w:ascii="Times New Roman" w:hAnsi="Times New Roman" w:cs="Times New Roman"/>
        </w:rPr>
        <w:fldChar w:fldCharType="separate"/>
      </w:r>
      <w:r w:rsidRPr="00FA17D1">
        <w:rPr>
          <w:rFonts w:ascii="Times New Roman" w:hAnsi="Times New Roman" w:cs="Times New Roman"/>
        </w:rPr>
        <w:t>Figure 19.13</w:t>
      </w:r>
      <w:r w:rsidRPr="00FA17D1">
        <w:rPr>
          <w:rFonts w:ascii="Times New Roman" w:hAnsi="Times New Roman" w:cs="Times New Roman"/>
        </w:rPr>
        <w:fldChar w:fldCharType="end"/>
      </w:r>
      <w:r w:rsidRPr="00FA17D1">
        <w:rPr>
          <w:rFonts w:ascii="Times New Roman" w:hAnsi="Times New Roman" w:cs="Times New Roman"/>
        </w:rPr>
        <w:t>) correlate with severe PR, although it remains unvalidated in a large population</w:t>
      </w:r>
      <w:r w:rsidR="00180AF2">
        <w:rPr>
          <w:rFonts w:ascii="Times New Roman" w:hAnsi="Times New Roman" w:cs="Times New Roman"/>
        </w:rPr>
        <w:t>.</w:t>
      </w:r>
    </w:p>
    <w:p w14:paraId="0B242BED" w14:textId="77777777" w:rsidR="00606F71" w:rsidRDefault="00606F71" w:rsidP="00606F71">
      <w:pPr>
        <w:rPr>
          <w:rFonts w:ascii="Times New Roman" w:hAnsi="Times New Roman" w:cs="Times New Roman"/>
        </w:rPr>
      </w:pPr>
    </w:p>
    <w:p w14:paraId="29FDEADD" w14:textId="05B5E962" w:rsidR="006C7054" w:rsidRPr="00FA17D1" w:rsidRDefault="006C7054" w:rsidP="00606F71">
      <w:pPr>
        <w:rPr>
          <w:rFonts w:ascii="Times New Roman" w:hAnsi="Times New Roman" w:cs="Times New Roman"/>
        </w:rPr>
      </w:pPr>
    </w:p>
    <w:p w14:paraId="4658AD25" w14:textId="77777777" w:rsidR="00606F71" w:rsidRDefault="00606F71">
      <w:pPr>
        <w:rPr>
          <w:rFonts w:ascii="Times New Roman" w:hAnsi="Times New Roman" w:cs="Times New Roman"/>
        </w:rPr>
      </w:pPr>
      <w:r>
        <w:rPr>
          <w:rFonts w:ascii="Times New Roman" w:hAnsi="Times New Roman" w:cs="Times New Roman"/>
        </w:rPr>
        <w:br w:type="page"/>
      </w:r>
    </w:p>
    <w:p w14:paraId="152FDB1F" w14:textId="3D708875" w:rsidR="005364AC" w:rsidRPr="00FA17D1" w:rsidRDefault="005364AC" w:rsidP="00606F71">
      <w:pPr>
        <w:jc w:val="both"/>
        <w:rPr>
          <w:rFonts w:ascii="Times New Roman" w:hAnsi="Times New Roman" w:cs="Times New Roman"/>
        </w:rPr>
      </w:pPr>
      <w:r w:rsidRPr="00FA17D1">
        <w:rPr>
          <w:rFonts w:ascii="Times New Roman" w:hAnsi="Times New Roman" w:cs="Times New Roman"/>
        </w:rPr>
        <w:lastRenderedPageBreak/>
        <w:t xml:space="preserve">Q10 </w:t>
      </w:r>
      <w:r w:rsidR="006C7054" w:rsidRPr="00FA17D1">
        <w:rPr>
          <w:rFonts w:ascii="Times New Roman" w:hAnsi="Times New Roman" w:cs="Times New Roman"/>
        </w:rPr>
        <w:t xml:space="preserve">What is the significance of the color M mode signal indicated by the arrow </w:t>
      </w:r>
      <w:r w:rsidR="0094104A" w:rsidRPr="00FA17D1">
        <w:rPr>
          <w:rFonts w:ascii="Times New Roman" w:hAnsi="Times New Roman" w:cs="Times New Roman"/>
        </w:rPr>
        <w:t>in a 77</w:t>
      </w:r>
      <w:r w:rsidR="00606F71">
        <w:rPr>
          <w:rFonts w:ascii="Times New Roman" w:hAnsi="Times New Roman" w:cs="Times New Roman"/>
        </w:rPr>
        <w:t>-</w:t>
      </w:r>
      <w:r w:rsidR="0094104A" w:rsidRPr="00FA17D1">
        <w:rPr>
          <w:rFonts w:ascii="Times New Roman" w:hAnsi="Times New Roman" w:cs="Times New Roman"/>
        </w:rPr>
        <w:t xml:space="preserve">year-old woman </w:t>
      </w:r>
      <w:r w:rsidR="006C7054" w:rsidRPr="00FA17D1">
        <w:rPr>
          <w:rFonts w:ascii="Times New Roman" w:hAnsi="Times New Roman" w:cs="Times New Roman"/>
        </w:rPr>
        <w:t>a</w:t>
      </w:r>
      <w:r w:rsidR="0094104A" w:rsidRPr="00FA17D1">
        <w:rPr>
          <w:rFonts w:ascii="Times New Roman" w:hAnsi="Times New Roman" w:cs="Times New Roman"/>
        </w:rPr>
        <w:t>fter coronary revascularisation</w:t>
      </w:r>
      <w:r w:rsidR="006C7054" w:rsidRPr="00FA17D1">
        <w:rPr>
          <w:rFonts w:ascii="Times New Roman" w:hAnsi="Times New Roman" w:cs="Times New Roman"/>
        </w:rPr>
        <w:t>?</w:t>
      </w:r>
    </w:p>
    <w:p w14:paraId="4F26ECA7" w14:textId="77777777" w:rsidR="006C7054" w:rsidRPr="00FA17D1" w:rsidRDefault="006C7054" w:rsidP="00606F71">
      <w:pPr>
        <w:jc w:val="both"/>
        <w:rPr>
          <w:rFonts w:ascii="Times New Roman" w:hAnsi="Times New Roman" w:cs="Times New Roman"/>
        </w:rPr>
      </w:pPr>
    </w:p>
    <w:p w14:paraId="4D602B8A" w14:textId="4BA84A06" w:rsidR="006C7054" w:rsidRPr="00FA17D1" w:rsidRDefault="006C7054" w:rsidP="00606F71">
      <w:pPr>
        <w:jc w:val="both"/>
        <w:rPr>
          <w:rFonts w:ascii="Times New Roman" w:hAnsi="Times New Roman" w:cs="Times New Roman"/>
        </w:rPr>
      </w:pPr>
      <w:r w:rsidRPr="00FA17D1">
        <w:rPr>
          <w:rFonts w:ascii="Times New Roman" w:hAnsi="Times New Roman" w:cs="Times New Roman"/>
          <w:noProof/>
        </w:rPr>
        <w:drawing>
          <wp:inline distT="0" distB="0" distL="0" distR="0" wp14:anchorId="0FE26190" wp14:editId="2926AD9C">
            <wp:extent cx="5755574" cy="4089778"/>
            <wp:effectExtent l="0" t="0" r="0" b="6350"/>
            <wp:docPr id="1782515548" name="Image 1" descr="Une image contenant texte, capture d’écran, graphisme, Logiciel d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15548" name="Image 1" descr="Une image contenant texte, capture d’écran, graphisme, Logiciel de graphisme&#10;&#10;Le contenu généré par l’IA peut être incorrect."/>
                    <pic:cNvPicPr/>
                  </pic:nvPicPr>
                  <pic:blipFill>
                    <a:blip r:embed="rId9"/>
                    <a:stretch>
                      <a:fillRect/>
                    </a:stretch>
                  </pic:blipFill>
                  <pic:spPr>
                    <a:xfrm>
                      <a:off x="0" y="0"/>
                      <a:ext cx="5765669" cy="4096951"/>
                    </a:xfrm>
                    <a:prstGeom prst="rect">
                      <a:avLst/>
                    </a:prstGeom>
                  </pic:spPr>
                </pic:pic>
              </a:graphicData>
            </a:graphic>
          </wp:inline>
        </w:drawing>
      </w:r>
    </w:p>
    <w:p w14:paraId="2C4AE38B" w14:textId="04721DC7" w:rsidR="006C7054" w:rsidRPr="00FA17D1" w:rsidRDefault="006C7054" w:rsidP="00606F71">
      <w:pPr>
        <w:jc w:val="both"/>
        <w:rPr>
          <w:rFonts w:ascii="Times New Roman" w:hAnsi="Times New Roman" w:cs="Times New Roman"/>
        </w:rPr>
      </w:pPr>
      <w:r w:rsidRPr="00FA17D1">
        <w:rPr>
          <w:rFonts w:ascii="Times New Roman" w:hAnsi="Times New Roman" w:cs="Times New Roman"/>
        </w:rPr>
        <w:t>A</w:t>
      </w:r>
      <w:r w:rsidR="00606F71">
        <w:rPr>
          <w:rFonts w:ascii="Times New Roman" w:hAnsi="Times New Roman" w:cs="Times New Roman"/>
        </w:rPr>
        <w:t>)</w:t>
      </w:r>
      <w:r w:rsidR="00606F71">
        <w:rPr>
          <w:rFonts w:ascii="Times New Roman" w:hAnsi="Times New Roman" w:cs="Times New Roman"/>
        </w:rPr>
        <w:tab/>
      </w:r>
      <w:r w:rsidRPr="00FA17D1">
        <w:rPr>
          <w:rFonts w:ascii="Times New Roman" w:hAnsi="Times New Roman" w:cs="Times New Roman"/>
        </w:rPr>
        <w:t>Pulmonic valve regurgitation</w:t>
      </w:r>
    </w:p>
    <w:p w14:paraId="473D80B3" w14:textId="083772A8" w:rsidR="006C7054" w:rsidRPr="00FA17D1" w:rsidRDefault="006C7054" w:rsidP="00606F71">
      <w:pPr>
        <w:jc w:val="both"/>
        <w:rPr>
          <w:rFonts w:ascii="Times New Roman" w:hAnsi="Times New Roman" w:cs="Times New Roman"/>
        </w:rPr>
      </w:pPr>
      <w:r w:rsidRPr="00FA17D1">
        <w:rPr>
          <w:rFonts w:ascii="Times New Roman" w:hAnsi="Times New Roman" w:cs="Times New Roman"/>
        </w:rPr>
        <w:t>B</w:t>
      </w:r>
      <w:r w:rsidR="00606F71">
        <w:rPr>
          <w:rFonts w:ascii="Times New Roman" w:hAnsi="Times New Roman" w:cs="Times New Roman"/>
        </w:rPr>
        <w:t>)</w:t>
      </w:r>
      <w:r w:rsidR="00606F71">
        <w:rPr>
          <w:rFonts w:ascii="Times New Roman" w:hAnsi="Times New Roman" w:cs="Times New Roman"/>
        </w:rPr>
        <w:tab/>
      </w:r>
      <w:r w:rsidRPr="00FA17D1">
        <w:rPr>
          <w:rFonts w:ascii="Times New Roman" w:hAnsi="Times New Roman" w:cs="Times New Roman"/>
        </w:rPr>
        <w:t>Artifact</w:t>
      </w:r>
    </w:p>
    <w:p w14:paraId="5BB7A2B2" w14:textId="28C6708B" w:rsidR="006C7054" w:rsidRPr="00FA17D1" w:rsidRDefault="006C7054" w:rsidP="00606F71">
      <w:pPr>
        <w:jc w:val="both"/>
        <w:rPr>
          <w:rFonts w:ascii="Times New Roman" w:hAnsi="Times New Roman" w:cs="Times New Roman"/>
        </w:rPr>
      </w:pPr>
      <w:r w:rsidRPr="00FA17D1">
        <w:rPr>
          <w:rFonts w:ascii="Times New Roman" w:hAnsi="Times New Roman" w:cs="Times New Roman"/>
        </w:rPr>
        <w:t>C</w:t>
      </w:r>
      <w:r w:rsidR="00606F71">
        <w:rPr>
          <w:rFonts w:ascii="Times New Roman" w:hAnsi="Times New Roman" w:cs="Times New Roman"/>
        </w:rPr>
        <w:t>)</w:t>
      </w:r>
      <w:r w:rsidR="00606F71">
        <w:rPr>
          <w:rFonts w:ascii="Times New Roman" w:hAnsi="Times New Roman" w:cs="Times New Roman"/>
        </w:rPr>
        <w:tab/>
      </w:r>
      <w:r w:rsidRPr="00FA17D1">
        <w:rPr>
          <w:rFonts w:ascii="Times New Roman" w:hAnsi="Times New Roman" w:cs="Times New Roman"/>
        </w:rPr>
        <w:t>Severe right ventricular failure (RVF)</w:t>
      </w:r>
    </w:p>
    <w:p w14:paraId="06503DB2" w14:textId="3396E2B8" w:rsidR="006C7054" w:rsidRPr="00FA17D1" w:rsidRDefault="006C7054" w:rsidP="00606F71">
      <w:pPr>
        <w:jc w:val="both"/>
        <w:rPr>
          <w:rFonts w:ascii="Times New Roman" w:hAnsi="Times New Roman" w:cs="Times New Roman"/>
        </w:rPr>
      </w:pPr>
      <w:r w:rsidRPr="00FA17D1">
        <w:rPr>
          <w:rFonts w:ascii="Times New Roman" w:hAnsi="Times New Roman" w:cs="Times New Roman"/>
        </w:rPr>
        <w:t>D</w:t>
      </w:r>
      <w:r w:rsidR="00606F71">
        <w:rPr>
          <w:rFonts w:ascii="Times New Roman" w:hAnsi="Times New Roman" w:cs="Times New Roman"/>
        </w:rPr>
        <w:t>)</w:t>
      </w:r>
      <w:r w:rsidR="00606F71">
        <w:rPr>
          <w:rFonts w:ascii="Times New Roman" w:hAnsi="Times New Roman" w:cs="Times New Roman"/>
        </w:rPr>
        <w:tab/>
      </w:r>
      <w:r w:rsidRPr="00FA17D1">
        <w:rPr>
          <w:rFonts w:ascii="Times New Roman" w:hAnsi="Times New Roman" w:cs="Times New Roman"/>
        </w:rPr>
        <w:t>Pulmonic valve stenosis</w:t>
      </w:r>
    </w:p>
    <w:p w14:paraId="774EAA04" w14:textId="77777777" w:rsidR="006C7054" w:rsidRPr="00FA17D1" w:rsidRDefault="006C7054" w:rsidP="00606F71">
      <w:pPr>
        <w:jc w:val="both"/>
        <w:rPr>
          <w:rFonts w:ascii="Times New Roman" w:hAnsi="Times New Roman" w:cs="Times New Roman"/>
        </w:rPr>
      </w:pPr>
    </w:p>
    <w:p w14:paraId="2EBCB8D0" w14:textId="4058B051" w:rsidR="00606F71" w:rsidRDefault="006C7054" w:rsidP="00606F71">
      <w:pPr>
        <w:jc w:val="both"/>
        <w:rPr>
          <w:rFonts w:ascii="Times New Roman" w:hAnsi="Times New Roman" w:cs="Times New Roman"/>
        </w:rPr>
      </w:pPr>
      <w:r w:rsidRPr="00FA17D1">
        <w:rPr>
          <w:rFonts w:ascii="Times New Roman" w:hAnsi="Times New Roman" w:cs="Times New Roman"/>
        </w:rPr>
        <w:t>Answer C</w:t>
      </w:r>
    </w:p>
    <w:p w14:paraId="09431718" w14:textId="19D889C0" w:rsidR="006C7054" w:rsidRPr="00FA17D1" w:rsidRDefault="006C7054" w:rsidP="00606F71">
      <w:pPr>
        <w:ind w:left="720"/>
        <w:jc w:val="both"/>
        <w:rPr>
          <w:rFonts w:ascii="Times New Roman" w:hAnsi="Times New Roman" w:cs="Times New Roman"/>
        </w:rPr>
      </w:pPr>
      <w:r w:rsidRPr="00FA17D1">
        <w:rPr>
          <w:rFonts w:ascii="Times New Roman" w:hAnsi="Times New Roman" w:cs="Times New Roman"/>
        </w:rPr>
        <w:t xml:space="preserve">Diastolic opening of the pulmonic valve occurs when the right ventricular diastolic pressure </w:t>
      </w:r>
      <w:r w:rsidR="00606F71" w:rsidRPr="00FA17D1">
        <w:rPr>
          <w:rFonts w:ascii="Times New Roman" w:hAnsi="Times New Roman" w:cs="Times New Roman"/>
        </w:rPr>
        <w:t>exceeds</w:t>
      </w:r>
      <w:r w:rsidRPr="00FA17D1">
        <w:rPr>
          <w:rFonts w:ascii="Times New Roman" w:hAnsi="Times New Roman" w:cs="Times New Roman"/>
        </w:rPr>
        <w:t xml:space="preserve"> the diastolic pulmonary pressure. This is typical of RVF (see Figure 10.37)</w:t>
      </w:r>
      <w:r w:rsidR="00606F71">
        <w:rPr>
          <w:rFonts w:ascii="Times New Roman" w:hAnsi="Times New Roman" w:cs="Times New Roman"/>
        </w:rPr>
        <w:t xml:space="preserve"> </w:t>
      </w:r>
      <w:r w:rsidRPr="00FA17D1">
        <w:rPr>
          <w:rFonts w:ascii="Times New Roman" w:hAnsi="Times New Roman" w:cs="Times New Roman"/>
        </w:rPr>
        <w:t>and can be seen by looking at the right ventricular pressure waveform where the pressure changes can be seen.</w:t>
      </w:r>
      <w:r w:rsidR="00606F71">
        <w:rPr>
          <w:rFonts w:ascii="Times New Roman" w:hAnsi="Times New Roman" w:cs="Times New Roman"/>
        </w:rPr>
        <w:t xml:space="preserve"> </w:t>
      </w:r>
      <w:r w:rsidRPr="00FA17D1">
        <w:rPr>
          <w:rFonts w:ascii="Times New Roman" w:hAnsi="Times New Roman" w:cs="Times New Roman"/>
        </w:rPr>
        <w:t xml:space="preserve">(see </w:t>
      </w:r>
      <w:r w:rsidRPr="007F42B7">
        <w:rPr>
          <w:rFonts w:ascii="Times New Roman" w:hAnsi="Times New Roman" w:cs="Times New Roman"/>
          <w:highlight w:val="yellow"/>
        </w:rPr>
        <w:t>video Chap19_Q10</w:t>
      </w:r>
      <w:r w:rsidRPr="00FA17D1">
        <w:rPr>
          <w:rFonts w:ascii="Times New Roman" w:hAnsi="Times New Roman" w:cs="Times New Roman"/>
        </w:rPr>
        <w:t>)</w:t>
      </w:r>
    </w:p>
    <w:sectPr w:rsidR="006C7054" w:rsidRPr="00FA17D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02595" w14:textId="77777777" w:rsidR="00026FF8" w:rsidRDefault="00026FF8" w:rsidP="00606F71">
      <w:r>
        <w:separator/>
      </w:r>
    </w:p>
  </w:endnote>
  <w:endnote w:type="continuationSeparator" w:id="0">
    <w:p w14:paraId="3B945874" w14:textId="77777777" w:rsidR="00026FF8" w:rsidRDefault="00026FF8" w:rsidP="00606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1AF45" w14:textId="77777777" w:rsidR="00026FF8" w:rsidRDefault="00026FF8" w:rsidP="00606F71">
      <w:r>
        <w:separator/>
      </w:r>
    </w:p>
  </w:footnote>
  <w:footnote w:type="continuationSeparator" w:id="0">
    <w:p w14:paraId="29F35E78" w14:textId="77777777" w:rsidR="00026FF8" w:rsidRDefault="00026FF8" w:rsidP="00606F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F3600"/>
    <w:multiLevelType w:val="hybridMultilevel"/>
    <w:tmpl w:val="93468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54E3E"/>
    <w:multiLevelType w:val="multilevel"/>
    <w:tmpl w:val="ECAE78A0"/>
    <w:lvl w:ilvl="0">
      <w:start w:val="1"/>
      <w:numFmt w:val="decimal"/>
      <w:lvlText w:val="%1."/>
      <w:lvlJc w:val="left"/>
      <w:pPr>
        <w:tabs>
          <w:tab w:val="num" w:pos="501"/>
        </w:tabs>
        <w:ind w:left="501"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E541D1"/>
    <w:multiLevelType w:val="hybridMultilevel"/>
    <w:tmpl w:val="7ECCC4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3AE29A2"/>
    <w:multiLevelType w:val="hybridMultilevel"/>
    <w:tmpl w:val="798213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90179D"/>
    <w:multiLevelType w:val="hybridMultilevel"/>
    <w:tmpl w:val="402C5E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50D4938"/>
    <w:multiLevelType w:val="hybridMultilevel"/>
    <w:tmpl w:val="3FD63EE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79B2E0A"/>
    <w:multiLevelType w:val="hybridMultilevel"/>
    <w:tmpl w:val="086C7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4448B6"/>
    <w:multiLevelType w:val="hybridMultilevel"/>
    <w:tmpl w:val="7A12A4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AFF39DA"/>
    <w:multiLevelType w:val="hybridMultilevel"/>
    <w:tmpl w:val="4EA22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79081F"/>
    <w:multiLevelType w:val="hybridMultilevel"/>
    <w:tmpl w:val="FB7666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710AD7"/>
    <w:multiLevelType w:val="hybridMultilevel"/>
    <w:tmpl w:val="2474D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0C7633"/>
    <w:multiLevelType w:val="hybridMultilevel"/>
    <w:tmpl w:val="82242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486D63"/>
    <w:multiLevelType w:val="hybridMultilevel"/>
    <w:tmpl w:val="9B84A0A4"/>
    <w:lvl w:ilvl="0" w:tplc="69BEFEEA">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1EE6281"/>
    <w:multiLevelType w:val="hybridMultilevel"/>
    <w:tmpl w:val="731C5F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397006D"/>
    <w:multiLevelType w:val="hybridMultilevel"/>
    <w:tmpl w:val="19B45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19126C"/>
    <w:multiLevelType w:val="hybridMultilevel"/>
    <w:tmpl w:val="E8B4D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E43AE4"/>
    <w:multiLevelType w:val="hybridMultilevel"/>
    <w:tmpl w:val="145C5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104DE5"/>
    <w:multiLevelType w:val="hybridMultilevel"/>
    <w:tmpl w:val="1FC40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3879AC"/>
    <w:multiLevelType w:val="hybridMultilevel"/>
    <w:tmpl w:val="1A06B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403E1B"/>
    <w:multiLevelType w:val="multilevel"/>
    <w:tmpl w:val="810E74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CC040D6"/>
    <w:multiLevelType w:val="hybridMultilevel"/>
    <w:tmpl w:val="0636C2E2"/>
    <w:lvl w:ilvl="0" w:tplc="69BEFEEA">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7E73A19"/>
    <w:multiLevelType w:val="hybridMultilevel"/>
    <w:tmpl w:val="117E9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18616C"/>
    <w:multiLevelType w:val="hybridMultilevel"/>
    <w:tmpl w:val="B72831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A8C20D7"/>
    <w:multiLevelType w:val="hybridMultilevel"/>
    <w:tmpl w:val="961E6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C7263C"/>
    <w:multiLevelType w:val="hybridMultilevel"/>
    <w:tmpl w:val="EE0E38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901D1C"/>
    <w:multiLevelType w:val="hybridMultilevel"/>
    <w:tmpl w:val="F2AEBBEC"/>
    <w:lvl w:ilvl="0" w:tplc="69BEFEEA">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719413">
    <w:abstractNumId w:val="19"/>
  </w:num>
  <w:num w:numId="2" w16cid:durableId="1387606571">
    <w:abstractNumId w:val="23"/>
  </w:num>
  <w:num w:numId="3" w16cid:durableId="1886065134">
    <w:abstractNumId w:val="0"/>
  </w:num>
  <w:num w:numId="4" w16cid:durableId="2139451383">
    <w:abstractNumId w:val="8"/>
  </w:num>
  <w:num w:numId="5" w16cid:durableId="593787753">
    <w:abstractNumId w:val="11"/>
  </w:num>
  <w:num w:numId="6" w16cid:durableId="1307011759">
    <w:abstractNumId w:val="24"/>
  </w:num>
  <w:num w:numId="7" w16cid:durableId="488594402">
    <w:abstractNumId w:val="6"/>
  </w:num>
  <w:num w:numId="8" w16cid:durableId="1786073056">
    <w:abstractNumId w:val="21"/>
  </w:num>
  <w:num w:numId="9" w16cid:durableId="1237666232">
    <w:abstractNumId w:val="16"/>
  </w:num>
  <w:num w:numId="10" w16cid:durableId="7486937">
    <w:abstractNumId w:val="18"/>
  </w:num>
  <w:num w:numId="11" w16cid:durableId="920332485">
    <w:abstractNumId w:val="14"/>
  </w:num>
  <w:num w:numId="12" w16cid:durableId="420570217">
    <w:abstractNumId w:val="17"/>
  </w:num>
  <w:num w:numId="13" w16cid:durableId="529151831">
    <w:abstractNumId w:val="10"/>
  </w:num>
  <w:num w:numId="14" w16cid:durableId="1066687572">
    <w:abstractNumId w:val="15"/>
  </w:num>
  <w:num w:numId="15" w16cid:durableId="2062943511">
    <w:abstractNumId w:val="13"/>
  </w:num>
  <w:num w:numId="16" w16cid:durableId="1902984750">
    <w:abstractNumId w:val="22"/>
  </w:num>
  <w:num w:numId="17" w16cid:durableId="957877914">
    <w:abstractNumId w:val="4"/>
  </w:num>
  <w:num w:numId="18" w16cid:durableId="1547715035">
    <w:abstractNumId w:val="7"/>
  </w:num>
  <w:num w:numId="19" w16cid:durableId="748842329">
    <w:abstractNumId w:val="2"/>
  </w:num>
  <w:num w:numId="20" w16cid:durableId="910314041">
    <w:abstractNumId w:val="5"/>
  </w:num>
  <w:num w:numId="21" w16cid:durableId="725838643">
    <w:abstractNumId w:val="20"/>
  </w:num>
  <w:num w:numId="22" w16cid:durableId="1314723951">
    <w:abstractNumId w:val="12"/>
  </w:num>
  <w:num w:numId="23" w16cid:durableId="70005934">
    <w:abstractNumId w:val="25"/>
  </w:num>
  <w:num w:numId="24" w16cid:durableId="1523085080">
    <w:abstractNumId w:val="1"/>
  </w:num>
  <w:num w:numId="25" w16cid:durableId="84345772">
    <w:abstractNumId w:val="9"/>
  </w:num>
  <w:num w:numId="26" w16cid:durableId="358573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MJ Section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f9fsf90pa0dsce0t5axtvdeav9srzwvws9r&quot;&gt;Pulmonic Valve&lt;record-ids&gt;&lt;item&gt;2&lt;/item&gt;&lt;item&gt;3&lt;/item&gt;&lt;item&gt;4&lt;/item&gt;&lt;item&gt;8&lt;/item&gt;&lt;item&gt;9&lt;/item&gt;&lt;item&gt;10&lt;/item&gt;&lt;item&gt;11&lt;/item&gt;&lt;item&gt;12&lt;/item&gt;&lt;item&gt;13&lt;/item&gt;&lt;item&gt;14&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record-ids&gt;&lt;/item&gt;&lt;/Libraries&gt;"/>
  </w:docVars>
  <w:rsids>
    <w:rsidRoot w:val="00D35439"/>
    <w:rsid w:val="000010B3"/>
    <w:rsid w:val="00026FF8"/>
    <w:rsid w:val="000400EB"/>
    <w:rsid w:val="00051963"/>
    <w:rsid w:val="0008485D"/>
    <w:rsid w:val="00084E10"/>
    <w:rsid w:val="000B4B09"/>
    <w:rsid w:val="000E68C0"/>
    <w:rsid w:val="000F1367"/>
    <w:rsid w:val="00103B17"/>
    <w:rsid w:val="0011153A"/>
    <w:rsid w:val="0012686F"/>
    <w:rsid w:val="00127BFF"/>
    <w:rsid w:val="00146821"/>
    <w:rsid w:val="0015419A"/>
    <w:rsid w:val="00160244"/>
    <w:rsid w:val="00162058"/>
    <w:rsid w:val="0017431F"/>
    <w:rsid w:val="00180AF2"/>
    <w:rsid w:val="001827DA"/>
    <w:rsid w:val="001E67A6"/>
    <w:rsid w:val="00212AB0"/>
    <w:rsid w:val="00213CEC"/>
    <w:rsid w:val="002262E1"/>
    <w:rsid w:val="00226864"/>
    <w:rsid w:val="00243448"/>
    <w:rsid w:val="00247D59"/>
    <w:rsid w:val="00253174"/>
    <w:rsid w:val="00280650"/>
    <w:rsid w:val="002815B2"/>
    <w:rsid w:val="002A0837"/>
    <w:rsid w:val="002E3C46"/>
    <w:rsid w:val="002E60EB"/>
    <w:rsid w:val="00302AB5"/>
    <w:rsid w:val="0033789C"/>
    <w:rsid w:val="00341ECA"/>
    <w:rsid w:val="003622A7"/>
    <w:rsid w:val="00364189"/>
    <w:rsid w:val="00377D3C"/>
    <w:rsid w:val="003A4B08"/>
    <w:rsid w:val="003B60B3"/>
    <w:rsid w:val="003C6CCD"/>
    <w:rsid w:val="003D0E34"/>
    <w:rsid w:val="003D1727"/>
    <w:rsid w:val="003E485F"/>
    <w:rsid w:val="003F1AAA"/>
    <w:rsid w:val="003F1B94"/>
    <w:rsid w:val="00445C22"/>
    <w:rsid w:val="004705B1"/>
    <w:rsid w:val="004739AD"/>
    <w:rsid w:val="00486099"/>
    <w:rsid w:val="004A78AC"/>
    <w:rsid w:val="004B202A"/>
    <w:rsid w:val="004D0716"/>
    <w:rsid w:val="004D7D9B"/>
    <w:rsid w:val="004F1042"/>
    <w:rsid w:val="004F3E7C"/>
    <w:rsid w:val="004F65BB"/>
    <w:rsid w:val="0050737E"/>
    <w:rsid w:val="00510AC4"/>
    <w:rsid w:val="00534FE8"/>
    <w:rsid w:val="005364AC"/>
    <w:rsid w:val="005368A0"/>
    <w:rsid w:val="005425E3"/>
    <w:rsid w:val="00552427"/>
    <w:rsid w:val="0056147B"/>
    <w:rsid w:val="0056595E"/>
    <w:rsid w:val="00586A09"/>
    <w:rsid w:val="005E0E43"/>
    <w:rsid w:val="005E0F36"/>
    <w:rsid w:val="005E4D60"/>
    <w:rsid w:val="005F71F8"/>
    <w:rsid w:val="00603F34"/>
    <w:rsid w:val="00605611"/>
    <w:rsid w:val="00606F71"/>
    <w:rsid w:val="00610AE3"/>
    <w:rsid w:val="00612C76"/>
    <w:rsid w:val="00673A6E"/>
    <w:rsid w:val="006807A6"/>
    <w:rsid w:val="00696682"/>
    <w:rsid w:val="006B26C0"/>
    <w:rsid w:val="006B430F"/>
    <w:rsid w:val="006C68D8"/>
    <w:rsid w:val="006C7054"/>
    <w:rsid w:val="006D38B9"/>
    <w:rsid w:val="006F61C5"/>
    <w:rsid w:val="00710D53"/>
    <w:rsid w:val="0074072A"/>
    <w:rsid w:val="00766341"/>
    <w:rsid w:val="00767916"/>
    <w:rsid w:val="00780520"/>
    <w:rsid w:val="00787F46"/>
    <w:rsid w:val="00790ADB"/>
    <w:rsid w:val="0079742A"/>
    <w:rsid w:val="007A1D3E"/>
    <w:rsid w:val="007A3AD5"/>
    <w:rsid w:val="007C28CA"/>
    <w:rsid w:val="007C646A"/>
    <w:rsid w:val="007F42B7"/>
    <w:rsid w:val="00815B53"/>
    <w:rsid w:val="008B7FEF"/>
    <w:rsid w:val="008C7975"/>
    <w:rsid w:val="008D4EDF"/>
    <w:rsid w:val="008D61FA"/>
    <w:rsid w:val="008F388E"/>
    <w:rsid w:val="008F390B"/>
    <w:rsid w:val="008F6AAF"/>
    <w:rsid w:val="00927EFE"/>
    <w:rsid w:val="00940BA3"/>
    <w:rsid w:val="0094104A"/>
    <w:rsid w:val="009432E9"/>
    <w:rsid w:val="0096527C"/>
    <w:rsid w:val="0097020F"/>
    <w:rsid w:val="009963A3"/>
    <w:rsid w:val="009C1657"/>
    <w:rsid w:val="009C5DC8"/>
    <w:rsid w:val="009E10BA"/>
    <w:rsid w:val="009E29D5"/>
    <w:rsid w:val="009F0364"/>
    <w:rsid w:val="009F4674"/>
    <w:rsid w:val="00A35810"/>
    <w:rsid w:val="00A47305"/>
    <w:rsid w:val="00A54BE8"/>
    <w:rsid w:val="00A770AA"/>
    <w:rsid w:val="00A777F7"/>
    <w:rsid w:val="00A85C89"/>
    <w:rsid w:val="00AA7EBC"/>
    <w:rsid w:val="00AD4CC3"/>
    <w:rsid w:val="00B23898"/>
    <w:rsid w:val="00B23EDC"/>
    <w:rsid w:val="00B409A5"/>
    <w:rsid w:val="00B50F43"/>
    <w:rsid w:val="00B67265"/>
    <w:rsid w:val="00B74DC9"/>
    <w:rsid w:val="00B85613"/>
    <w:rsid w:val="00B90E67"/>
    <w:rsid w:val="00BA6B05"/>
    <w:rsid w:val="00BB4B82"/>
    <w:rsid w:val="00BD72C3"/>
    <w:rsid w:val="00C1142B"/>
    <w:rsid w:val="00C40AF8"/>
    <w:rsid w:val="00C64C32"/>
    <w:rsid w:val="00C80AA6"/>
    <w:rsid w:val="00CA41CE"/>
    <w:rsid w:val="00CA5B7A"/>
    <w:rsid w:val="00CA730F"/>
    <w:rsid w:val="00CB3791"/>
    <w:rsid w:val="00CC36FA"/>
    <w:rsid w:val="00CF37B0"/>
    <w:rsid w:val="00D0140E"/>
    <w:rsid w:val="00D15B7D"/>
    <w:rsid w:val="00D21E01"/>
    <w:rsid w:val="00D3188C"/>
    <w:rsid w:val="00D32E3F"/>
    <w:rsid w:val="00D35439"/>
    <w:rsid w:val="00D47F92"/>
    <w:rsid w:val="00D5318D"/>
    <w:rsid w:val="00D564D3"/>
    <w:rsid w:val="00D619BA"/>
    <w:rsid w:val="00DA1794"/>
    <w:rsid w:val="00DB1CD9"/>
    <w:rsid w:val="00DB6A4E"/>
    <w:rsid w:val="00DB6E95"/>
    <w:rsid w:val="00DC20D1"/>
    <w:rsid w:val="00DC31EF"/>
    <w:rsid w:val="00DE620B"/>
    <w:rsid w:val="00E37840"/>
    <w:rsid w:val="00E53E32"/>
    <w:rsid w:val="00EC180B"/>
    <w:rsid w:val="00EE10BD"/>
    <w:rsid w:val="00EE5242"/>
    <w:rsid w:val="00EE5ACE"/>
    <w:rsid w:val="00EF1553"/>
    <w:rsid w:val="00F01015"/>
    <w:rsid w:val="00F2081F"/>
    <w:rsid w:val="00F24B8A"/>
    <w:rsid w:val="00F267D1"/>
    <w:rsid w:val="00F3289D"/>
    <w:rsid w:val="00F56D1F"/>
    <w:rsid w:val="00F65539"/>
    <w:rsid w:val="00F75C4D"/>
    <w:rsid w:val="00F90537"/>
    <w:rsid w:val="00FA17D1"/>
    <w:rsid w:val="00FC3FBE"/>
    <w:rsid w:val="00FC692A"/>
    <w:rsid w:val="00FD3772"/>
    <w:rsid w:val="00FE222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16257"/>
  <w15:chartTrackingRefBased/>
  <w15:docId w15:val="{3D004E01-90A0-5249-94B1-A62897EAD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D35439"/>
    <w:pPr>
      <w:spacing w:before="100" w:beforeAutospacing="1" w:after="100" w:afterAutospacing="1"/>
    </w:pPr>
    <w:rPr>
      <w:rFonts w:ascii="Times New Roman" w:eastAsia="Times New Roman" w:hAnsi="Times New Roman" w:cs="Times New Roman"/>
    </w:rPr>
  </w:style>
  <w:style w:type="paragraph" w:styleId="Paragraphedeliste">
    <w:name w:val="List Paragraph"/>
    <w:basedOn w:val="Normal"/>
    <w:uiPriority w:val="34"/>
    <w:qFormat/>
    <w:rsid w:val="00160244"/>
    <w:pPr>
      <w:ind w:left="720"/>
      <w:contextualSpacing/>
    </w:pPr>
  </w:style>
  <w:style w:type="table" w:styleId="Grilledutableau">
    <w:name w:val="Table Grid"/>
    <w:basedOn w:val="TableauNormal"/>
    <w:uiPriority w:val="39"/>
    <w:rsid w:val="002434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Accentuation5">
    <w:name w:val="Grid Table 1 Light Accent 5"/>
    <w:basedOn w:val="TableauNormal"/>
    <w:uiPriority w:val="46"/>
    <w:rsid w:val="00243448"/>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eauGrille3-Accentuation4">
    <w:name w:val="Grid Table 3 Accent 4"/>
    <w:basedOn w:val="TableauNormal"/>
    <w:uiPriority w:val="48"/>
    <w:rsid w:val="00243448"/>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eauGrille3-Accentuation5">
    <w:name w:val="Grid Table 3 Accent 5"/>
    <w:basedOn w:val="TableauNormal"/>
    <w:uiPriority w:val="48"/>
    <w:rsid w:val="00243448"/>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eauGrille5Fonc-Accentuation1">
    <w:name w:val="Grid Table 5 Dark Accent 1"/>
    <w:basedOn w:val="TableauNormal"/>
    <w:uiPriority w:val="50"/>
    <w:rsid w:val="0024344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auGrille4-Accentuation3">
    <w:name w:val="Grid Table 4 Accent 3"/>
    <w:basedOn w:val="TableauNormal"/>
    <w:uiPriority w:val="49"/>
    <w:rsid w:val="00243448"/>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EndNoteBibliographyTitle">
    <w:name w:val="EndNote Bibliography Title"/>
    <w:basedOn w:val="Normal"/>
    <w:link w:val="EndNoteBibliographyTitleChar"/>
    <w:rsid w:val="00226864"/>
    <w:pPr>
      <w:jc w:val="center"/>
    </w:pPr>
    <w:rPr>
      <w:rFonts w:ascii="Calibri" w:hAnsi="Calibri" w:cs="Calibri"/>
      <w:lang w:val="en-US"/>
    </w:rPr>
  </w:style>
  <w:style w:type="character" w:customStyle="1" w:styleId="EndNoteBibliographyTitleChar">
    <w:name w:val="EndNote Bibliography Title Char"/>
    <w:basedOn w:val="Policepardfaut"/>
    <w:link w:val="EndNoteBibliographyTitle"/>
    <w:rsid w:val="00226864"/>
    <w:rPr>
      <w:rFonts w:ascii="Calibri" w:hAnsi="Calibri" w:cs="Calibri"/>
      <w:lang w:val="en-US"/>
    </w:rPr>
  </w:style>
  <w:style w:type="paragraph" w:customStyle="1" w:styleId="EndNoteBibliography">
    <w:name w:val="EndNote Bibliography"/>
    <w:basedOn w:val="Normal"/>
    <w:link w:val="EndNoteBibliographyChar"/>
    <w:rsid w:val="00226864"/>
    <w:pPr>
      <w:jc w:val="both"/>
    </w:pPr>
    <w:rPr>
      <w:rFonts w:ascii="Calibri" w:hAnsi="Calibri" w:cs="Calibri"/>
      <w:lang w:val="en-US"/>
    </w:rPr>
  </w:style>
  <w:style w:type="character" w:customStyle="1" w:styleId="EndNoteBibliographyChar">
    <w:name w:val="EndNote Bibliography Char"/>
    <w:basedOn w:val="Policepardfaut"/>
    <w:link w:val="EndNoteBibliography"/>
    <w:rsid w:val="00226864"/>
    <w:rPr>
      <w:rFonts w:ascii="Calibri" w:hAnsi="Calibri" w:cs="Calibri"/>
      <w:lang w:val="en-US"/>
    </w:rPr>
  </w:style>
  <w:style w:type="paragraph" w:styleId="Lgende">
    <w:name w:val="caption"/>
    <w:basedOn w:val="Normal"/>
    <w:next w:val="Normal"/>
    <w:autoRedefine/>
    <w:uiPriority w:val="35"/>
    <w:unhideWhenUsed/>
    <w:qFormat/>
    <w:rsid w:val="00606F71"/>
    <w:pPr>
      <w:ind w:left="720"/>
    </w:pPr>
    <w:rPr>
      <w:rFonts w:ascii="Times New Roman" w:eastAsia="Times New Roman" w:hAnsi="Times New Roman" w:cs="Times New Roman"/>
      <w:iCs/>
      <w:color w:val="000000" w:themeColor="text1"/>
      <w:szCs w:val="18"/>
      <w:lang w:val="fr-CA" w:eastAsia="fr-CA"/>
    </w:rPr>
  </w:style>
  <w:style w:type="paragraph" w:styleId="En-tte">
    <w:name w:val="header"/>
    <w:basedOn w:val="Normal"/>
    <w:link w:val="En-tteCar"/>
    <w:uiPriority w:val="99"/>
    <w:unhideWhenUsed/>
    <w:rsid w:val="00606F71"/>
    <w:pPr>
      <w:tabs>
        <w:tab w:val="center" w:pos="4680"/>
        <w:tab w:val="right" w:pos="9360"/>
      </w:tabs>
    </w:pPr>
  </w:style>
  <w:style w:type="character" w:customStyle="1" w:styleId="En-tteCar">
    <w:name w:val="En-tête Car"/>
    <w:basedOn w:val="Policepardfaut"/>
    <w:link w:val="En-tte"/>
    <w:uiPriority w:val="99"/>
    <w:rsid w:val="00606F71"/>
  </w:style>
  <w:style w:type="paragraph" w:styleId="Pieddepage">
    <w:name w:val="footer"/>
    <w:basedOn w:val="Normal"/>
    <w:link w:val="PieddepageCar"/>
    <w:uiPriority w:val="99"/>
    <w:unhideWhenUsed/>
    <w:rsid w:val="00606F71"/>
    <w:pPr>
      <w:tabs>
        <w:tab w:val="center" w:pos="4680"/>
        <w:tab w:val="right" w:pos="9360"/>
      </w:tabs>
    </w:pPr>
  </w:style>
  <w:style w:type="character" w:customStyle="1" w:styleId="PieddepageCar">
    <w:name w:val="Pied de page Car"/>
    <w:basedOn w:val="Policepardfaut"/>
    <w:link w:val="Pieddepage"/>
    <w:uiPriority w:val="99"/>
    <w:rsid w:val="00606F71"/>
  </w:style>
  <w:style w:type="paragraph" w:styleId="Rvision">
    <w:name w:val="Revision"/>
    <w:hidden/>
    <w:uiPriority w:val="99"/>
    <w:semiHidden/>
    <w:rsid w:val="00111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58322">
      <w:bodyDiv w:val="1"/>
      <w:marLeft w:val="0"/>
      <w:marRight w:val="0"/>
      <w:marTop w:val="0"/>
      <w:marBottom w:val="0"/>
      <w:divBdr>
        <w:top w:val="none" w:sz="0" w:space="0" w:color="auto"/>
        <w:left w:val="none" w:sz="0" w:space="0" w:color="auto"/>
        <w:bottom w:val="none" w:sz="0" w:space="0" w:color="auto"/>
        <w:right w:val="none" w:sz="0" w:space="0" w:color="auto"/>
      </w:divBdr>
      <w:divsChild>
        <w:div w:id="2099398531">
          <w:marLeft w:val="0"/>
          <w:marRight w:val="0"/>
          <w:marTop w:val="0"/>
          <w:marBottom w:val="0"/>
          <w:divBdr>
            <w:top w:val="none" w:sz="0" w:space="0" w:color="auto"/>
            <w:left w:val="none" w:sz="0" w:space="0" w:color="auto"/>
            <w:bottom w:val="none" w:sz="0" w:space="0" w:color="auto"/>
            <w:right w:val="none" w:sz="0" w:space="0" w:color="auto"/>
          </w:divBdr>
          <w:divsChild>
            <w:div w:id="1862550879">
              <w:marLeft w:val="0"/>
              <w:marRight w:val="0"/>
              <w:marTop w:val="0"/>
              <w:marBottom w:val="0"/>
              <w:divBdr>
                <w:top w:val="none" w:sz="0" w:space="0" w:color="auto"/>
                <w:left w:val="none" w:sz="0" w:space="0" w:color="auto"/>
                <w:bottom w:val="none" w:sz="0" w:space="0" w:color="auto"/>
                <w:right w:val="none" w:sz="0" w:space="0" w:color="auto"/>
              </w:divBdr>
              <w:divsChild>
                <w:div w:id="38051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2792">
      <w:bodyDiv w:val="1"/>
      <w:marLeft w:val="0"/>
      <w:marRight w:val="0"/>
      <w:marTop w:val="0"/>
      <w:marBottom w:val="0"/>
      <w:divBdr>
        <w:top w:val="none" w:sz="0" w:space="0" w:color="auto"/>
        <w:left w:val="none" w:sz="0" w:space="0" w:color="auto"/>
        <w:bottom w:val="none" w:sz="0" w:space="0" w:color="auto"/>
        <w:right w:val="none" w:sz="0" w:space="0" w:color="auto"/>
      </w:divBdr>
      <w:divsChild>
        <w:div w:id="583955254">
          <w:marLeft w:val="0"/>
          <w:marRight w:val="0"/>
          <w:marTop w:val="0"/>
          <w:marBottom w:val="0"/>
          <w:divBdr>
            <w:top w:val="none" w:sz="0" w:space="0" w:color="auto"/>
            <w:left w:val="none" w:sz="0" w:space="0" w:color="auto"/>
            <w:bottom w:val="none" w:sz="0" w:space="0" w:color="auto"/>
            <w:right w:val="none" w:sz="0" w:space="0" w:color="auto"/>
          </w:divBdr>
          <w:divsChild>
            <w:div w:id="1029990508">
              <w:marLeft w:val="0"/>
              <w:marRight w:val="0"/>
              <w:marTop w:val="0"/>
              <w:marBottom w:val="0"/>
              <w:divBdr>
                <w:top w:val="none" w:sz="0" w:space="0" w:color="auto"/>
                <w:left w:val="none" w:sz="0" w:space="0" w:color="auto"/>
                <w:bottom w:val="none" w:sz="0" w:space="0" w:color="auto"/>
                <w:right w:val="none" w:sz="0" w:space="0" w:color="auto"/>
              </w:divBdr>
              <w:divsChild>
                <w:div w:id="26334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27521">
      <w:bodyDiv w:val="1"/>
      <w:marLeft w:val="0"/>
      <w:marRight w:val="0"/>
      <w:marTop w:val="0"/>
      <w:marBottom w:val="0"/>
      <w:divBdr>
        <w:top w:val="none" w:sz="0" w:space="0" w:color="auto"/>
        <w:left w:val="none" w:sz="0" w:space="0" w:color="auto"/>
        <w:bottom w:val="none" w:sz="0" w:space="0" w:color="auto"/>
        <w:right w:val="none" w:sz="0" w:space="0" w:color="auto"/>
      </w:divBdr>
      <w:divsChild>
        <w:div w:id="866870102">
          <w:marLeft w:val="0"/>
          <w:marRight w:val="0"/>
          <w:marTop w:val="0"/>
          <w:marBottom w:val="0"/>
          <w:divBdr>
            <w:top w:val="none" w:sz="0" w:space="0" w:color="auto"/>
            <w:left w:val="none" w:sz="0" w:space="0" w:color="auto"/>
            <w:bottom w:val="none" w:sz="0" w:space="0" w:color="auto"/>
            <w:right w:val="none" w:sz="0" w:space="0" w:color="auto"/>
          </w:divBdr>
          <w:divsChild>
            <w:div w:id="590118532">
              <w:marLeft w:val="0"/>
              <w:marRight w:val="0"/>
              <w:marTop w:val="0"/>
              <w:marBottom w:val="0"/>
              <w:divBdr>
                <w:top w:val="none" w:sz="0" w:space="0" w:color="auto"/>
                <w:left w:val="none" w:sz="0" w:space="0" w:color="auto"/>
                <w:bottom w:val="none" w:sz="0" w:space="0" w:color="auto"/>
                <w:right w:val="none" w:sz="0" w:space="0" w:color="auto"/>
              </w:divBdr>
              <w:divsChild>
                <w:div w:id="6665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80269">
      <w:bodyDiv w:val="1"/>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0"/>
          <w:divBdr>
            <w:top w:val="none" w:sz="0" w:space="0" w:color="auto"/>
            <w:left w:val="none" w:sz="0" w:space="0" w:color="auto"/>
            <w:bottom w:val="none" w:sz="0" w:space="0" w:color="auto"/>
            <w:right w:val="none" w:sz="0" w:space="0" w:color="auto"/>
          </w:divBdr>
          <w:divsChild>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48675">
      <w:bodyDiv w:val="1"/>
      <w:marLeft w:val="0"/>
      <w:marRight w:val="0"/>
      <w:marTop w:val="0"/>
      <w:marBottom w:val="0"/>
      <w:divBdr>
        <w:top w:val="none" w:sz="0" w:space="0" w:color="auto"/>
        <w:left w:val="none" w:sz="0" w:space="0" w:color="auto"/>
        <w:bottom w:val="none" w:sz="0" w:space="0" w:color="auto"/>
        <w:right w:val="none" w:sz="0" w:space="0" w:color="auto"/>
      </w:divBdr>
      <w:divsChild>
        <w:div w:id="567572542">
          <w:marLeft w:val="0"/>
          <w:marRight w:val="0"/>
          <w:marTop w:val="0"/>
          <w:marBottom w:val="0"/>
          <w:divBdr>
            <w:top w:val="none" w:sz="0" w:space="0" w:color="auto"/>
            <w:left w:val="none" w:sz="0" w:space="0" w:color="auto"/>
            <w:bottom w:val="none" w:sz="0" w:space="0" w:color="auto"/>
            <w:right w:val="none" w:sz="0" w:space="0" w:color="auto"/>
          </w:divBdr>
          <w:divsChild>
            <w:div w:id="1650286793">
              <w:marLeft w:val="0"/>
              <w:marRight w:val="0"/>
              <w:marTop w:val="0"/>
              <w:marBottom w:val="0"/>
              <w:divBdr>
                <w:top w:val="none" w:sz="0" w:space="0" w:color="auto"/>
                <w:left w:val="none" w:sz="0" w:space="0" w:color="auto"/>
                <w:bottom w:val="none" w:sz="0" w:space="0" w:color="auto"/>
                <w:right w:val="none" w:sz="0" w:space="0" w:color="auto"/>
              </w:divBdr>
              <w:divsChild>
                <w:div w:id="11166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374671">
      <w:bodyDiv w:val="1"/>
      <w:marLeft w:val="0"/>
      <w:marRight w:val="0"/>
      <w:marTop w:val="0"/>
      <w:marBottom w:val="0"/>
      <w:divBdr>
        <w:top w:val="none" w:sz="0" w:space="0" w:color="auto"/>
        <w:left w:val="none" w:sz="0" w:space="0" w:color="auto"/>
        <w:bottom w:val="none" w:sz="0" w:space="0" w:color="auto"/>
        <w:right w:val="none" w:sz="0" w:space="0" w:color="auto"/>
      </w:divBdr>
      <w:divsChild>
        <w:div w:id="637344600">
          <w:marLeft w:val="0"/>
          <w:marRight w:val="0"/>
          <w:marTop w:val="0"/>
          <w:marBottom w:val="0"/>
          <w:divBdr>
            <w:top w:val="none" w:sz="0" w:space="0" w:color="auto"/>
            <w:left w:val="none" w:sz="0" w:space="0" w:color="auto"/>
            <w:bottom w:val="none" w:sz="0" w:space="0" w:color="auto"/>
            <w:right w:val="none" w:sz="0" w:space="0" w:color="auto"/>
          </w:divBdr>
          <w:divsChild>
            <w:div w:id="454493816">
              <w:marLeft w:val="0"/>
              <w:marRight w:val="0"/>
              <w:marTop w:val="0"/>
              <w:marBottom w:val="0"/>
              <w:divBdr>
                <w:top w:val="none" w:sz="0" w:space="0" w:color="auto"/>
                <w:left w:val="none" w:sz="0" w:space="0" w:color="auto"/>
                <w:bottom w:val="none" w:sz="0" w:space="0" w:color="auto"/>
                <w:right w:val="none" w:sz="0" w:space="0" w:color="auto"/>
              </w:divBdr>
              <w:divsChild>
                <w:div w:id="724570144">
                  <w:marLeft w:val="0"/>
                  <w:marRight w:val="0"/>
                  <w:marTop w:val="0"/>
                  <w:marBottom w:val="0"/>
                  <w:divBdr>
                    <w:top w:val="none" w:sz="0" w:space="0" w:color="auto"/>
                    <w:left w:val="none" w:sz="0" w:space="0" w:color="auto"/>
                    <w:bottom w:val="none" w:sz="0" w:space="0" w:color="auto"/>
                    <w:right w:val="none" w:sz="0" w:space="0" w:color="auto"/>
                  </w:divBdr>
                </w:div>
                <w:div w:id="76280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452533">
      <w:bodyDiv w:val="1"/>
      <w:marLeft w:val="0"/>
      <w:marRight w:val="0"/>
      <w:marTop w:val="0"/>
      <w:marBottom w:val="0"/>
      <w:divBdr>
        <w:top w:val="none" w:sz="0" w:space="0" w:color="auto"/>
        <w:left w:val="none" w:sz="0" w:space="0" w:color="auto"/>
        <w:bottom w:val="none" w:sz="0" w:space="0" w:color="auto"/>
        <w:right w:val="none" w:sz="0" w:space="0" w:color="auto"/>
      </w:divBdr>
      <w:divsChild>
        <w:div w:id="746532160">
          <w:marLeft w:val="0"/>
          <w:marRight w:val="0"/>
          <w:marTop w:val="0"/>
          <w:marBottom w:val="0"/>
          <w:divBdr>
            <w:top w:val="none" w:sz="0" w:space="0" w:color="auto"/>
            <w:left w:val="none" w:sz="0" w:space="0" w:color="auto"/>
            <w:bottom w:val="none" w:sz="0" w:space="0" w:color="auto"/>
            <w:right w:val="none" w:sz="0" w:space="0" w:color="auto"/>
          </w:divBdr>
          <w:divsChild>
            <w:div w:id="1227640718">
              <w:marLeft w:val="0"/>
              <w:marRight w:val="0"/>
              <w:marTop w:val="0"/>
              <w:marBottom w:val="0"/>
              <w:divBdr>
                <w:top w:val="none" w:sz="0" w:space="0" w:color="auto"/>
                <w:left w:val="none" w:sz="0" w:space="0" w:color="auto"/>
                <w:bottom w:val="none" w:sz="0" w:space="0" w:color="auto"/>
                <w:right w:val="none" w:sz="0" w:space="0" w:color="auto"/>
              </w:divBdr>
              <w:divsChild>
                <w:div w:id="14833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666834">
      <w:bodyDiv w:val="1"/>
      <w:marLeft w:val="0"/>
      <w:marRight w:val="0"/>
      <w:marTop w:val="0"/>
      <w:marBottom w:val="0"/>
      <w:divBdr>
        <w:top w:val="none" w:sz="0" w:space="0" w:color="auto"/>
        <w:left w:val="none" w:sz="0" w:space="0" w:color="auto"/>
        <w:bottom w:val="none" w:sz="0" w:space="0" w:color="auto"/>
        <w:right w:val="none" w:sz="0" w:space="0" w:color="auto"/>
      </w:divBdr>
      <w:divsChild>
        <w:div w:id="59639656">
          <w:marLeft w:val="0"/>
          <w:marRight w:val="0"/>
          <w:marTop w:val="0"/>
          <w:marBottom w:val="0"/>
          <w:divBdr>
            <w:top w:val="none" w:sz="0" w:space="0" w:color="auto"/>
            <w:left w:val="none" w:sz="0" w:space="0" w:color="auto"/>
            <w:bottom w:val="none" w:sz="0" w:space="0" w:color="auto"/>
            <w:right w:val="none" w:sz="0" w:space="0" w:color="auto"/>
          </w:divBdr>
          <w:divsChild>
            <w:div w:id="1576015577">
              <w:marLeft w:val="0"/>
              <w:marRight w:val="0"/>
              <w:marTop w:val="0"/>
              <w:marBottom w:val="0"/>
              <w:divBdr>
                <w:top w:val="none" w:sz="0" w:space="0" w:color="auto"/>
                <w:left w:val="none" w:sz="0" w:space="0" w:color="auto"/>
                <w:bottom w:val="none" w:sz="0" w:space="0" w:color="auto"/>
                <w:right w:val="none" w:sz="0" w:space="0" w:color="auto"/>
              </w:divBdr>
              <w:divsChild>
                <w:div w:id="84852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633105">
      <w:bodyDiv w:val="1"/>
      <w:marLeft w:val="0"/>
      <w:marRight w:val="0"/>
      <w:marTop w:val="0"/>
      <w:marBottom w:val="0"/>
      <w:divBdr>
        <w:top w:val="none" w:sz="0" w:space="0" w:color="auto"/>
        <w:left w:val="none" w:sz="0" w:space="0" w:color="auto"/>
        <w:bottom w:val="none" w:sz="0" w:space="0" w:color="auto"/>
        <w:right w:val="none" w:sz="0" w:space="0" w:color="auto"/>
      </w:divBdr>
      <w:divsChild>
        <w:div w:id="1687706868">
          <w:marLeft w:val="0"/>
          <w:marRight w:val="0"/>
          <w:marTop w:val="0"/>
          <w:marBottom w:val="0"/>
          <w:divBdr>
            <w:top w:val="none" w:sz="0" w:space="0" w:color="auto"/>
            <w:left w:val="none" w:sz="0" w:space="0" w:color="auto"/>
            <w:bottom w:val="none" w:sz="0" w:space="0" w:color="auto"/>
            <w:right w:val="none" w:sz="0" w:space="0" w:color="auto"/>
          </w:divBdr>
          <w:divsChild>
            <w:div w:id="600650535">
              <w:marLeft w:val="0"/>
              <w:marRight w:val="0"/>
              <w:marTop w:val="0"/>
              <w:marBottom w:val="0"/>
              <w:divBdr>
                <w:top w:val="none" w:sz="0" w:space="0" w:color="auto"/>
                <w:left w:val="none" w:sz="0" w:space="0" w:color="auto"/>
                <w:bottom w:val="none" w:sz="0" w:space="0" w:color="auto"/>
                <w:right w:val="none" w:sz="0" w:space="0" w:color="auto"/>
              </w:divBdr>
              <w:divsChild>
                <w:div w:id="3024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12376">
      <w:bodyDiv w:val="1"/>
      <w:marLeft w:val="0"/>
      <w:marRight w:val="0"/>
      <w:marTop w:val="0"/>
      <w:marBottom w:val="0"/>
      <w:divBdr>
        <w:top w:val="none" w:sz="0" w:space="0" w:color="auto"/>
        <w:left w:val="none" w:sz="0" w:space="0" w:color="auto"/>
        <w:bottom w:val="none" w:sz="0" w:space="0" w:color="auto"/>
        <w:right w:val="none" w:sz="0" w:space="0" w:color="auto"/>
      </w:divBdr>
      <w:divsChild>
        <w:div w:id="1739090609">
          <w:marLeft w:val="0"/>
          <w:marRight w:val="0"/>
          <w:marTop w:val="0"/>
          <w:marBottom w:val="0"/>
          <w:divBdr>
            <w:top w:val="none" w:sz="0" w:space="0" w:color="auto"/>
            <w:left w:val="none" w:sz="0" w:space="0" w:color="auto"/>
            <w:bottom w:val="none" w:sz="0" w:space="0" w:color="auto"/>
            <w:right w:val="none" w:sz="0" w:space="0" w:color="auto"/>
          </w:divBdr>
          <w:divsChild>
            <w:div w:id="1863281944">
              <w:marLeft w:val="0"/>
              <w:marRight w:val="0"/>
              <w:marTop w:val="0"/>
              <w:marBottom w:val="0"/>
              <w:divBdr>
                <w:top w:val="none" w:sz="0" w:space="0" w:color="auto"/>
                <w:left w:val="none" w:sz="0" w:space="0" w:color="auto"/>
                <w:bottom w:val="none" w:sz="0" w:space="0" w:color="auto"/>
                <w:right w:val="none" w:sz="0" w:space="0" w:color="auto"/>
              </w:divBdr>
              <w:divsChild>
                <w:div w:id="203407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433131">
      <w:bodyDiv w:val="1"/>
      <w:marLeft w:val="0"/>
      <w:marRight w:val="0"/>
      <w:marTop w:val="0"/>
      <w:marBottom w:val="0"/>
      <w:divBdr>
        <w:top w:val="none" w:sz="0" w:space="0" w:color="auto"/>
        <w:left w:val="none" w:sz="0" w:space="0" w:color="auto"/>
        <w:bottom w:val="none" w:sz="0" w:space="0" w:color="auto"/>
        <w:right w:val="none" w:sz="0" w:space="0" w:color="auto"/>
      </w:divBdr>
      <w:divsChild>
        <w:div w:id="458189338">
          <w:marLeft w:val="0"/>
          <w:marRight w:val="0"/>
          <w:marTop w:val="0"/>
          <w:marBottom w:val="0"/>
          <w:divBdr>
            <w:top w:val="none" w:sz="0" w:space="0" w:color="auto"/>
            <w:left w:val="none" w:sz="0" w:space="0" w:color="auto"/>
            <w:bottom w:val="none" w:sz="0" w:space="0" w:color="auto"/>
            <w:right w:val="none" w:sz="0" w:space="0" w:color="auto"/>
          </w:divBdr>
          <w:divsChild>
            <w:div w:id="336151177">
              <w:marLeft w:val="0"/>
              <w:marRight w:val="0"/>
              <w:marTop w:val="0"/>
              <w:marBottom w:val="0"/>
              <w:divBdr>
                <w:top w:val="none" w:sz="0" w:space="0" w:color="auto"/>
                <w:left w:val="none" w:sz="0" w:space="0" w:color="auto"/>
                <w:bottom w:val="none" w:sz="0" w:space="0" w:color="auto"/>
                <w:right w:val="none" w:sz="0" w:space="0" w:color="auto"/>
              </w:divBdr>
              <w:divsChild>
                <w:div w:id="191643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039115">
      <w:bodyDiv w:val="1"/>
      <w:marLeft w:val="0"/>
      <w:marRight w:val="0"/>
      <w:marTop w:val="0"/>
      <w:marBottom w:val="0"/>
      <w:divBdr>
        <w:top w:val="none" w:sz="0" w:space="0" w:color="auto"/>
        <w:left w:val="none" w:sz="0" w:space="0" w:color="auto"/>
        <w:bottom w:val="none" w:sz="0" w:space="0" w:color="auto"/>
        <w:right w:val="none" w:sz="0" w:space="0" w:color="auto"/>
      </w:divBdr>
      <w:divsChild>
        <w:div w:id="2047637940">
          <w:marLeft w:val="0"/>
          <w:marRight w:val="0"/>
          <w:marTop w:val="0"/>
          <w:marBottom w:val="0"/>
          <w:divBdr>
            <w:top w:val="none" w:sz="0" w:space="0" w:color="auto"/>
            <w:left w:val="none" w:sz="0" w:space="0" w:color="auto"/>
            <w:bottom w:val="none" w:sz="0" w:space="0" w:color="auto"/>
            <w:right w:val="none" w:sz="0" w:space="0" w:color="auto"/>
          </w:divBdr>
          <w:divsChild>
            <w:div w:id="730924926">
              <w:marLeft w:val="0"/>
              <w:marRight w:val="0"/>
              <w:marTop w:val="0"/>
              <w:marBottom w:val="0"/>
              <w:divBdr>
                <w:top w:val="none" w:sz="0" w:space="0" w:color="auto"/>
                <w:left w:val="none" w:sz="0" w:space="0" w:color="auto"/>
                <w:bottom w:val="none" w:sz="0" w:space="0" w:color="auto"/>
                <w:right w:val="none" w:sz="0" w:space="0" w:color="auto"/>
              </w:divBdr>
              <w:divsChild>
                <w:div w:id="162963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214332">
      <w:bodyDiv w:val="1"/>
      <w:marLeft w:val="0"/>
      <w:marRight w:val="0"/>
      <w:marTop w:val="0"/>
      <w:marBottom w:val="0"/>
      <w:divBdr>
        <w:top w:val="none" w:sz="0" w:space="0" w:color="auto"/>
        <w:left w:val="none" w:sz="0" w:space="0" w:color="auto"/>
        <w:bottom w:val="none" w:sz="0" w:space="0" w:color="auto"/>
        <w:right w:val="none" w:sz="0" w:space="0" w:color="auto"/>
      </w:divBdr>
      <w:divsChild>
        <w:div w:id="841120464">
          <w:marLeft w:val="0"/>
          <w:marRight w:val="0"/>
          <w:marTop w:val="0"/>
          <w:marBottom w:val="0"/>
          <w:divBdr>
            <w:top w:val="none" w:sz="0" w:space="0" w:color="auto"/>
            <w:left w:val="none" w:sz="0" w:space="0" w:color="auto"/>
            <w:bottom w:val="none" w:sz="0" w:space="0" w:color="auto"/>
            <w:right w:val="none" w:sz="0" w:space="0" w:color="auto"/>
          </w:divBdr>
          <w:divsChild>
            <w:div w:id="676031884">
              <w:marLeft w:val="0"/>
              <w:marRight w:val="0"/>
              <w:marTop w:val="0"/>
              <w:marBottom w:val="0"/>
              <w:divBdr>
                <w:top w:val="none" w:sz="0" w:space="0" w:color="auto"/>
                <w:left w:val="none" w:sz="0" w:space="0" w:color="auto"/>
                <w:bottom w:val="none" w:sz="0" w:space="0" w:color="auto"/>
                <w:right w:val="none" w:sz="0" w:space="0" w:color="auto"/>
              </w:divBdr>
              <w:divsChild>
                <w:div w:id="611278673">
                  <w:marLeft w:val="0"/>
                  <w:marRight w:val="0"/>
                  <w:marTop w:val="0"/>
                  <w:marBottom w:val="0"/>
                  <w:divBdr>
                    <w:top w:val="none" w:sz="0" w:space="0" w:color="auto"/>
                    <w:left w:val="none" w:sz="0" w:space="0" w:color="auto"/>
                    <w:bottom w:val="none" w:sz="0" w:space="0" w:color="auto"/>
                    <w:right w:val="none" w:sz="0" w:space="0" w:color="auto"/>
                  </w:divBdr>
                </w:div>
                <w:div w:id="114839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19277">
      <w:bodyDiv w:val="1"/>
      <w:marLeft w:val="0"/>
      <w:marRight w:val="0"/>
      <w:marTop w:val="0"/>
      <w:marBottom w:val="0"/>
      <w:divBdr>
        <w:top w:val="none" w:sz="0" w:space="0" w:color="auto"/>
        <w:left w:val="none" w:sz="0" w:space="0" w:color="auto"/>
        <w:bottom w:val="none" w:sz="0" w:space="0" w:color="auto"/>
        <w:right w:val="none" w:sz="0" w:space="0" w:color="auto"/>
      </w:divBdr>
      <w:divsChild>
        <w:div w:id="668024160">
          <w:marLeft w:val="0"/>
          <w:marRight w:val="0"/>
          <w:marTop w:val="0"/>
          <w:marBottom w:val="0"/>
          <w:divBdr>
            <w:top w:val="none" w:sz="0" w:space="0" w:color="auto"/>
            <w:left w:val="none" w:sz="0" w:space="0" w:color="auto"/>
            <w:bottom w:val="none" w:sz="0" w:space="0" w:color="auto"/>
            <w:right w:val="none" w:sz="0" w:space="0" w:color="auto"/>
          </w:divBdr>
          <w:divsChild>
            <w:div w:id="2010595560">
              <w:marLeft w:val="0"/>
              <w:marRight w:val="0"/>
              <w:marTop w:val="0"/>
              <w:marBottom w:val="0"/>
              <w:divBdr>
                <w:top w:val="none" w:sz="0" w:space="0" w:color="auto"/>
                <w:left w:val="none" w:sz="0" w:space="0" w:color="auto"/>
                <w:bottom w:val="none" w:sz="0" w:space="0" w:color="auto"/>
                <w:right w:val="none" w:sz="0" w:space="0" w:color="auto"/>
              </w:divBdr>
              <w:divsChild>
                <w:div w:id="139743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044781">
      <w:bodyDiv w:val="1"/>
      <w:marLeft w:val="0"/>
      <w:marRight w:val="0"/>
      <w:marTop w:val="0"/>
      <w:marBottom w:val="0"/>
      <w:divBdr>
        <w:top w:val="none" w:sz="0" w:space="0" w:color="auto"/>
        <w:left w:val="none" w:sz="0" w:space="0" w:color="auto"/>
        <w:bottom w:val="none" w:sz="0" w:space="0" w:color="auto"/>
        <w:right w:val="none" w:sz="0" w:space="0" w:color="auto"/>
      </w:divBdr>
      <w:divsChild>
        <w:div w:id="1664621524">
          <w:marLeft w:val="0"/>
          <w:marRight w:val="0"/>
          <w:marTop w:val="0"/>
          <w:marBottom w:val="0"/>
          <w:divBdr>
            <w:top w:val="none" w:sz="0" w:space="0" w:color="auto"/>
            <w:left w:val="none" w:sz="0" w:space="0" w:color="auto"/>
            <w:bottom w:val="none" w:sz="0" w:space="0" w:color="auto"/>
            <w:right w:val="none" w:sz="0" w:space="0" w:color="auto"/>
          </w:divBdr>
          <w:divsChild>
            <w:div w:id="747654602">
              <w:marLeft w:val="0"/>
              <w:marRight w:val="0"/>
              <w:marTop w:val="0"/>
              <w:marBottom w:val="0"/>
              <w:divBdr>
                <w:top w:val="none" w:sz="0" w:space="0" w:color="auto"/>
                <w:left w:val="none" w:sz="0" w:space="0" w:color="auto"/>
                <w:bottom w:val="none" w:sz="0" w:space="0" w:color="auto"/>
                <w:right w:val="none" w:sz="0" w:space="0" w:color="auto"/>
              </w:divBdr>
              <w:divsChild>
                <w:div w:id="16851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947803">
      <w:bodyDiv w:val="1"/>
      <w:marLeft w:val="0"/>
      <w:marRight w:val="0"/>
      <w:marTop w:val="0"/>
      <w:marBottom w:val="0"/>
      <w:divBdr>
        <w:top w:val="none" w:sz="0" w:space="0" w:color="auto"/>
        <w:left w:val="none" w:sz="0" w:space="0" w:color="auto"/>
        <w:bottom w:val="none" w:sz="0" w:space="0" w:color="auto"/>
        <w:right w:val="none" w:sz="0" w:space="0" w:color="auto"/>
      </w:divBdr>
      <w:divsChild>
        <w:div w:id="6828881">
          <w:marLeft w:val="0"/>
          <w:marRight w:val="0"/>
          <w:marTop w:val="0"/>
          <w:marBottom w:val="0"/>
          <w:divBdr>
            <w:top w:val="none" w:sz="0" w:space="0" w:color="auto"/>
            <w:left w:val="none" w:sz="0" w:space="0" w:color="auto"/>
            <w:bottom w:val="none" w:sz="0" w:space="0" w:color="auto"/>
            <w:right w:val="none" w:sz="0" w:space="0" w:color="auto"/>
          </w:divBdr>
          <w:divsChild>
            <w:div w:id="895504720">
              <w:marLeft w:val="0"/>
              <w:marRight w:val="0"/>
              <w:marTop w:val="0"/>
              <w:marBottom w:val="0"/>
              <w:divBdr>
                <w:top w:val="none" w:sz="0" w:space="0" w:color="auto"/>
                <w:left w:val="none" w:sz="0" w:space="0" w:color="auto"/>
                <w:bottom w:val="none" w:sz="0" w:space="0" w:color="auto"/>
                <w:right w:val="none" w:sz="0" w:space="0" w:color="auto"/>
              </w:divBdr>
              <w:divsChild>
                <w:div w:id="651180760">
                  <w:marLeft w:val="0"/>
                  <w:marRight w:val="0"/>
                  <w:marTop w:val="0"/>
                  <w:marBottom w:val="0"/>
                  <w:divBdr>
                    <w:top w:val="none" w:sz="0" w:space="0" w:color="auto"/>
                    <w:left w:val="none" w:sz="0" w:space="0" w:color="auto"/>
                    <w:bottom w:val="none" w:sz="0" w:space="0" w:color="auto"/>
                    <w:right w:val="none" w:sz="0" w:space="0" w:color="auto"/>
                  </w:divBdr>
                </w:div>
                <w:div w:id="6025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593567">
      <w:bodyDiv w:val="1"/>
      <w:marLeft w:val="0"/>
      <w:marRight w:val="0"/>
      <w:marTop w:val="0"/>
      <w:marBottom w:val="0"/>
      <w:divBdr>
        <w:top w:val="none" w:sz="0" w:space="0" w:color="auto"/>
        <w:left w:val="none" w:sz="0" w:space="0" w:color="auto"/>
        <w:bottom w:val="none" w:sz="0" w:space="0" w:color="auto"/>
        <w:right w:val="none" w:sz="0" w:space="0" w:color="auto"/>
      </w:divBdr>
      <w:divsChild>
        <w:div w:id="1386493613">
          <w:marLeft w:val="0"/>
          <w:marRight w:val="0"/>
          <w:marTop w:val="0"/>
          <w:marBottom w:val="0"/>
          <w:divBdr>
            <w:top w:val="none" w:sz="0" w:space="0" w:color="auto"/>
            <w:left w:val="none" w:sz="0" w:space="0" w:color="auto"/>
            <w:bottom w:val="none" w:sz="0" w:space="0" w:color="auto"/>
            <w:right w:val="none" w:sz="0" w:space="0" w:color="auto"/>
          </w:divBdr>
          <w:divsChild>
            <w:div w:id="1548643061">
              <w:marLeft w:val="0"/>
              <w:marRight w:val="0"/>
              <w:marTop w:val="0"/>
              <w:marBottom w:val="0"/>
              <w:divBdr>
                <w:top w:val="none" w:sz="0" w:space="0" w:color="auto"/>
                <w:left w:val="none" w:sz="0" w:space="0" w:color="auto"/>
                <w:bottom w:val="none" w:sz="0" w:space="0" w:color="auto"/>
                <w:right w:val="none" w:sz="0" w:space="0" w:color="auto"/>
              </w:divBdr>
              <w:divsChild>
                <w:div w:id="478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8492">
      <w:bodyDiv w:val="1"/>
      <w:marLeft w:val="0"/>
      <w:marRight w:val="0"/>
      <w:marTop w:val="0"/>
      <w:marBottom w:val="0"/>
      <w:divBdr>
        <w:top w:val="none" w:sz="0" w:space="0" w:color="auto"/>
        <w:left w:val="none" w:sz="0" w:space="0" w:color="auto"/>
        <w:bottom w:val="none" w:sz="0" w:space="0" w:color="auto"/>
        <w:right w:val="none" w:sz="0" w:space="0" w:color="auto"/>
      </w:divBdr>
      <w:divsChild>
        <w:div w:id="710348032">
          <w:marLeft w:val="0"/>
          <w:marRight w:val="0"/>
          <w:marTop w:val="0"/>
          <w:marBottom w:val="0"/>
          <w:divBdr>
            <w:top w:val="none" w:sz="0" w:space="0" w:color="auto"/>
            <w:left w:val="none" w:sz="0" w:space="0" w:color="auto"/>
            <w:bottom w:val="none" w:sz="0" w:space="0" w:color="auto"/>
            <w:right w:val="none" w:sz="0" w:space="0" w:color="auto"/>
          </w:divBdr>
          <w:divsChild>
            <w:div w:id="1649745533">
              <w:marLeft w:val="0"/>
              <w:marRight w:val="0"/>
              <w:marTop w:val="0"/>
              <w:marBottom w:val="0"/>
              <w:divBdr>
                <w:top w:val="none" w:sz="0" w:space="0" w:color="auto"/>
                <w:left w:val="none" w:sz="0" w:space="0" w:color="auto"/>
                <w:bottom w:val="none" w:sz="0" w:space="0" w:color="auto"/>
                <w:right w:val="none" w:sz="0" w:space="0" w:color="auto"/>
              </w:divBdr>
              <w:divsChild>
                <w:div w:id="166719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11357">
      <w:bodyDiv w:val="1"/>
      <w:marLeft w:val="0"/>
      <w:marRight w:val="0"/>
      <w:marTop w:val="0"/>
      <w:marBottom w:val="0"/>
      <w:divBdr>
        <w:top w:val="none" w:sz="0" w:space="0" w:color="auto"/>
        <w:left w:val="none" w:sz="0" w:space="0" w:color="auto"/>
        <w:bottom w:val="none" w:sz="0" w:space="0" w:color="auto"/>
        <w:right w:val="none" w:sz="0" w:space="0" w:color="auto"/>
      </w:divBdr>
      <w:divsChild>
        <w:div w:id="1719933055">
          <w:marLeft w:val="0"/>
          <w:marRight w:val="0"/>
          <w:marTop w:val="0"/>
          <w:marBottom w:val="0"/>
          <w:divBdr>
            <w:top w:val="none" w:sz="0" w:space="0" w:color="auto"/>
            <w:left w:val="none" w:sz="0" w:space="0" w:color="auto"/>
            <w:bottom w:val="none" w:sz="0" w:space="0" w:color="auto"/>
            <w:right w:val="none" w:sz="0" w:space="0" w:color="auto"/>
          </w:divBdr>
          <w:divsChild>
            <w:div w:id="1569799215">
              <w:marLeft w:val="0"/>
              <w:marRight w:val="0"/>
              <w:marTop w:val="0"/>
              <w:marBottom w:val="0"/>
              <w:divBdr>
                <w:top w:val="none" w:sz="0" w:space="0" w:color="auto"/>
                <w:left w:val="none" w:sz="0" w:space="0" w:color="auto"/>
                <w:bottom w:val="none" w:sz="0" w:space="0" w:color="auto"/>
                <w:right w:val="none" w:sz="0" w:space="0" w:color="auto"/>
              </w:divBdr>
              <w:divsChild>
                <w:div w:id="82347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906236">
      <w:bodyDiv w:val="1"/>
      <w:marLeft w:val="0"/>
      <w:marRight w:val="0"/>
      <w:marTop w:val="0"/>
      <w:marBottom w:val="0"/>
      <w:divBdr>
        <w:top w:val="none" w:sz="0" w:space="0" w:color="auto"/>
        <w:left w:val="none" w:sz="0" w:space="0" w:color="auto"/>
        <w:bottom w:val="none" w:sz="0" w:space="0" w:color="auto"/>
        <w:right w:val="none" w:sz="0" w:space="0" w:color="auto"/>
      </w:divBdr>
      <w:divsChild>
        <w:div w:id="1706439562">
          <w:marLeft w:val="0"/>
          <w:marRight w:val="0"/>
          <w:marTop w:val="0"/>
          <w:marBottom w:val="0"/>
          <w:divBdr>
            <w:top w:val="none" w:sz="0" w:space="0" w:color="auto"/>
            <w:left w:val="none" w:sz="0" w:space="0" w:color="auto"/>
            <w:bottom w:val="none" w:sz="0" w:space="0" w:color="auto"/>
            <w:right w:val="none" w:sz="0" w:space="0" w:color="auto"/>
          </w:divBdr>
          <w:divsChild>
            <w:div w:id="489757620">
              <w:marLeft w:val="0"/>
              <w:marRight w:val="0"/>
              <w:marTop w:val="0"/>
              <w:marBottom w:val="0"/>
              <w:divBdr>
                <w:top w:val="none" w:sz="0" w:space="0" w:color="auto"/>
                <w:left w:val="none" w:sz="0" w:space="0" w:color="auto"/>
                <w:bottom w:val="none" w:sz="0" w:space="0" w:color="auto"/>
                <w:right w:val="none" w:sz="0" w:space="0" w:color="auto"/>
              </w:divBdr>
              <w:divsChild>
                <w:div w:id="19678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034761">
      <w:bodyDiv w:val="1"/>
      <w:marLeft w:val="0"/>
      <w:marRight w:val="0"/>
      <w:marTop w:val="0"/>
      <w:marBottom w:val="0"/>
      <w:divBdr>
        <w:top w:val="none" w:sz="0" w:space="0" w:color="auto"/>
        <w:left w:val="none" w:sz="0" w:space="0" w:color="auto"/>
        <w:bottom w:val="none" w:sz="0" w:space="0" w:color="auto"/>
        <w:right w:val="none" w:sz="0" w:space="0" w:color="auto"/>
      </w:divBdr>
      <w:divsChild>
        <w:div w:id="948388964">
          <w:marLeft w:val="0"/>
          <w:marRight w:val="0"/>
          <w:marTop w:val="0"/>
          <w:marBottom w:val="0"/>
          <w:divBdr>
            <w:top w:val="none" w:sz="0" w:space="0" w:color="auto"/>
            <w:left w:val="none" w:sz="0" w:space="0" w:color="auto"/>
            <w:bottom w:val="none" w:sz="0" w:space="0" w:color="auto"/>
            <w:right w:val="none" w:sz="0" w:space="0" w:color="auto"/>
          </w:divBdr>
          <w:divsChild>
            <w:div w:id="1957565199">
              <w:marLeft w:val="0"/>
              <w:marRight w:val="0"/>
              <w:marTop w:val="0"/>
              <w:marBottom w:val="0"/>
              <w:divBdr>
                <w:top w:val="none" w:sz="0" w:space="0" w:color="auto"/>
                <w:left w:val="none" w:sz="0" w:space="0" w:color="auto"/>
                <w:bottom w:val="none" w:sz="0" w:space="0" w:color="auto"/>
                <w:right w:val="none" w:sz="0" w:space="0" w:color="auto"/>
              </w:divBdr>
              <w:divsChild>
                <w:div w:id="147976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53299">
      <w:bodyDiv w:val="1"/>
      <w:marLeft w:val="0"/>
      <w:marRight w:val="0"/>
      <w:marTop w:val="0"/>
      <w:marBottom w:val="0"/>
      <w:divBdr>
        <w:top w:val="none" w:sz="0" w:space="0" w:color="auto"/>
        <w:left w:val="none" w:sz="0" w:space="0" w:color="auto"/>
        <w:bottom w:val="none" w:sz="0" w:space="0" w:color="auto"/>
        <w:right w:val="none" w:sz="0" w:space="0" w:color="auto"/>
      </w:divBdr>
      <w:divsChild>
        <w:div w:id="208496762">
          <w:marLeft w:val="0"/>
          <w:marRight w:val="0"/>
          <w:marTop w:val="0"/>
          <w:marBottom w:val="0"/>
          <w:divBdr>
            <w:top w:val="none" w:sz="0" w:space="0" w:color="auto"/>
            <w:left w:val="none" w:sz="0" w:space="0" w:color="auto"/>
            <w:bottom w:val="none" w:sz="0" w:space="0" w:color="auto"/>
            <w:right w:val="none" w:sz="0" w:space="0" w:color="auto"/>
          </w:divBdr>
          <w:divsChild>
            <w:div w:id="1806505389">
              <w:marLeft w:val="0"/>
              <w:marRight w:val="0"/>
              <w:marTop w:val="0"/>
              <w:marBottom w:val="0"/>
              <w:divBdr>
                <w:top w:val="none" w:sz="0" w:space="0" w:color="auto"/>
                <w:left w:val="none" w:sz="0" w:space="0" w:color="auto"/>
                <w:bottom w:val="none" w:sz="0" w:space="0" w:color="auto"/>
                <w:right w:val="none" w:sz="0" w:space="0" w:color="auto"/>
              </w:divBdr>
              <w:divsChild>
                <w:div w:id="30789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245510">
      <w:bodyDiv w:val="1"/>
      <w:marLeft w:val="0"/>
      <w:marRight w:val="0"/>
      <w:marTop w:val="0"/>
      <w:marBottom w:val="0"/>
      <w:divBdr>
        <w:top w:val="none" w:sz="0" w:space="0" w:color="auto"/>
        <w:left w:val="none" w:sz="0" w:space="0" w:color="auto"/>
        <w:bottom w:val="none" w:sz="0" w:space="0" w:color="auto"/>
        <w:right w:val="none" w:sz="0" w:space="0" w:color="auto"/>
      </w:divBdr>
      <w:divsChild>
        <w:div w:id="156196432">
          <w:marLeft w:val="0"/>
          <w:marRight w:val="0"/>
          <w:marTop w:val="0"/>
          <w:marBottom w:val="0"/>
          <w:divBdr>
            <w:top w:val="none" w:sz="0" w:space="0" w:color="auto"/>
            <w:left w:val="none" w:sz="0" w:space="0" w:color="auto"/>
            <w:bottom w:val="none" w:sz="0" w:space="0" w:color="auto"/>
            <w:right w:val="none" w:sz="0" w:space="0" w:color="auto"/>
          </w:divBdr>
          <w:divsChild>
            <w:div w:id="728654331">
              <w:marLeft w:val="0"/>
              <w:marRight w:val="0"/>
              <w:marTop w:val="0"/>
              <w:marBottom w:val="0"/>
              <w:divBdr>
                <w:top w:val="none" w:sz="0" w:space="0" w:color="auto"/>
                <w:left w:val="none" w:sz="0" w:space="0" w:color="auto"/>
                <w:bottom w:val="none" w:sz="0" w:space="0" w:color="auto"/>
                <w:right w:val="none" w:sz="0" w:space="0" w:color="auto"/>
              </w:divBdr>
              <w:divsChild>
                <w:div w:id="189065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61828">
      <w:bodyDiv w:val="1"/>
      <w:marLeft w:val="0"/>
      <w:marRight w:val="0"/>
      <w:marTop w:val="0"/>
      <w:marBottom w:val="0"/>
      <w:divBdr>
        <w:top w:val="none" w:sz="0" w:space="0" w:color="auto"/>
        <w:left w:val="none" w:sz="0" w:space="0" w:color="auto"/>
        <w:bottom w:val="none" w:sz="0" w:space="0" w:color="auto"/>
        <w:right w:val="none" w:sz="0" w:space="0" w:color="auto"/>
      </w:divBdr>
      <w:divsChild>
        <w:div w:id="2017072615">
          <w:marLeft w:val="0"/>
          <w:marRight w:val="0"/>
          <w:marTop w:val="0"/>
          <w:marBottom w:val="0"/>
          <w:divBdr>
            <w:top w:val="none" w:sz="0" w:space="0" w:color="auto"/>
            <w:left w:val="none" w:sz="0" w:space="0" w:color="auto"/>
            <w:bottom w:val="none" w:sz="0" w:space="0" w:color="auto"/>
            <w:right w:val="none" w:sz="0" w:space="0" w:color="auto"/>
          </w:divBdr>
          <w:divsChild>
            <w:div w:id="1977831386">
              <w:marLeft w:val="0"/>
              <w:marRight w:val="0"/>
              <w:marTop w:val="0"/>
              <w:marBottom w:val="0"/>
              <w:divBdr>
                <w:top w:val="none" w:sz="0" w:space="0" w:color="auto"/>
                <w:left w:val="none" w:sz="0" w:space="0" w:color="auto"/>
                <w:bottom w:val="none" w:sz="0" w:space="0" w:color="auto"/>
                <w:right w:val="none" w:sz="0" w:space="0" w:color="auto"/>
              </w:divBdr>
              <w:divsChild>
                <w:div w:id="40280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750836">
      <w:bodyDiv w:val="1"/>
      <w:marLeft w:val="0"/>
      <w:marRight w:val="0"/>
      <w:marTop w:val="0"/>
      <w:marBottom w:val="0"/>
      <w:divBdr>
        <w:top w:val="none" w:sz="0" w:space="0" w:color="auto"/>
        <w:left w:val="none" w:sz="0" w:space="0" w:color="auto"/>
        <w:bottom w:val="none" w:sz="0" w:space="0" w:color="auto"/>
        <w:right w:val="none" w:sz="0" w:space="0" w:color="auto"/>
      </w:divBdr>
      <w:divsChild>
        <w:div w:id="214707202">
          <w:marLeft w:val="0"/>
          <w:marRight w:val="0"/>
          <w:marTop w:val="0"/>
          <w:marBottom w:val="0"/>
          <w:divBdr>
            <w:top w:val="none" w:sz="0" w:space="0" w:color="auto"/>
            <w:left w:val="none" w:sz="0" w:space="0" w:color="auto"/>
            <w:bottom w:val="none" w:sz="0" w:space="0" w:color="auto"/>
            <w:right w:val="none" w:sz="0" w:space="0" w:color="auto"/>
          </w:divBdr>
          <w:divsChild>
            <w:div w:id="318775041">
              <w:marLeft w:val="0"/>
              <w:marRight w:val="0"/>
              <w:marTop w:val="0"/>
              <w:marBottom w:val="0"/>
              <w:divBdr>
                <w:top w:val="none" w:sz="0" w:space="0" w:color="auto"/>
                <w:left w:val="none" w:sz="0" w:space="0" w:color="auto"/>
                <w:bottom w:val="none" w:sz="0" w:space="0" w:color="auto"/>
                <w:right w:val="none" w:sz="0" w:space="0" w:color="auto"/>
              </w:divBdr>
              <w:divsChild>
                <w:div w:id="162044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9086">
      <w:bodyDiv w:val="1"/>
      <w:marLeft w:val="0"/>
      <w:marRight w:val="0"/>
      <w:marTop w:val="0"/>
      <w:marBottom w:val="0"/>
      <w:divBdr>
        <w:top w:val="none" w:sz="0" w:space="0" w:color="auto"/>
        <w:left w:val="none" w:sz="0" w:space="0" w:color="auto"/>
        <w:bottom w:val="none" w:sz="0" w:space="0" w:color="auto"/>
        <w:right w:val="none" w:sz="0" w:space="0" w:color="auto"/>
      </w:divBdr>
      <w:divsChild>
        <w:div w:id="764424147">
          <w:marLeft w:val="0"/>
          <w:marRight w:val="0"/>
          <w:marTop w:val="0"/>
          <w:marBottom w:val="0"/>
          <w:divBdr>
            <w:top w:val="none" w:sz="0" w:space="0" w:color="auto"/>
            <w:left w:val="none" w:sz="0" w:space="0" w:color="auto"/>
            <w:bottom w:val="none" w:sz="0" w:space="0" w:color="auto"/>
            <w:right w:val="none" w:sz="0" w:space="0" w:color="auto"/>
          </w:divBdr>
          <w:divsChild>
            <w:div w:id="464549257">
              <w:marLeft w:val="0"/>
              <w:marRight w:val="0"/>
              <w:marTop w:val="0"/>
              <w:marBottom w:val="0"/>
              <w:divBdr>
                <w:top w:val="none" w:sz="0" w:space="0" w:color="auto"/>
                <w:left w:val="none" w:sz="0" w:space="0" w:color="auto"/>
                <w:bottom w:val="none" w:sz="0" w:space="0" w:color="auto"/>
                <w:right w:val="none" w:sz="0" w:space="0" w:color="auto"/>
              </w:divBdr>
              <w:divsChild>
                <w:div w:id="153434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449655">
      <w:bodyDiv w:val="1"/>
      <w:marLeft w:val="0"/>
      <w:marRight w:val="0"/>
      <w:marTop w:val="0"/>
      <w:marBottom w:val="0"/>
      <w:divBdr>
        <w:top w:val="none" w:sz="0" w:space="0" w:color="auto"/>
        <w:left w:val="none" w:sz="0" w:space="0" w:color="auto"/>
        <w:bottom w:val="none" w:sz="0" w:space="0" w:color="auto"/>
        <w:right w:val="none" w:sz="0" w:space="0" w:color="auto"/>
      </w:divBdr>
      <w:divsChild>
        <w:div w:id="1686789642">
          <w:marLeft w:val="0"/>
          <w:marRight w:val="0"/>
          <w:marTop w:val="0"/>
          <w:marBottom w:val="0"/>
          <w:divBdr>
            <w:top w:val="none" w:sz="0" w:space="0" w:color="auto"/>
            <w:left w:val="none" w:sz="0" w:space="0" w:color="auto"/>
            <w:bottom w:val="none" w:sz="0" w:space="0" w:color="auto"/>
            <w:right w:val="none" w:sz="0" w:space="0" w:color="auto"/>
          </w:divBdr>
          <w:divsChild>
            <w:div w:id="93677401">
              <w:marLeft w:val="0"/>
              <w:marRight w:val="0"/>
              <w:marTop w:val="0"/>
              <w:marBottom w:val="0"/>
              <w:divBdr>
                <w:top w:val="none" w:sz="0" w:space="0" w:color="auto"/>
                <w:left w:val="none" w:sz="0" w:space="0" w:color="auto"/>
                <w:bottom w:val="none" w:sz="0" w:space="0" w:color="auto"/>
                <w:right w:val="none" w:sz="0" w:space="0" w:color="auto"/>
              </w:divBdr>
              <w:divsChild>
                <w:div w:id="29487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12442">
      <w:bodyDiv w:val="1"/>
      <w:marLeft w:val="0"/>
      <w:marRight w:val="0"/>
      <w:marTop w:val="0"/>
      <w:marBottom w:val="0"/>
      <w:divBdr>
        <w:top w:val="none" w:sz="0" w:space="0" w:color="auto"/>
        <w:left w:val="none" w:sz="0" w:space="0" w:color="auto"/>
        <w:bottom w:val="none" w:sz="0" w:space="0" w:color="auto"/>
        <w:right w:val="none" w:sz="0" w:space="0" w:color="auto"/>
      </w:divBdr>
      <w:divsChild>
        <w:div w:id="960188290">
          <w:marLeft w:val="0"/>
          <w:marRight w:val="0"/>
          <w:marTop w:val="0"/>
          <w:marBottom w:val="0"/>
          <w:divBdr>
            <w:top w:val="none" w:sz="0" w:space="0" w:color="auto"/>
            <w:left w:val="none" w:sz="0" w:space="0" w:color="auto"/>
            <w:bottom w:val="none" w:sz="0" w:space="0" w:color="auto"/>
            <w:right w:val="none" w:sz="0" w:space="0" w:color="auto"/>
          </w:divBdr>
          <w:divsChild>
            <w:div w:id="80491418">
              <w:marLeft w:val="0"/>
              <w:marRight w:val="0"/>
              <w:marTop w:val="0"/>
              <w:marBottom w:val="0"/>
              <w:divBdr>
                <w:top w:val="none" w:sz="0" w:space="0" w:color="auto"/>
                <w:left w:val="none" w:sz="0" w:space="0" w:color="auto"/>
                <w:bottom w:val="none" w:sz="0" w:space="0" w:color="auto"/>
                <w:right w:val="none" w:sz="0" w:space="0" w:color="auto"/>
              </w:divBdr>
              <w:divsChild>
                <w:div w:id="16332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45455">
      <w:bodyDiv w:val="1"/>
      <w:marLeft w:val="0"/>
      <w:marRight w:val="0"/>
      <w:marTop w:val="0"/>
      <w:marBottom w:val="0"/>
      <w:divBdr>
        <w:top w:val="none" w:sz="0" w:space="0" w:color="auto"/>
        <w:left w:val="none" w:sz="0" w:space="0" w:color="auto"/>
        <w:bottom w:val="none" w:sz="0" w:space="0" w:color="auto"/>
        <w:right w:val="none" w:sz="0" w:space="0" w:color="auto"/>
      </w:divBdr>
      <w:divsChild>
        <w:div w:id="1425833868">
          <w:marLeft w:val="0"/>
          <w:marRight w:val="0"/>
          <w:marTop w:val="0"/>
          <w:marBottom w:val="0"/>
          <w:divBdr>
            <w:top w:val="none" w:sz="0" w:space="0" w:color="auto"/>
            <w:left w:val="none" w:sz="0" w:space="0" w:color="auto"/>
            <w:bottom w:val="none" w:sz="0" w:space="0" w:color="auto"/>
            <w:right w:val="none" w:sz="0" w:space="0" w:color="auto"/>
          </w:divBdr>
          <w:divsChild>
            <w:div w:id="1753964463">
              <w:marLeft w:val="0"/>
              <w:marRight w:val="0"/>
              <w:marTop w:val="0"/>
              <w:marBottom w:val="0"/>
              <w:divBdr>
                <w:top w:val="none" w:sz="0" w:space="0" w:color="auto"/>
                <w:left w:val="none" w:sz="0" w:space="0" w:color="auto"/>
                <w:bottom w:val="none" w:sz="0" w:space="0" w:color="auto"/>
                <w:right w:val="none" w:sz="0" w:space="0" w:color="auto"/>
              </w:divBdr>
              <w:divsChild>
                <w:div w:id="205573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79055">
      <w:bodyDiv w:val="1"/>
      <w:marLeft w:val="0"/>
      <w:marRight w:val="0"/>
      <w:marTop w:val="0"/>
      <w:marBottom w:val="0"/>
      <w:divBdr>
        <w:top w:val="none" w:sz="0" w:space="0" w:color="auto"/>
        <w:left w:val="none" w:sz="0" w:space="0" w:color="auto"/>
        <w:bottom w:val="none" w:sz="0" w:space="0" w:color="auto"/>
        <w:right w:val="none" w:sz="0" w:space="0" w:color="auto"/>
      </w:divBdr>
      <w:divsChild>
        <w:div w:id="1230268562">
          <w:marLeft w:val="0"/>
          <w:marRight w:val="0"/>
          <w:marTop w:val="0"/>
          <w:marBottom w:val="0"/>
          <w:divBdr>
            <w:top w:val="none" w:sz="0" w:space="0" w:color="auto"/>
            <w:left w:val="none" w:sz="0" w:space="0" w:color="auto"/>
            <w:bottom w:val="none" w:sz="0" w:space="0" w:color="auto"/>
            <w:right w:val="none" w:sz="0" w:space="0" w:color="auto"/>
          </w:divBdr>
          <w:divsChild>
            <w:div w:id="729499378">
              <w:marLeft w:val="0"/>
              <w:marRight w:val="0"/>
              <w:marTop w:val="0"/>
              <w:marBottom w:val="0"/>
              <w:divBdr>
                <w:top w:val="none" w:sz="0" w:space="0" w:color="auto"/>
                <w:left w:val="none" w:sz="0" w:space="0" w:color="auto"/>
                <w:bottom w:val="none" w:sz="0" w:space="0" w:color="auto"/>
                <w:right w:val="none" w:sz="0" w:space="0" w:color="auto"/>
              </w:divBdr>
              <w:divsChild>
                <w:div w:id="73867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253503">
      <w:bodyDiv w:val="1"/>
      <w:marLeft w:val="0"/>
      <w:marRight w:val="0"/>
      <w:marTop w:val="0"/>
      <w:marBottom w:val="0"/>
      <w:divBdr>
        <w:top w:val="none" w:sz="0" w:space="0" w:color="auto"/>
        <w:left w:val="none" w:sz="0" w:space="0" w:color="auto"/>
        <w:bottom w:val="none" w:sz="0" w:space="0" w:color="auto"/>
        <w:right w:val="none" w:sz="0" w:space="0" w:color="auto"/>
      </w:divBdr>
      <w:divsChild>
        <w:div w:id="1335111929">
          <w:marLeft w:val="0"/>
          <w:marRight w:val="0"/>
          <w:marTop w:val="0"/>
          <w:marBottom w:val="0"/>
          <w:divBdr>
            <w:top w:val="none" w:sz="0" w:space="0" w:color="auto"/>
            <w:left w:val="none" w:sz="0" w:space="0" w:color="auto"/>
            <w:bottom w:val="none" w:sz="0" w:space="0" w:color="auto"/>
            <w:right w:val="none" w:sz="0" w:space="0" w:color="auto"/>
          </w:divBdr>
          <w:divsChild>
            <w:div w:id="586035379">
              <w:marLeft w:val="0"/>
              <w:marRight w:val="0"/>
              <w:marTop w:val="0"/>
              <w:marBottom w:val="0"/>
              <w:divBdr>
                <w:top w:val="none" w:sz="0" w:space="0" w:color="auto"/>
                <w:left w:val="none" w:sz="0" w:space="0" w:color="auto"/>
                <w:bottom w:val="none" w:sz="0" w:space="0" w:color="auto"/>
                <w:right w:val="none" w:sz="0" w:space="0" w:color="auto"/>
              </w:divBdr>
              <w:divsChild>
                <w:div w:id="87893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3794">
      <w:bodyDiv w:val="1"/>
      <w:marLeft w:val="0"/>
      <w:marRight w:val="0"/>
      <w:marTop w:val="0"/>
      <w:marBottom w:val="0"/>
      <w:divBdr>
        <w:top w:val="none" w:sz="0" w:space="0" w:color="auto"/>
        <w:left w:val="none" w:sz="0" w:space="0" w:color="auto"/>
        <w:bottom w:val="none" w:sz="0" w:space="0" w:color="auto"/>
        <w:right w:val="none" w:sz="0" w:space="0" w:color="auto"/>
      </w:divBdr>
      <w:divsChild>
        <w:div w:id="1842819415">
          <w:marLeft w:val="0"/>
          <w:marRight w:val="0"/>
          <w:marTop w:val="0"/>
          <w:marBottom w:val="0"/>
          <w:divBdr>
            <w:top w:val="none" w:sz="0" w:space="0" w:color="auto"/>
            <w:left w:val="none" w:sz="0" w:space="0" w:color="auto"/>
            <w:bottom w:val="none" w:sz="0" w:space="0" w:color="auto"/>
            <w:right w:val="none" w:sz="0" w:space="0" w:color="auto"/>
          </w:divBdr>
          <w:divsChild>
            <w:div w:id="1702434450">
              <w:marLeft w:val="0"/>
              <w:marRight w:val="0"/>
              <w:marTop w:val="0"/>
              <w:marBottom w:val="0"/>
              <w:divBdr>
                <w:top w:val="none" w:sz="0" w:space="0" w:color="auto"/>
                <w:left w:val="none" w:sz="0" w:space="0" w:color="auto"/>
                <w:bottom w:val="none" w:sz="0" w:space="0" w:color="auto"/>
                <w:right w:val="none" w:sz="0" w:space="0" w:color="auto"/>
              </w:divBdr>
              <w:divsChild>
                <w:div w:id="338847860">
                  <w:marLeft w:val="0"/>
                  <w:marRight w:val="0"/>
                  <w:marTop w:val="0"/>
                  <w:marBottom w:val="0"/>
                  <w:divBdr>
                    <w:top w:val="none" w:sz="0" w:space="0" w:color="auto"/>
                    <w:left w:val="none" w:sz="0" w:space="0" w:color="auto"/>
                    <w:bottom w:val="none" w:sz="0" w:space="0" w:color="auto"/>
                    <w:right w:val="none" w:sz="0" w:space="0" w:color="auto"/>
                  </w:divBdr>
                </w:div>
                <w:div w:id="131309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300057">
      <w:bodyDiv w:val="1"/>
      <w:marLeft w:val="0"/>
      <w:marRight w:val="0"/>
      <w:marTop w:val="0"/>
      <w:marBottom w:val="0"/>
      <w:divBdr>
        <w:top w:val="none" w:sz="0" w:space="0" w:color="auto"/>
        <w:left w:val="none" w:sz="0" w:space="0" w:color="auto"/>
        <w:bottom w:val="none" w:sz="0" w:space="0" w:color="auto"/>
        <w:right w:val="none" w:sz="0" w:space="0" w:color="auto"/>
      </w:divBdr>
      <w:divsChild>
        <w:div w:id="1617717281">
          <w:marLeft w:val="0"/>
          <w:marRight w:val="0"/>
          <w:marTop w:val="0"/>
          <w:marBottom w:val="0"/>
          <w:divBdr>
            <w:top w:val="none" w:sz="0" w:space="0" w:color="auto"/>
            <w:left w:val="none" w:sz="0" w:space="0" w:color="auto"/>
            <w:bottom w:val="none" w:sz="0" w:space="0" w:color="auto"/>
            <w:right w:val="none" w:sz="0" w:space="0" w:color="auto"/>
          </w:divBdr>
          <w:divsChild>
            <w:div w:id="2142065292">
              <w:marLeft w:val="0"/>
              <w:marRight w:val="0"/>
              <w:marTop w:val="0"/>
              <w:marBottom w:val="0"/>
              <w:divBdr>
                <w:top w:val="none" w:sz="0" w:space="0" w:color="auto"/>
                <w:left w:val="none" w:sz="0" w:space="0" w:color="auto"/>
                <w:bottom w:val="none" w:sz="0" w:space="0" w:color="auto"/>
                <w:right w:val="none" w:sz="0" w:space="0" w:color="auto"/>
              </w:divBdr>
              <w:divsChild>
                <w:div w:id="11649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070491">
      <w:bodyDiv w:val="1"/>
      <w:marLeft w:val="0"/>
      <w:marRight w:val="0"/>
      <w:marTop w:val="0"/>
      <w:marBottom w:val="0"/>
      <w:divBdr>
        <w:top w:val="none" w:sz="0" w:space="0" w:color="auto"/>
        <w:left w:val="none" w:sz="0" w:space="0" w:color="auto"/>
        <w:bottom w:val="none" w:sz="0" w:space="0" w:color="auto"/>
        <w:right w:val="none" w:sz="0" w:space="0" w:color="auto"/>
      </w:divBdr>
      <w:divsChild>
        <w:div w:id="2064982675">
          <w:marLeft w:val="0"/>
          <w:marRight w:val="0"/>
          <w:marTop w:val="0"/>
          <w:marBottom w:val="0"/>
          <w:divBdr>
            <w:top w:val="none" w:sz="0" w:space="0" w:color="auto"/>
            <w:left w:val="none" w:sz="0" w:space="0" w:color="auto"/>
            <w:bottom w:val="none" w:sz="0" w:space="0" w:color="auto"/>
            <w:right w:val="none" w:sz="0" w:space="0" w:color="auto"/>
          </w:divBdr>
          <w:divsChild>
            <w:div w:id="86461221">
              <w:marLeft w:val="0"/>
              <w:marRight w:val="0"/>
              <w:marTop w:val="0"/>
              <w:marBottom w:val="0"/>
              <w:divBdr>
                <w:top w:val="none" w:sz="0" w:space="0" w:color="auto"/>
                <w:left w:val="none" w:sz="0" w:space="0" w:color="auto"/>
                <w:bottom w:val="none" w:sz="0" w:space="0" w:color="auto"/>
                <w:right w:val="none" w:sz="0" w:space="0" w:color="auto"/>
              </w:divBdr>
              <w:divsChild>
                <w:div w:id="304088480">
                  <w:marLeft w:val="0"/>
                  <w:marRight w:val="0"/>
                  <w:marTop w:val="0"/>
                  <w:marBottom w:val="0"/>
                  <w:divBdr>
                    <w:top w:val="none" w:sz="0" w:space="0" w:color="auto"/>
                    <w:left w:val="none" w:sz="0" w:space="0" w:color="auto"/>
                    <w:bottom w:val="none" w:sz="0" w:space="0" w:color="auto"/>
                    <w:right w:val="none" w:sz="0" w:space="0" w:color="auto"/>
                  </w:divBdr>
                </w:div>
                <w:div w:id="153106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166231">
      <w:bodyDiv w:val="1"/>
      <w:marLeft w:val="0"/>
      <w:marRight w:val="0"/>
      <w:marTop w:val="0"/>
      <w:marBottom w:val="0"/>
      <w:divBdr>
        <w:top w:val="none" w:sz="0" w:space="0" w:color="auto"/>
        <w:left w:val="none" w:sz="0" w:space="0" w:color="auto"/>
        <w:bottom w:val="none" w:sz="0" w:space="0" w:color="auto"/>
        <w:right w:val="none" w:sz="0" w:space="0" w:color="auto"/>
      </w:divBdr>
      <w:divsChild>
        <w:div w:id="701592214">
          <w:marLeft w:val="0"/>
          <w:marRight w:val="0"/>
          <w:marTop w:val="0"/>
          <w:marBottom w:val="0"/>
          <w:divBdr>
            <w:top w:val="none" w:sz="0" w:space="0" w:color="auto"/>
            <w:left w:val="none" w:sz="0" w:space="0" w:color="auto"/>
            <w:bottom w:val="none" w:sz="0" w:space="0" w:color="auto"/>
            <w:right w:val="none" w:sz="0" w:space="0" w:color="auto"/>
          </w:divBdr>
          <w:divsChild>
            <w:div w:id="255479304">
              <w:marLeft w:val="0"/>
              <w:marRight w:val="0"/>
              <w:marTop w:val="0"/>
              <w:marBottom w:val="0"/>
              <w:divBdr>
                <w:top w:val="none" w:sz="0" w:space="0" w:color="auto"/>
                <w:left w:val="none" w:sz="0" w:space="0" w:color="auto"/>
                <w:bottom w:val="none" w:sz="0" w:space="0" w:color="auto"/>
                <w:right w:val="none" w:sz="0" w:space="0" w:color="auto"/>
              </w:divBdr>
              <w:divsChild>
                <w:div w:id="16791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505898">
      <w:bodyDiv w:val="1"/>
      <w:marLeft w:val="0"/>
      <w:marRight w:val="0"/>
      <w:marTop w:val="0"/>
      <w:marBottom w:val="0"/>
      <w:divBdr>
        <w:top w:val="none" w:sz="0" w:space="0" w:color="auto"/>
        <w:left w:val="none" w:sz="0" w:space="0" w:color="auto"/>
        <w:bottom w:val="none" w:sz="0" w:space="0" w:color="auto"/>
        <w:right w:val="none" w:sz="0" w:space="0" w:color="auto"/>
      </w:divBdr>
      <w:divsChild>
        <w:div w:id="1721203016">
          <w:marLeft w:val="0"/>
          <w:marRight w:val="0"/>
          <w:marTop w:val="0"/>
          <w:marBottom w:val="0"/>
          <w:divBdr>
            <w:top w:val="none" w:sz="0" w:space="0" w:color="auto"/>
            <w:left w:val="none" w:sz="0" w:space="0" w:color="auto"/>
            <w:bottom w:val="none" w:sz="0" w:space="0" w:color="auto"/>
            <w:right w:val="none" w:sz="0" w:space="0" w:color="auto"/>
          </w:divBdr>
          <w:divsChild>
            <w:div w:id="724061068">
              <w:marLeft w:val="0"/>
              <w:marRight w:val="0"/>
              <w:marTop w:val="0"/>
              <w:marBottom w:val="0"/>
              <w:divBdr>
                <w:top w:val="none" w:sz="0" w:space="0" w:color="auto"/>
                <w:left w:val="none" w:sz="0" w:space="0" w:color="auto"/>
                <w:bottom w:val="none" w:sz="0" w:space="0" w:color="auto"/>
                <w:right w:val="none" w:sz="0" w:space="0" w:color="auto"/>
              </w:divBdr>
              <w:divsChild>
                <w:div w:id="35993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578345">
      <w:bodyDiv w:val="1"/>
      <w:marLeft w:val="0"/>
      <w:marRight w:val="0"/>
      <w:marTop w:val="0"/>
      <w:marBottom w:val="0"/>
      <w:divBdr>
        <w:top w:val="none" w:sz="0" w:space="0" w:color="auto"/>
        <w:left w:val="none" w:sz="0" w:space="0" w:color="auto"/>
        <w:bottom w:val="none" w:sz="0" w:space="0" w:color="auto"/>
        <w:right w:val="none" w:sz="0" w:space="0" w:color="auto"/>
      </w:divBdr>
      <w:divsChild>
        <w:div w:id="607589437">
          <w:marLeft w:val="0"/>
          <w:marRight w:val="0"/>
          <w:marTop w:val="0"/>
          <w:marBottom w:val="0"/>
          <w:divBdr>
            <w:top w:val="none" w:sz="0" w:space="0" w:color="auto"/>
            <w:left w:val="none" w:sz="0" w:space="0" w:color="auto"/>
            <w:bottom w:val="none" w:sz="0" w:space="0" w:color="auto"/>
            <w:right w:val="none" w:sz="0" w:space="0" w:color="auto"/>
          </w:divBdr>
          <w:divsChild>
            <w:div w:id="1768840326">
              <w:marLeft w:val="0"/>
              <w:marRight w:val="0"/>
              <w:marTop w:val="0"/>
              <w:marBottom w:val="0"/>
              <w:divBdr>
                <w:top w:val="none" w:sz="0" w:space="0" w:color="auto"/>
                <w:left w:val="none" w:sz="0" w:space="0" w:color="auto"/>
                <w:bottom w:val="none" w:sz="0" w:space="0" w:color="auto"/>
                <w:right w:val="none" w:sz="0" w:space="0" w:color="auto"/>
              </w:divBdr>
              <w:divsChild>
                <w:div w:id="4626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6535">
      <w:bodyDiv w:val="1"/>
      <w:marLeft w:val="0"/>
      <w:marRight w:val="0"/>
      <w:marTop w:val="0"/>
      <w:marBottom w:val="0"/>
      <w:divBdr>
        <w:top w:val="none" w:sz="0" w:space="0" w:color="auto"/>
        <w:left w:val="none" w:sz="0" w:space="0" w:color="auto"/>
        <w:bottom w:val="none" w:sz="0" w:space="0" w:color="auto"/>
        <w:right w:val="none" w:sz="0" w:space="0" w:color="auto"/>
      </w:divBdr>
      <w:divsChild>
        <w:div w:id="1890263940">
          <w:marLeft w:val="0"/>
          <w:marRight w:val="0"/>
          <w:marTop w:val="0"/>
          <w:marBottom w:val="0"/>
          <w:divBdr>
            <w:top w:val="none" w:sz="0" w:space="0" w:color="auto"/>
            <w:left w:val="none" w:sz="0" w:space="0" w:color="auto"/>
            <w:bottom w:val="none" w:sz="0" w:space="0" w:color="auto"/>
            <w:right w:val="none" w:sz="0" w:space="0" w:color="auto"/>
          </w:divBdr>
          <w:divsChild>
            <w:div w:id="489179811">
              <w:marLeft w:val="0"/>
              <w:marRight w:val="0"/>
              <w:marTop w:val="0"/>
              <w:marBottom w:val="0"/>
              <w:divBdr>
                <w:top w:val="none" w:sz="0" w:space="0" w:color="auto"/>
                <w:left w:val="none" w:sz="0" w:space="0" w:color="auto"/>
                <w:bottom w:val="none" w:sz="0" w:space="0" w:color="auto"/>
                <w:right w:val="none" w:sz="0" w:space="0" w:color="auto"/>
              </w:divBdr>
              <w:divsChild>
                <w:div w:id="78769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0130C-9399-854E-9208-C2A87D9C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902</Words>
  <Characters>4964</Characters>
  <Application>Microsoft Office Word</Application>
  <DocSecurity>0</DocSecurity>
  <Lines>41</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Salvatori, Marcus</dc:creator>
  <cp:keywords/>
  <dc:description/>
  <cp:lastModifiedBy>Denis Babin</cp:lastModifiedBy>
  <cp:revision>3</cp:revision>
  <cp:lastPrinted>2023-05-03T12:27:00Z</cp:lastPrinted>
  <dcterms:created xsi:type="dcterms:W3CDTF">2025-05-19T01:08:00Z</dcterms:created>
  <dcterms:modified xsi:type="dcterms:W3CDTF">2025-05-23T14:43:00Z</dcterms:modified>
</cp:coreProperties>
</file>