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1D8F" w14:textId="7970E910" w:rsidR="00F61A56" w:rsidRDefault="004C681D" w:rsidP="00F61A56">
      <w:pPr>
        <w:spacing w:after="0" w:line="240" w:lineRule="auto"/>
        <w:jc w:val="center"/>
        <w:rPr>
          <w:rFonts w:ascii="Times New Roman" w:hAnsi="Times New Roman" w:cs="Times New Roman"/>
          <w:sz w:val="24"/>
          <w:szCs w:val="24"/>
        </w:rPr>
      </w:pPr>
      <w:r w:rsidRPr="006D4534">
        <w:rPr>
          <w:rFonts w:ascii="Times New Roman" w:hAnsi="Times New Roman" w:cs="Times New Roman"/>
          <w:sz w:val="24"/>
          <w:szCs w:val="24"/>
        </w:rPr>
        <w:t>Chapter 22:</w:t>
      </w:r>
    </w:p>
    <w:p w14:paraId="2E5B816B" w14:textId="6F0A3A5E" w:rsidR="004C681D" w:rsidRPr="006D4534" w:rsidRDefault="004C681D" w:rsidP="00F61A56">
      <w:pPr>
        <w:spacing w:after="0" w:line="240" w:lineRule="auto"/>
        <w:jc w:val="center"/>
        <w:rPr>
          <w:rFonts w:ascii="Times New Roman" w:hAnsi="Times New Roman" w:cs="Times New Roman"/>
          <w:sz w:val="24"/>
          <w:szCs w:val="24"/>
        </w:rPr>
      </w:pPr>
      <w:r w:rsidRPr="006D4534">
        <w:rPr>
          <w:rFonts w:ascii="Times New Roman" w:hAnsi="Times New Roman" w:cs="Times New Roman"/>
          <w:sz w:val="24"/>
          <w:szCs w:val="24"/>
        </w:rPr>
        <w:t>Heart transplantation</w:t>
      </w:r>
    </w:p>
    <w:p w14:paraId="0780A018" w14:textId="77777777" w:rsidR="004C681D" w:rsidRPr="006D4534" w:rsidRDefault="004C681D" w:rsidP="006D4534">
      <w:pPr>
        <w:spacing w:after="0" w:line="240" w:lineRule="auto"/>
        <w:rPr>
          <w:rFonts w:ascii="Times New Roman" w:eastAsia="Calibri" w:hAnsi="Times New Roman" w:cs="Times New Roman"/>
          <w:sz w:val="24"/>
          <w:szCs w:val="24"/>
        </w:rPr>
      </w:pPr>
    </w:p>
    <w:p w14:paraId="6C8A715D" w14:textId="78CE8A2D" w:rsidR="004C681D" w:rsidRPr="006D4534" w:rsidRDefault="00305E25"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Q</w:t>
      </w:r>
      <w:r w:rsidR="004C681D" w:rsidRPr="006D4534">
        <w:rPr>
          <w:rFonts w:ascii="Times New Roman" w:eastAsia="Calibri" w:hAnsi="Times New Roman" w:cs="Times New Roman"/>
          <w:sz w:val="24"/>
          <w:szCs w:val="24"/>
        </w:rPr>
        <w:t>1. Which of the following statement</w:t>
      </w:r>
      <w:r w:rsidR="00036392" w:rsidRPr="006D4534">
        <w:rPr>
          <w:rFonts w:ascii="Times New Roman" w:eastAsia="Calibri" w:hAnsi="Times New Roman" w:cs="Times New Roman"/>
          <w:sz w:val="24"/>
          <w:szCs w:val="24"/>
        </w:rPr>
        <w:t>s</w:t>
      </w:r>
      <w:r w:rsidR="004C681D" w:rsidRPr="006D4534">
        <w:rPr>
          <w:rFonts w:ascii="Times New Roman" w:eastAsia="Calibri" w:hAnsi="Times New Roman" w:cs="Times New Roman"/>
          <w:sz w:val="24"/>
          <w:szCs w:val="24"/>
        </w:rPr>
        <w:t xml:space="preserve"> on post heart transplantation</w:t>
      </w:r>
      <w:r w:rsidRPr="006D4534">
        <w:rPr>
          <w:rFonts w:ascii="Times New Roman" w:eastAsia="Calibri" w:hAnsi="Times New Roman" w:cs="Times New Roman"/>
          <w:sz w:val="24"/>
          <w:szCs w:val="24"/>
        </w:rPr>
        <w:t xml:space="preserve"> (HT)</w:t>
      </w:r>
      <w:r w:rsidR="004C681D" w:rsidRPr="006D4534">
        <w:rPr>
          <w:rFonts w:ascii="Times New Roman" w:eastAsia="Calibri" w:hAnsi="Times New Roman" w:cs="Times New Roman"/>
          <w:sz w:val="24"/>
          <w:szCs w:val="24"/>
        </w:rPr>
        <w:t xml:space="preserve"> right ventricle </w:t>
      </w:r>
      <w:r w:rsidRPr="006D4534">
        <w:rPr>
          <w:rFonts w:ascii="Times New Roman" w:eastAsia="Calibri" w:hAnsi="Times New Roman" w:cs="Times New Roman"/>
          <w:sz w:val="24"/>
          <w:szCs w:val="24"/>
        </w:rPr>
        <w:t xml:space="preserve">(RV) </w:t>
      </w:r>
      <w:r w:rsidR="004C681D" w:rsidRPr="006D4534">
        <w:rPr>
          <w:rFonts w:ascii="Times New Roman" w:eastAsia="Calibri" w:hAnsi="Times New Roman" w:cs="Times New Roman"/>
          <w:sz w:val="24"/>
          <w:szCs w:val="24"/>
        </w:rPr>
        <w:t xml:space="preserve">function is </w:t>
      </w:r>
      <w:r w:rsidR="00D672EF">
        <w:rPr>
          <w:rFonts w:ascii="Times New Roman" w:eastAsia="Calibri" w:hAnsi="Times New Roman" w:cs="Times New Roman"/>
          <w:sz w:val="24"/>
          <w:szCs w:val="24"/>
        </w:rPr>
        <w:t>CORRECT</w:t>
      </w:r>
      <w:r w:rsidR="003129CA">
        <w:rPr>
          <w:rFonts w:ascii="Times New Roman" w:eastAsia="Calibri" w:hAnsi="Times New Roman" w:cs="Times New Roman"/>
          <w:sz w:val="24"/>
          <w:szCs w:val="24"/>
        </w:rPr>
        <w:t>?</w:t>
      </w:r>
    </w:p>
    <w:p w14:paraId="162BE2EA" w14:textId="684AEA7D" w:rsidR="004C681D" w:rsidRPr="006D4534" w:rsidRDefault="00F61A56" w:rsidP="00F61A56">
      <w:pPr>
        <w:spacing w:after="0" w:line="240" w:lineRule="auto"/>
        <w:ind w:left="851" w:hanging="851"/>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 xml:space="preserve">Tricuspid annular plane systolic excursion </w:t>
      </w:r>
      <w:r w:rsidR="00305E25" w:rsidRPr="006D4534">
        <w:rPr>
          <w:rFonts w:ascii="Times New Roman" w:eastAsia="Calibri" w:hAnsi="Times New Roman" w:cs="Times New Roman"/>
          <w:sz w:val="24"/>
          <w:szCs w:val="24"/>
        </w:rPr>
        <w:t xml:space="preserve">(TAPSE) </w:t>
      </w:r>
      <w:r w:rsidR="004C681D" w:rsidRPr="006D4534">
        <w:rPr>
          <w:rFonts w:ascii="Times New Roman" w:eastAsia="Calibri" w:hAnsi="Times New Roman" w:cs="Times New Roman"/>
          <w:sz w:val="24"/>
          <w:szCs w:val="24"/>
        </w:rPr>
        <w:t xml:space="preserve">is expected to remain lower than normal </w:t>
      </w:r>
      <w:r w:rsidR="00036392" w:rsidRPr="006D4534">
        <w:rPr>
          <w:rFonts w:ascii="Times New Roman" w:eastAsia="Calibri" w:hAnsi="Times New Roman" w:cs="Times New Roman"/>
          <w:sz w:val="24"/>
          <w:szCs w:val="24"/>
        </w:rPr>
        <w:t>one</w:t>
      </w:r>
      <w:r w:rsidR="002E3A59">
        <w:rPr>
          <w:rFonts w:ascii="Times New Roman" w:eastAsia="Calibri" w:hAnsi="Times New Roman" w:cs="Times New Roman"/>
          <w:sz w:val="24"/>
          <w:szCs w:val="24"/>
        </w:rPr>
        <w:t>-</w:t>
      </w:r>
      <w:r w:rsidR="004C681D" w:rsidRPr="006D4534">
        <w:rPr>
          <w:rFonts w:ascii="Times New Roman" w:eastAsia="Calibri" w:hAnsi="Times New Roman" w:cs="Times New Roman"/>
          <w:sz w:val="24"/>
          <w:szCs w:val="24"/>
        </w:rPr>
        <w:t>year post transplantation.</w:t>
      </w:r>
    </w:p>
    <w:p w14:paraId="2CACF4AA" w14:textId="6BDAD4E3" w:rsidR="004C681D" w:rsidRPr="006D4534" w:rsidRDefault="00F61A56" w:rsidP="00F61A56">
      <w:pPr>
        <w:spacing w:after="0" w:line="240" w:lineRule="auto"/>
        <w:ind w:left="851" w:hanging="851"/>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 xml:space="preserve">Post transplant </w:t>
      </w:r>
      <w:r w:rsidR="00305E25" w:rsidRPr="006D4534">
        <w:rPr>
          <w:rFonts w:ascii="Times New Roman" w:eastAsia="Calibri" w:hAnsi="Times New Roman" w:cs="Times New Roman"/>
          <w:sz w:val="24"/>
          <w:szCs w:val="24"/>
        </w:rPr>
        <w:t>RV</w:t>
      </w:r>
      <w:r w:rsidR="004C681D" w:rsidRPr="006D4534">
        <w:rPr>
          <w:rFonts w:ascii="Times New Roman" w:eastAsia="Calibri" w:hAnsi="Times New Roman" w:cs="Times New Roman"/>
          <w:sz w:val="24"/>
          <w:szCs w:val="24"/>
        </w:rPr>
        <w:t xml:space="preserve"> hypertrophy is expected up to a year after transplantation.</w:t>
      </w:r>
    </w:p>
    <w:p w14:paraId="0232E671" w14:textId="0454DBD1" w:rsidR="004C681D" w:rsidRPr="006D4534" w:rsidRDefault="00F61A56" w:rsidP="00F61A56">
      <w:pPr>
        <w:spacing w:after="0" w:line="240" w:lineRule="auto"/>
        <w:ind w:left="851" w:hanging="851"/>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Diastolic flattening of the interventricular septum always resolv</w:t>
      </w:r>
      <w:r w:rsidR="00305E25" w:rsidRPr="006D4534">
        <w:rPr>
          <w:rFonts w:ascii="Times New Roman" w:eastAsia="Calibri" w:hAnsi="Times New Roman" w:cs="Times New Roman"/>
          <w:sz w:val="24"/>
          <w:szCs w:val="24"/>
        </w:rPr>
        <w:t>e</w:t>
      </w:r>
      <w:r w:rsidR="00036392" w:rsidRPr="006D4534">
        <w:rPr>
          <w:rFonts w:ascii="Times New Roman" w:eastAsia="Calibri" w:hAnsi="Times New Roman" w:cs="Times New Roman"/>
          <w:sz w:val="24"/>
          <w:szCs w:val="24"/>
        </w:rPr>
        <w:t>s</w:t>
      </w:r>
      <w:r w:rsidR="004C681D" w:rsidRPr="006D4534">
        <w:rPr>
          <w:rFonts w:ascii="Times New Roman" w:eastAsia="Calibri" w:hAnsi="Times New Roman" w:cs="Times New Roman"/>
          <w:sz w:val="24"/>
          <w:szCs w:val="24"/>
        </w:rPr>
        <w:t xml:space="preserve"> within the first</w:t>
      </w:r>
      <w:r w:rsidR="002E3A59">
        <w:rPr>
          <w:rFonts w:ascii="Times New Roman" w:eastAsia="Calibri" w:hAnsi="Times New Roman" w:cs="Times New Roman"/>
          <w:sz w:val="24"/>
          <w:szCs w:val="24"/>
        </w:rPr>
        <w:t>-</w:t>
      </w:r>
      <w:r w:rsidR="004C681D" w:rsidRPr="006D4534">
        <w:rPr>
          <w:rFonts w:ascii="Times New Roman" w:eastAsia="Calibri" w:hAnsi="Times New Roman" w:cs="Times New Roman"/>
          <w:sz w:val="24"/>
          <w:szCs w:val="24"/>
        </w:rPr>
        <w:t>year post transplantation.</w:t>
      </w:r>
    </w:p>
    <w:p w14:paraId="75BF37DE" w14:textId="2EAF442B" w:rsidR="004C681D" w:rsidRPr="006D4534" w:rsidRDefault="00F61A56" w:rsidP="00F61A56">
      <w:pPr>
        <w:spacing w:after="0" w:line="240" w:lineRule="auto"/>
        <w:ind w:left="851" w:hanging="851"/>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 xml:space="preserve">With improved therapies and cardiac protection strategies, early </w:t>
      </w:r>
      <w:r w:rsidR="00305E25" w:rsidRPr="006D4534">
        <w:rPr>
          <w:rFonts w:ascii="Times New Roman" w:eastAsia="Calibri" w:hAnsi="Times New Roman" w:cs="Times New Roman"/>
          <w:sz w:val="24"/>
          <w:szCs w:val="24"/>
        </w:rPr>
        <w:t>RV</w:t>
      </w:r>
      <w:r w:rsidR="004C681D" w:rsidRPr="006D4534">
        <w:rPr>
          <w:rFonts w:ascii="Times New Roman" w:eastAsia="Calibri" w:hAnsi="Times New Roman" w:cs="Times New Roman"/>
          <w:sz w:val="24"/>
          <w:szCs w:val="24"/>
        </w:rPr>
        <w:t xml:space="preserve"> dysfunction is rare.</w:t>
      </w:r>
    </w:p>
    <w:p w14:paraId="7E72F23B" w14:textId="77777777" w:rsidR="004C681D" w:rsidRPr="006D4534" w:rsidRDefault="004C681D" w:rsidP="006D4534">
      <w:pPr>
        <w:spacing w:after="0" w:line="240" w:lineRule="auto"/>
        <w:rPr>
          <w:rFonts w:ascii="Times New Roman" w:eastAsia="Calibri" w:hAnsi="Times New Roman" w:cs="Times New Roman"/>
          <w:sz w:val="24"/>
          <w:szCs w:val="24"/>
        </w:rPr>
      </w:pPr>
    </w:p>
    <w:p w14:paraId="1AC3B247" w14:textId="784AF79D" w:rsidR="004C681D" w:rsidRPr="006D4534" w:rsidRDefault="004C681D"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 xml:space="preserve">Answer </w:t>
      </w:r>
      <w:r w:rsidR="00F61A56">
        <w:rPr>
          <w:rFonts w:ascii="Times New Roman" w:eastAsia="Calibri" w:hAnsi="Times New Roman" w:cs="Times New Roman"/>
          <w:sz w:val="24"/>
          <w:szCs w:val="24"/>
        </w:rPr>
        <w:t>A</w:t>
      </w:r>
    </w:p>
    <w:p w14:paraId="609B168C" w14:textId="1CEADA3B" w:rsidR="004C681D" w:rsidRPr="006D4534" w:rsidRDefault="004C681D" w:rsidP="00F61A56">
      <w:pPr>
        <w:spacing w:after="0" w:line="240" w:lineRule="auto"/>
        <w:ind w:left="720"/>
        <w:rPr>
          <w:rFonts w:ascii="Times New Roman" w:eastAsia="Calibri" w:hAnsi="Times New Roman" w:cs="Times New Roman"/>
          <w:sz w:val="24"/>
          <w:szCs w:val="24"/>
        </w:rPr>
      </w:pPr>
      <w:r w:rsidRPr="006D4534">
        <w:rPr>
          <w:rFonts w:ascii="Times New Roman" w:eastAsia="Calibri" w:hAnsi="Times New Roman" w:cs="Times New Roman"/>
          <w:sz w:val="24"/>
          <w:szCs w:val="24"/>
        </w:rPr>
        <w:t>The donor RV remodels in response to recipient perioperative pulmonary hypertension. Initially enlarged, it dilates further during the first month and subsequently returns to its immediate perioperative dimensions one year after surgery. The RV wall thickness does not increase significantly</w:t>
      </w:r>
      <w:r w:rsidR="002E3A59">
        <w:rPr>
          <w:rFonts w:ascii="Times New Roman" w:eastAsia="Calibri" w:hAnsi="Times New Roman" w:cs="Times New Roman"/>
          <w:sz w:val="24"/>
          <w:szCs w:val="24"/>
        </w:rPr>
        <w:t>,</w:t>
      </w:r>
      <w:r w:rsidRPr="006D4534">
        <w:rPr>
          <w:rFonts w:ascii="Times New Roman" w:eastAsia="Calibri" w:hAnsi="Times New Roman" w:cs="Times New Roman"/>
          <w:sz w:val="24"/>
          <w:szCs w:val="24"/>
        </w:rPr>
        <w:t xml:space="preserve"> probably because the </w:t>
      </w:r>
      <w:r w:rsidR="00305E25" w:rsidRPr="006D4534">
        <w:rPr>
          <w:rFonts w:ascii="Times New Roman" w:eastAsia="Calibri" w:hAnsi="Times New Roman" w:cs="Times New Roman"/>
          <w:sz w:val="24"/>
          <w:szCs w:val="24"/>
        </w:rPr>
        <w:t>pulmonary vascular resistance (</w:t>
      </w:r>
      <w:r w:rsidRPr="006D4534">
        <w:rPr>
          <w:rFonts w:ascii="Times New Roman" w:eastAsia="Calibri" w:hAnsi="Times New Roman" w:cs="Times New Roman"/>
          <w:sz w:val="24"/>
          <w:szCs w:val="24"/>
        </w:rPr>
        <w:t>PVR</w:t>
      </w:r>
      <w:r w:rsidR="00305E25" w:rsidRPr="006D4534">
        <w:rPr>
          <w:rFonts w:ascii="Times New Roman" w:eastAsia="Calibri" w:hAnsi="Times New Roman" w:cs="Times New Roman"/>
          <w:sz w:val="24"/>
          <w:szCs w:val="24"/>
        </w:rPr>
        <w:t>)</w:t>
      </w:r>
      <w:r w:rsidRPr="006D4534">
        <w:rPr>
          <w:rFonts w:ascii="Times New Roman" w:eastAsia="Calibri" w:hAnsi="Times New Roman" w:cs="Times New Roman"/>
          <w:sz w:val="24"/>
          <w:szCs w:val="24"/>
        </w:rPr>
        <w:t xml:space="preserve"> declines close to normal levels. Right ventricular systolic dysfunction is present in all patients in the early weeks post heart transplant. RV systolic function assessed by 3D ejection fraction and longitudinal strain gradually improved in heart transplantation patients but remained reduced compared with healthy controls at 1-year follow-up. Two</w:t>
      </w:r>
      <w:r w:rsidR="002E3A59">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thirds of the patients yield partial recovery of RV longitudinal function during the first year, however tricuspid annular plane systolic excursion (TAPSE)</w:t>
      </w:r>
      <w:r w:rsidR="00305E25" w:rsidRPr="006D4534">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 xml:space="preserve">remained lower than normal values. Tricuspid regurgitation is the most frequent valve disease after HT, commonly due to the afterload mismatch and RV dilatation. Finally, abnormal diastolic flattening of the ventricular septum was present in all patients immediately postoperatively. This proportion decreased to 75% </w:t>
      </w:r>
      <w:proofErr w:type="gramStart"/>
      <w:r w:rsidRPr="006D4534">
        <w:rPr>
          <w:rFonts w:ascii="Times New Roman" w:eastAsia="Calibri" w:hAnsi="Times New Roman" w:cs="Times New Roman"/>
          <w:sz w:val="24"/>
          <w:szCs w:val="24"/>
        </w:rPr>
        <w:t>at</w:t>
      </w:r>
      <w:proofErr w:type="gramEnd"/>
      <w:r w:rsidRPr="006D4534">
        <w:rPr>
          <w:rFonts w:ascii="Times New Roman" w:eastAsia="Calibri" w:hAnsi="Times New Roman" w:cs="Times New Roman"/>
          <w:sz w:val="24"/>
          <w:szCs w:val="24"/>
        </w:rPr>
        <w:t xml:space="preserve"> one month and 42% </w:t>
      </w:r>
      <w:proofErr w:type="gramStart"/>
      <w:r w:rsidRPr="006D4534">
        <w:rPr>
          <w:rFonts w:ascii="Times New Roman" w:eastAsia="Calibri" w:hAnsi="Times New Roman" w:cs="Times New Roman"/>
          <w:sz w:val="24"/>
          <w:szCs w:val="24"/>
        </w:rPr>
        <w:t>at</w:t>
      </w:r>
      <w:proofErr w:type="gramEnd"/>
      <w:r w:rsidRPr="006D4534">
        <w:rPr>
          <w:rFonts w:ascii="Times New Roman" w:eastAsia="Calibri" w:hAnsi="Times New Roman" w:cs="Times New Roman"/>
          <w:sz w:val="24"/>
          <w:szCs w:val="24"/>
        </w:rPr>
        <w:t xml:space="preserve"> one year</w:t>
      </w:r>
      <w:r w:rsidR="00904977" w:rsidRPr="006D4534">
        <w:rPr>
          <w:rFonts w:ascii="Times New Roman" w:eastAsia="Calibri" w:hAnsi="Times New Roman" w:cs="Times New Roman"/>
          <w:sz w:val="24"/>
          <w:szCs w:val="24"/>
        </w:rPr>
        <w:t xml:space="preserve"> post transplantation</w:t>
      </w:r>
      <w:r w:rsidRPr="006D4534">
        <w:rPr>
          <w:rFonts w:ascii="Times New Roman" w:eastAsia="Calibri" w:hAnsi="Times New Roman" w:cs="Times New Roman"/>
          <w:sz w:val="24"/>
          <w:szCs w:val="24"/>
        </w:rPr>
        <w:t xml:space="preserve">. This decline parallels the decrease in </w:t>
      </w:r>
      <w:r w:rsidR="00305E25" w:rsidRPr="006D4534">
        <w:rPr>
          <w:rFonts w:ascii="Times New Roman" w:eastAsia="Calibri" w:hAnsi="Times New Roman" w:cs="Times New Roman"/>
          <w:sz w:val="24"/>
          <w:szCs w:val="24"/>
        </w:rPr>
        <w:t>tricuspid regurgitation (</w:t>
      </w:r>
      <w:r w:rsidRPr="006D4534">
        <w:rPr>
          <w:rFonts w:ascii="Times New Roman" w:eastAsia="Calibri" w:hAnsi="Times New Roman" w:cs="Times New Roman"/>
          <w:sz w:val="24"/>
          <w:szCs w:val="24"/>
        </w:rPr>
        <w:t>TR</w:t>
      </w:r>
      <w:r w:rsidR="00305E25" w:rsidRPr="006D4534">
        <w:rPr>
          <w:rFonts w:ascii="Times New Roman" w:eastAsia="Calibri" w:hAnsi="Times New Roman" w:cs="Times New Roman"/>
          <w:sz w:val="24"/>
          <w:szCs w:val="24"/>
        </w:rPr>
        <w:t>)</w:t>
      </w:r>
      <w:r w:rsidRPr="006D4534">
        <w:rPr>
          <w:rFonts w:ascii="Times New Roman" w:eastAsia="Calibri" w:hAnsi="Times New Roman" w:cs="Times New Roman"/>
          <w:sz w:val="24"/>
          <w:szCs w:val="24"/>
        </w:rPr>
        <w:t xml:space="preserve"> and RV dimensions. </w:t>
      </w:r>
    </w:p>
    <w:p w14:paraId="2C687551" w14:textId="77777777" w:rsidR="00305E25" w:rsidRPr="006D4534" w:rsidRDefault="00305E25" w:rsidP="006D4534">
      <w:pPr>
        <w:spacing w:after="0" w:line="240" w:lineRule="auto"/>
        <w:rPr>
          <w:rFonts w:ascii="Times New Roman" w:eastAsia="Calibri" w:hAnsi="Times New Roman" w:cs="Times New Roman"/>
          <w:sz w:val="24"/>
          <w:szCs w:val="24"/>
        </w:rPr>
      </w:pPr>
    </w:p>
    <w:p w14:paraId="6E5983B2" w14:textId="77777777" w:rsidR="00F61A56" w:rsidRDefault="00F61A5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110F600" w14:textId="39B4F64C" w:rsidR="004C681D" w:rsidRPr="006D4534" w:rsidRDefault="00305E25"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lastRenderedPageBreak/>
        <w:t>Q</w:t>
      </w:r>
      <w:r w:rsidR="004C681D" w:rsidRPr="006D4534">
        <w:rPr>
          <w:rFonts w:ascii="Times New Roman" w:eastAsia="Calibri" w:hAnsi="Times New Roman" w:cs="Times New Roman"/>
          <w:sz w:val="24"/>
          <w:szCs w:val="24"/>
        </w:rPr>
        <w:t xml:space="preserve">2. </w:t>
      </w:r>
      <w:r w:rsidR="00036392" w:rsidRPr="006D4534">
        <w:rPr>
          <w:rFonts w:ascii="Times New Roman" w:eastAsia="Calibri" w:hAnsi="Times New Roman" w:cs="Times New Roman"/>
          <w:sz w:val="24"/>
          <w:szCs w:val="24"/>
        </w:rPr>
        <w:t>Identify t</w:t>
      </w:r>
      <w:r w:rsidR="004C681D" w:rsidRPr="006D4534">
        <w:rPr>
          <w:rFonts w:ascii="Times New Roman" w:eastAsia="Calibri" w:hAnsi="Times New Roman" w:cs="Times New Roman"/>
          <w:sz w:val="24"/>
          <w:szCs w:val="24"/>
        </w:rPr>
        <w:t>he best echocardiographic indicator to rule out early graft rejection</w:t>
      </w:r>
      <w:r w:rsidR="00AE7A69" w:rsidRPr="006D4534">
        <w:rPr>
          <w:rFonts w:ascii="Times New Roman" w:eastAsia="Calibri" w:hAnsi="Times New Roman" w:cs="Times New Roman"/>
          <w:sz w:val="24"/>
          <w:szCs w:val="24"/>
        </w:rPr>
        <w:t xml:space="preserve"> (GR)</w:t>
      </w:r>
      <w:r w:rsidR="004C681D" w:rsidRPr="006D4534">
        <w:rPr>
          <w:rFonts w:ascii="Times New Roman" w:eastAsia="Calibri" w:hAnsi="Times New Roman" w:cs="Times New Roman"/>
          <w:sz w:val="24"/>
          <w:szCs w:val="24"/>
        </w:rPr>
        <w:t>:</w:t>
      </w:r>
    </w:p>
    <w:p w14:paraId="42BA2389" w14:textId="02C81C28"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Decrease of more than 15% of mitral deceleration time</w:t>
      </w:r>
      <w:r w:rsidR="00036392" w:rsidRPr="006D4534">
        <w:rPr>
          <w:rFonts w:ascii="Times New Roman" w:eastAsia="Calibri" w:hAnsi="Times New Roman" w:cs="Times New Roman"/>
          <w:sz w:val="24"/>
          <w:szCs w:val="24"/>
        </w:rPr>
        <w:t>,</w:t>
      </w:r>
      <w:r w:rsidR="004C681D" w:rsidRPr="006D4534">
        <w:rPr>
          <w:rFonts w:ascii="Times New Roman" w:eastAsia="Calibri" w:hAnsi="Times New Roman" w:cs="Times New Roman"/>
          <w:sz w:val="24"/>
          <w:szCs w:val="24"/>
        </w:rPr>
        <w:t xml:space="preserve"> 6-month post-transplantation</w:t>
      </w:r>
      <w:r w:rsidR="00301B8F">
        <w:rPr>
          <w:rFonts w:ascii="Times New Roman" w:eastAsia="Calibri" w:hAnsi="Times New Roman" w:cs="Times New Roman"/>
          <w:sz w:val="24"/>
          <w:szCs w:val="24"/>
        </w:rPr>
        <w:t>.</w:t>
      </w:r>
    </w:p>
    <w:p w14:paraId="79F207D2" w14:textId="72DBC516"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Normal left ventricular systolic ejection fraction immediately post-transplantation</w:t>
      </w:r>
      <w:r w:rsidR="00301B8F">
        <w:rPr>
          <w:rFonts w:ascii="Times New Roman" w:eastAsia="Calibri" w:hAnsi="Times New Roman" w:cs="Times New Roman"/>
          <w:sz w:val="24"/>
          <w:szCs w:val="24"/>
        </w:rPr>
        <w:t>.</w:t>
      </w:r>
    </w:p>
    <w:p w14:paraId="55230750" w14:textId="7D2625BA"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 xml:space="preserve">8% decrease in </w:t>
      </w:r>
      <w:proofErr w:type="spellStart"/>
      <w:r w:rsidR="004C681D" w:rsidRPr="006D4534">
        <w:rPr>
          <w:rFonts w:ascii="Times New Roman" w:eastAsia="Calibri" w:hAnsi="Times New Roman" w:cs="Times New Roman"/>
          <w:sz w:val="24"/>
          <w:szCs w:val="24"/>
        </w:rPr>
        <w:t>isovolemic</w:t>
      </w:r>
      <w:proofErr w:type="spellEnd"/>
      <w:r w:rsidR="004C681D" w:rsidRPr="006D4534">
        <w:rPr>
          <w:rFonts w:ascii="Times New Roman" w:eastAsia="Calibri" w:hAnsi="Times New Roman" w:cs="Times New Roman"/>
          <w:sz w:val="24"/>
          <w:szCs w:val="24"/>
        </w:rPr>
        <w:t xml:space="preserve"> relaxation time immediately and 6-month post-transplantation</w:t>
      </w:r>
      <w:r w:rsidR="001B633A">
        <w:rPr>
          <w:rFonts w:ascii="Times New Roman" w:eastAsia="Calibri" w:hAnsi="Times New Roman" w:cs="Times New Roman"/>
          <w:sz w:val="24"/>
          <w:szCs w:val="24"/>
        </w:rPr>
        <w:t>.</w:t>
      </w:r>
    </w:p>
    <w:p w14:paraId="3BDC6400" w14:textId="6493523E"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Normal left ventricular mass immediately post-transplantation</w:t>
      </w:r>
      <w:r w:rsidR="001B633A">
        <w:rPr>
          <w:rFonts w:ascii="Times New Roman" w:eastAsia="Calibri" w:hAnsi="Times New Roman" w:cs="Times New Roman"/>
          <w:sz w:val="24"/>
          <w:szCs w:val="24"/>
        </w:rPr>
        <w:t>.</w:t>
      </w:r>
    </w:p>
    <w:p w14:paraId="28318B2F" w14:textId="77777777" w:rsidR="004C681D" w:rsidRPr="006D4534" w:rsidRDefault="004C681D" w:rsidP="006D4534">
      <w:pPr>
        <w:spacing w:after="0" w:line="240" w:lineRule="auto"/>
        <w:rPr>
          <w:rFonts w:ascii="Times New Roman" w:eastAsia="Calibri" w:hAnsi="Times New Roman" w:cs="Times New Roman"/>
          <w:sz w:val="24"/>
          <w:szCs w:val="24"/>
        </w:rPr>
      </w:pPr>
    </w:p>
    <w:p w14:paraId="0FB562CB" w14:textId="57357ACD" w:rsidR="004C681D" w:rsidRPr="006D4534" w:rsidRDefault="004C681D"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Answer</w:t>
      </w:r>
      <w:r w:rsidR="00F61A56">
        <w:rPr>
          <w:rFonts w:ascii="Times New Roman" w:eastAsia="Calibri" w:hAnsi="Times New Roman" w:cs="Times New Roman"/>
          <w:sz w:val="24"/>
          <w:szCs w:val="24"/>
        </w:rPr>
        <w:t xml:space="preserve"> C</w:t>
      </w:r>
      <w:r w:rsidRPr="006D4534">
        <w:rPr>
          <w:rFonts w:ascii="Times New Roman" w:eastAsia="Calibri" w:hAnsi="Times New Roman" w:cs="Times New Roman"/>
          <w:sz w:val="24"/>
          <w:szCs w:val="24"/>
        </w:rPr>
        <w:t xml:space="preserve"> </w:t>
      </w:r>
    </w:p>
    <w:p w14:paraId="3C9BBB9F" w14:textId="4EE9B7DF" w:rsidR="004C681D" w:rsidRPr="006D4534" w:rsidRDefault="004C681D" w:rsidP="00F61A56">
      <w:pPr>
        <w:spacing w:after="0" w:line="240" w:lineRule="auto"/>
        <w:ind w:left="720"/>
        <w:rPr>
          <w:rFonts w:ascii="Times New Roman" w:eastAsia="Calibri" w:hAnsi="Times New Roman" w:cs="Times New Roman"/>
          <w:sz w:val="24"/>
          <w:szCs w:val="24"/>
        </w:rPr>
      </w:pPr>
      <w:r w:rsidRPr="006D4534">
        <w:rPr>
          <w:rFonts w:ascii="Times New Roman" w:eastAsia="Calibri" w:hAnsi="Times New Roman" w:cs="Times New Roman"/>
          <w:sz w:val="24"/>
          <w:szCs w:val="24"/>
        </w:rPr>
        <w:t>Morphologic</w:t>
      </w:r>
      <w:r w:rsidR="002E3A59">
        <w:rPr>
          <w:rFonts w:ascii="Times New Roman" w:eastAsia="Calibri" w:hAnsi="Times New Roman" w:cs="Times New Roman"/>
          <w:sz w:val="24"/>
          <w:szCs w:val="24"/>
        </w:rPr>
        <w:t>al</w:t>
      </w:r>
      <w:r w:rsidRPr="006D4534">
        <w:rPr>
          <w:rFonts w:ascii="Times New Roman" w:eastAsia="Calibri" w:hAnsi="Times New Roman" w:cs="Times New Roman"/>
          <w:sz w:val="24"/>
          <w:szCs w:val="24"/>
        </w:rPr>
        <w:t xml:space="preserve"> features suggestive of GR include an increase in myocardial mass due to inflammatory cell infiltration and myocardial edema. However, with the addition of cyclosporine to the immunosuppressive medical regimen, cellular rejection is associated with less myocardial edema: the evaluation of LVEF and myocardial mass has thus become less sensitive as a means of detecting early rejection. Doppler parameters of diastolic function have been used to detect acute rejection</w:t>
      </w:r>
      <w:r w:rsidR="00036392" w:rsidRPr="006D4534">
        <w:rPr>
          <w:rFonts w:ascii="Times New Roman" w:eastAsia="Calibri" w:hAnsi="Times New Roman" w:cs="Times New Roman"/>
          <w:sz w:val="24"/>
          <w:szCs w:val="24"/>
        </w:rPr>
        <w:t>. M</w:t>
      </w:r>
      <w:r w:rsidRPr="006D4534">
        <w:rPr>
          <w:rFonts w:ascii="Times New Roman" w:eastAsia="Calibri" w:hAnsi="Times New Roman" w:cs="Times New Roman"/>
          <w:sz w:val="24"/>
          <w:szCs w:val="24"/>
        </w:rPr>
        <w:t xml:space="preserve">oderate to severe rejection has been associated with a fall of at least 15% in the mitral deceleration </w:t>
      </w:r>
      <w:r w:rsidR="00036392" w:rsidRPr="006D4534">
        <w:rPr>
          <w:rFonts w:ascii="Times New Roman" w:eastAsia="Calibri" w:hAnsi="Times New Roman" w:cs="Times New Roman"/>
          <w:sz w:val="24"/>
          <w:szCs w:val="24"/>
        </w:rPr>
        <w:t xml:space="preserve">time </w:t>
      </w:r>
      <w:r w:rsidRPr="006D4534">
        <w:rPr>
          <w:rFonts w:ascii="Times New Roman" w:eastAsia="Calibri" w:hAnsi="Times New Roman" w:cs="Times New Roman"/>
          <w:sz w:val="24"/>
          <w:szCs w:val="24"/>
        </w:rPr>
        <w:t xml:space="preserve">or the </w:t>
      </w:r>
      <w:proofErr w:type="spellStart"/>
      <w:r w:rsidRPr="006D4534">
        <w:rPr>
          <w:rFonts w:ascii="Times New Roman" w:eastAsia="Calibri" w:hAnsi="Times New Roman" w:cs="Times New Roman"/>
          <w:sz w:val="24"/>
          <w:szCs w:val="24"/>
        </w:rPr>
        <w:t>isovolemic</w:t>
      </w:r>
      <w:proofErr w:type="spellEnd"/>
      <w:r w:rsidRPr="006D4534">
        <w:rPr>
          <w:rFonts w:ascii="Times New Roman" w:eastAsia="Calibri" w:hAnsi="Times New Roman" w:cs="Times New Roman"/>
          <w:sz w:val="24"/>
          <w:szCs w:val="24"/>
        </w:rPr>
        <w:t xml:space="preserve"> relaxation time. However, wide interpatient variability in Doppler variables renders isolated measurement cut-offs less predictive. Each patient acting as her/his own control, from baseline study at 6 months after heart transplant, provides the basis for Doppler-based</w:t>
      </w:r>
      <w:r w:rsidR="00904977" w:rsidRPr="006D4534">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 xml:space="preserve">surveillance of </w:t>
      </w:r>
      <w:r w:rsidR="00904977" w:rsidRPr="006D4534">
        <w:rPr>
          <w:rFonts w:ascii="Times New Roman" w:eastAsia="Calibri" w:hAnsi="Times New Roman" w:cs="Times New Roman"/>
          <w:sz w:val="24"/>
          <w:szCs w:val="24"/>
        </w:rPr>
        <w:t>graft rejection</w:t>
      </w:r>
      <w:r w:rsidRPr="006D4534">
        <w:rPr>
          <w:rFonts w:ascii="Times New Roman" w:eastAsia="Calibri" w:hAnsi="Times New Roman" w:cs="Times New Roman"/>
          <w:sz w:val="24"/>
          <w:szCs w:val="24"/>
        </w:rPr>
        <w:t>.</w:t>
      </w:r>
      <w:r w:rsidR="00904977" w:rsidRPr="006D4534">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An</w:t>
      </w:r>
      <w:r w:rsidR="00904977" w:rsidRPr="006D4534">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 xml:space="preserve">echocardiographic assessment with no changes in systolic and diastolic parameters from baseline has a negative predictive value for GR. In addition, constant </w:t>
      </w:r>
      <w:r w:rsidR="00305E25" w:rsidRPr="006D4534">
        <w:rPr>
          <w:rFonts w:ascii="Times New Roman" w:eastAsia="Calibri" w:hAnsi="Times New Roman" w:cs="Times New Roman"/>
          <w:sz w:val="24"/>
          <w:szCs w:val="24"/>
        </w:rPr>
        <w:t>Doppler tissue imaging (</w:t>
      </w:r>
      <w:r w:rsidRPr="006D4534">
        <w:rPr>
          <w:rFonts w:ascii="Times New Roman" w:eastAsia="Calibri" w:hAnsi="Times New Roman" w:cs="Times New Roman"/>
          <w:sz w:val="24"/>
          <w:szCs w:val="24"/>
        </w:rPr>
        <w:t>DTI</w:t>
      </w:r>
      <w:r w:rsidR="00305E25" w:rsidRPr="006D4534">
        <w:rPr>
          <w:rFonts w:ascii="Times New Roman" w:eastAsia="Calibri" w:hAnsi="Times New Roman" w:cs="Times New Roman"/>
          <w:sz w:val="24"/>
          <w:szCs w:val="24"/>
        </w:rPr>
        <w:t>)</w:t>
      </w:r>
      <w:r w:rsidRPr="006D4534">
        <w:rPr>
          <w:rFonts w:ascii="Times New Roman" w:eastAsia="Calibri" w:hAnsi="Times New Roman" w:cs="Times New Roman"/>
          <w:sz w:val="24"/>
          <w:szCs w:val="24"/>
        </w:rPr>
        <w:t xml:space="preserve"> velocities (&lt;10% reduction in diastolic mitral annular motion velocities) and high DTI velocities, such as e′ &gt;16 cm/s</w:t>
      </w:r>
      <w:r w:rsidR="00904977" w:rsidRPr="006D4534">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 xml:space="preserve">appear to have a considerable accuracy in excluding (more than detecting) acute GR. Strain / strain rate are parameters of myocardial deformation suitable to diagnose subclinical allograft dysfunction, even with preserved ejection fraction. Global longitudinal peak systolic strain has been </w:t>
      </w:r>
      <w:r w:rsidR="00036392" w:rsidRPr="006D4534">
        <w:rPr>
          <w:rFonts w:ascii="Times New Roman" w:eastAsia="Calibri" w:hAnsi="Times New Roman" w:cs="Times New Roman"/>
          <w:sz w:val="24"/>
          <w:szCs w:val="24"/>
        </w:rPr>
        <w:t xml:space="preserve">shown </w:t>
      </w:r>
      <w:r w:rsidRPr="006D4534">
        <w:rPr>
          <w:rFonts w:ascii="Times New Roman" w:eastAsia="Calibri" w:hAnsi="Times New Roman" w:cs="Times New Roman"/>
          <w:sz w:val="24"/>
          <w:szCs w:val="24"/>
        </w:rPr>
        <w:t>to detect early and subtle alteration</w:t>
      </w:r>
      <w:r w:rsidR="00036392" w:rsidRPr="006D4534">
        <w:rPr>
          <w:rFonts w:ascii="Times New Roman" w:eastAsia="Calibri" w:hAnsi="Times New Roman" w:cs="Times New Roman"/>
          <w:sz w:val="24"/>
          <w:szCs w:val="24"/>
        </w:rPr>
        <w:t>s</w:t>
      </w:r>
      <w:r w:rsidRPr="006D4534">
        <w:rPr>
          <w:rFonts w:ascii="Times New Roman" w:eastAsia="Calibri" w:hAnsi="Times New Roman" w:cs="Times New Roman"/>
          <w:sz w:val="24"/>
          <w:szCs w:val="24"/>
        </w:rPr>
        <w:t xml:space="preserve"> of LV systolic function that could be used to monitor and characterize an acute GR in association </w:t>
      </w:r>
      <w:r w:rsidR="00036392" w:rsidRPr="006D4534">
        <w:rPr>
          <w:rFonts w:ascii="Times New Roman" w:eastAsia="Calibri" w:hAnsi="Times New Roman" w:cs="Times New Roman"/>
          <w:sz w:val="24"/>
          <w:szCs w:val="24"/>
        </w:rPr>
        <w:t xml:space="preserve">with </w:t>
      </w:r>
      <w:r w:rsidRPr="006D4534">
        <w:rPr>
          <w:rFonts w:ascii="Times New Roman" w:eastAsia="Calibri" w:hAnsi="Times New Roman" w:cs="Times New Roman"/>
          <w:sz w:val="24"/>
          <w:szCs w:val="24"/>
        </w:rPr>
        <w:t>endomyocardial biopsies.</w:t>
      </w:r>
    </w:p>
    <w:p w14:paraId="6D716833" w14:textId="77777777" w:rsidR="004C681D" w:rsidRPr="006D4534" w:rsidRDefault="004C681D" w:rsidP="006D4534">
      <w:pPr>
        <w:spacing w:after="0" w:line="240" w:lineRule="auto"/>
        <w:rPr>
          <w:rFonts w:ascii="Times New Roman" w:eastAsia="Calibri" w:hAnsi="Times New Roman" w:cs="Times New Roman"/>
          <w:sz w:val="24"/>
          <w:szCs w:val="24"/>
        </w:rPr>
      </w:pPr>
    </w:p>
    <w:p w14:paraId="32B7610B" w14:textId="4DB155F9" w:rsidR="004C681D" w:rsidRPr="006D4534" w:rsidRDefault="00B36D81"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Q</w:t>
      </w:r>
      <w:r w:rsidR="004C681D" w:rsidRPr="006D4534">
        <w:rPr>
          <w:rFonts w:ascii="Times New Roman" w:eastAsia="Calibri" w:hAnsi="Times New Roman" w:cs="Times New Roman"/>
          <w:sz w:val="24"/>
          <w:szCs w:val="24"/>
        </w:rPr>
        <w:t>3. Echocardiographic evaluation of a potential heart donor should include:</w:t>
      </w:r>
    </w:p>
    <w:p w14:paraId="4012A7DB" w14:textId="7A953338"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Left ventricular diastolic function</w:t>
      </w:r>
    </w:p>
    <w:p w14:paraId="26BE53A1" w14:textId="11FEB96E"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Absence of left ventricular hypertrophy</w:t>
      </w:r>
    </w:p>
    <w:p w14:paraId="6E9AFD82" w14:textId="336FFCB4"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Absence of congenital defects</w:t>
      </w:r>
    </w:p>
    <w:p w14:paraId="4F6F0417" w14:textId="6DFC6435"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All of the above</w:t>
      </w:r>
    </w:p>
    <w:p w14:paraId="70FCC151" w14:textId="77777777" w:rsidR="004C681D" w:rsidRPr="006D4534" w:rsidRDefault="004C681D" w:rsidP="006D4534">
      <w:pPr>
        <w:spacing w:after="0" w:line="240" w:lineRule="auto"/>
        <w:rPr>
          <w:rFonts w:ascii="Times New Roman" w:eastAsia="Calibri" w:hAnsi="Times New Roman" w:cs="Times New Roman"/>
          <w:sz w:val="24"/>
          <w:szCs w:val="24"/>
        </w:rPr>
      </w:pPr>
    </w:p>
    <w:p w14:paraId="2B912DE6" w14:textId="2A88AEB8" w:rsidR="004C681D" w:rsidRPr="006D4534" w:rsidRDefault="004C681D"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 xml:space="preserve">Answer: </w:t>
      </w:r>
      <w:r w:rsidR="00B36D81" w:rsidRPr="006D4534">
        <w:rPr>
          <w:rFonts w:ascii="Times New Roman" w:eastAsia="Calibri" w:hAnsi="Times New Roman" w:cs="Times New Roman"/>
          <w:sz w:val="24"/>
          <w:szCs w:val="24"/>
        </w:rPr>
        <w:t>D</w:t>
      </w:r>
      <w:r w:rsidRPr="006D4534">
        <w:rPr>
          <w:rFonts w:ascii="Times New Roman" w:eastAsia="Calibri" w:hAnsi="Times New Roman" w:cs="Times New Roman"/>
          <w:sz w:val="24"/>
          <w:szCs w:val="24"/>
        </w:rPr>
        <w:t xml:space="preserve"> </w:t>
      </w:r>
    </w:p>
    <w:p w14:paraId="7B9A9290" w14:textId="19964553" w:rsidR="004C681D" w:rsidRPr="006D4534" w:rsidRDefault="004C681D" w:rsidP="00F61A56">
      <w:pPr>
        <w:spacing w:after="0" w:line="240" w:lineRule="auto"/>
        <w:ind w:left="720"/>
        <w:rPr>
          <w:rFonts w:ascii="Times New Roman" w:eastAsia="Calibri" w:hAnsi="Times New Roman" w:cs="Times New Roman"/>
          <w:sz w:val="24"/>
          <w:szCs w:val="24"/>
        </w:rPr>
      </w:pPr>
      <w:r w:rsidRPr="006D4534">
        <w:rPr>
          <w:rFonts w:ascii="Times New Roman" w:eastAsia="Calibri" w:hAnsi="Times New Roman" w:cs="Times New Roman"/>
          <w:sz w:val="24"/>
          <w:szCs w:val="24"/>
        </w:rPr>
        <w:t xml:space="preserve">Echocardiographic evaluation of a donor should include evaluation of the donor's heart's systolic and diastolic function and to rule out anomalies including congenital defects, LV hypertrophy, and valvular diseases. If the LVEF is estimated </w:t>
      </w:r>
      <w:r w:rsidR="00904977" w:rsidRPr="006D4534">
        <w:rPr>
          <w:rFonts w:ascii="Times New Roman" w:eastAsia="Calibri" w:hAnsi="Times New Roman" w:cs="Times New Roman"/>
          <w:sz w:val="24"/>
          <w:szCs w:val="24"/>
        </w:rPr>
        <w:t xml:space="preserve">to be </w:t>
      </w:r>
      <w:r w:rsidRPr="006D4534">
        <w:rPr>
          <w:rFonts w:ascii="Times New Roman" w:eastAsia="Calibri" w:hAnsi="Times New Roman" w:cs="Times New Roman"/>
          <w:sz w:val="24"/>
          <w:szCs w:val="24"/>
        </w:rPr>
        <w:t>&lt; 45%, serial echocardiography may be useful to identify donors with reversible LV dysfunction</w:t>
      </w:r>
      <w:r w:rsidR="00036392" w:rsidRPr="006D4534">
        <w:rPr>
          <w:rFonts w:ascii="Times New Roman" w:eastAsia="Calibri" w:hAnsi="Times New Roman" w:cs="Times New Roman"/>
          <w:sz w:val="24"/>
          <w:szCs w:val="24"/>
        </w:rPr>
        <w:t>.</w:t>
      </w:r>
      <w:r w:rsidRPr="006D4534">
        <w:rPr>
          <w:rFonts w:ascii="Times New Roman" w:eastAsia="Calibri" w:hAnsi="Times New Roman" w:cs="Times New Roman"/>
          <w:sz w:val="24"/>
          <w:szCs w:val="24"/>
        </w:rPr>
        <w:t xml:space="preserve"> </w:t>
      </w:r>
      <w:r w:rsidR="00036392" w:rsidRPr="006D4534">
        <w:rPr>
          <w:rFonts w:ascii="Times New Roman" w:eastAsia="Calibri" w:hAnsi="Times New Roman" w:cs="Times New Roman"/>
          <w:sz w:val="24"/>
          <w:szCs w:val="24"/>
        </w:rPr>
        <w:t>P</w:t>
      </w:r>
      <w:r w:rsidRPr="006D4534">
        <w:rPr>
          <w:rFonts w:ascii="Times New Roman" w:eastAsia="Calibri" w:hAnsi="Times New Roman" w:cs="Times New Roman"/>
          <w:sz w:val="24"/>
          <w:szCs w:val="24"/>
        </w:rPr>
        <w:t xml:space="preserve">harmacologic stress echo may </w:t>
      </w:r>
      <w:r w:rsidR="00036392" w:rsidRPr="006D4534">
        <w:rPr>
          <w:rFonts w:ascii="Times New Roman" w:eastAsia="Calibri" w:hAnsi="Times New Roman" w:cs="Times New Roman"/>
          <w:sz w:val="24"/>
          <w:szCs w:val="24"/>
        </w:rPr>
        <w:t xml:space="preserve">also </w:t>
      </w:r>
      <w:r w:rsidRPr="006D4534">
        <w:rPr>
          <w:rFonts w:ascii="Times New Roman" w:eastAsia="Calibri" w:hAnsi="Times New Roman" w:cs="Times New Roman"/>
          <w:sz w:val="24"/>
          <w:szCs w:val="24"/>
        </w:rPr>
        <w:t xml:space="preserve">assist </w:t>
      </w:r>
      <w:r w:rsidR="00036392" w:rsidRPr="006D4534">
        <w:rPr>
          <w:rFonts w:ascii="Times New Roman" w:eastAsia="Calibri" w:hAnsi="Times New Roman" w:cs="Times New Roman"/>
          <w:sz w:val="24"/>
          <w:szCs w:val="24"/>
        </w:rPr>
        <w:t xml:space="preserve">in </w:t>
      </w:r>
      <w:r w:rsidRPr="006D4534">
        <w:rPr>
          <w:rFonts w:ascii="Times New Roman" w:eastAsia="Calibri" w:hAnsi="Times New Roman" w:cs="Times New Roman"/>
          <w:sz w:val="24"/>
          <w:szCs w:val="24"/>
        </w:rPr>
        <w:t>distinguishing between coronary artery disease</w:t>
      </w:r>
      <w:r w:rsidR="00036392" w:rsidRPr="006D4534">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subclinical cardiomyopathy and reversible LV dysfunction.</w:t>
      </w:r>
    </w:p>
    <w:p w14:paraId="30F45DF2" w14:textId="77777777" w:rsidR="004C681D" w:rsidRPr="006D4534" w:rsidRDefault="004C681D" w:rsidP="006D4534">
      <w:pPr>
        <w:spacing w:after="0" w:line="240" w:lineRule="auto"/>
        <w:rPr>
          <w:rFonts w:ascii="Times New Roman" w:hAnsi="Times New Roman" w:cs="Times New Roman"/>
          <w:sz w:val="24"/>
          <w:szCs w:val="24"/>
        </w:rPr>
      </w:pPr>
    </w:p>
    <w:p w14:paraId="29C4D72B" w14:textId="77777777" w:rsidR="004C681D" w:rsidRPr="006D4534" w:rsidRDefault="004C681D" w:rsidP="006D4534">
      <w:pPr>
        <w:spacing w:after="0" w:line="240" w:lineRule="auto"/>
        <w:rPr>
          <w:rFonts w:ascii="Times New Roman" w:hAnsi="Times New Roman" w:cs="Times New Roman"/>
          <w:sz w:val="24"/>
          <w:szCs w:val="24"/>
        </w:rPr>
      </w:pPr>
    </w:p>
    <w:p w14:paraId="563FDC23" w14:textId="77777777" w:rsidR="00F61A56" w:rsidRDefault="00F61A56">
      <w:pPr>
        <w:rPr>
          <w:rFonts w:ascii="Times New Roman" w:hAnsi="Times New Roman" w:cs="Times New Roman"/>
          <w:sz w:val="24"/>
          <w:szCs w:val="24"/>
        </w:rPr>
      </w:pPr>
      <w:r>
        <w:rPr>
          <w:rFonts w:ascii="Times New Roman" w:hAnsi="Times New Roman" w:cs="Times New Roman"/>
          <w:sz w:val="24"/>
          <w:szCs w:val="24"/>
        </w:rPr>
        <w:br w:type="page"/>
      </w:r>
    </w:p>
    <w:p w14:paraId="7F7F66AE" w14:textId="069D2923" w:rsidR="004C681D" w:rsidRPr="006D4534" w:rsidRDefault="00B36D81" w:rsidP="006D4534">
      <w:pPr>
        <w:spacing w:after="0" w:line="240" w:lineRule="auto"/>
        <w:rPr>
          <w:rFonts w:ascii="Times New Roman" w:hAnsi="Times New Roman" w:cs="Times New Roman"/>
          <w:sz w:val="24"/>
          <w:szCs w:val="24"/>
        </w:rPr>
      </w:pPr>
      <w:r w:rsidRPr="006D4534">
        <w:rPr>
          <w:rFonts w:ascii="Times New Roman" w:hAnsi="Times New Roman" w:cs="Times New Roman"/>
          <w:sz w:val="24"/>
          <w:szCs w:val="24"/>
        </w:rPr>
        <w:lastRenderedPageBreak/>
        <w:t>Q</w:t>
      </w:r>
      <w:r w:rsidR="004C681D" w:rsidRPr="006D4534">
        <w:rPr>
          <w:rFonts w:ascii="Times New Roman" w:hAnsi="Times New Roman" w:cs="Times New Roman"/>
          <w:sz w:val="24"/>
          <w:szCs w:val="24"/>
        </w:rPr>
        <w:t>4. Hemodynamic instability after heart transplant can be caused by</w:t>
      </w:r>
      <w:r w:rsidR="00904977" w:rsidRPr="006D4534">
        <w:rPr>
          <w:rFonts w:ascii="Times New Roman" w:hAnsi="Times New Roman" w:cs="Times New Roman"/>
          <w:sz w:val="24"/>
          <w:szCs w:val="24"/>
        </w:rPr>
        <w:t>:</w:t>
      </w:r>
    </w:p>
    <w:p w14:paraId="55932E26" w14:textId="656FD315" w:rsidR="004C681D" w:rsidRPr="006D4534" w:rsidRDefault="00F61A56" w:rsidP="006D4534">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Cs/>
        </w:rPr>
        <w:t>)</w:t>
      </w:r>
      <w:r>
        <w:rPr>
          <w:rFonts w:ascii="Times New Roman" w:hAnsi="Times New Roman" w:cs="Times New Roman"/>
          <w:bCs/>
        </w:rPr>
        <w:tab/>
      </w:r>
      <w:r w:rsidR="004C681D" w:rsidRPr="006D4534">
        <w:rPr>
          <w:rFonts w:ascii="Times New Roman" w:hAnsi="Times New Roman" w:cs="Times New Roman"/>
          <w:sz w:val="24"/>
          <w:szCs w:val="24"/>
        </w:rPr>
        <w:t>Hyperacute graft rejection</w:t>
      </w:r>
    </w:p>
    <w:p w14:paraId="0A5E5B46" w14:textId="08807002" w:rsidR="004C681D" w:rsidRPr="006D4534" w:rsidRDefault="00F61A56" w:rsidP="006D4534">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bCs/>
        </w:rPr>
        <w:t>)</w:t>
      </w:r>
      <w:r>
        <w:rPr>
          <w:rFonts w:ascii="Times New Roman" w:hAnsi="Times New Roman" w:cs="Times New Roman"/>
          <w:bCs/>
        </w:rPr>
        <w:tab/>
      </w:r>
      <w:r w:rsidR="004C681D" w:rsidRPr="006D4534">
        <w:rPr>
          <w:rFonts w:ascii="Times New Roman" w:hAnsi="Times New Roman" w:cs="Times New Roman"/>
          <w:sz w:val="24"/>
          <w:szCs w:val="24"/>
        </w:rPr>
        <w:t>Tamponade</w:t>
      </w:r>
    </w:p>
    <w:p w14:paraId="60E03C62" w14:textId="123B0D74" w:rsidR="004C681D" w:rsidRPr="006D4534" w:rsidRDefault="00F61A56" w:rsidP="006D4534">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bCs/>
        </w:rPr>
        <w:t>)</w:t>
      </w:r>
      <w:r>
        <w:rPr>
          <w:rFonts w:ascii="Times New Roman" w:hAnsi="Times New Roman" w:cs="Times New Roman"/>
          <w:bCs/>
        </w:rPr>
        <w:tab/>
      </w:r>
      <w:r w:rsidR="004C681D" w:rsidRPr="006D4534">
        <w:rPr>
          <w:rFonts w:ascii="Times New Roman" w:hAnsi="Times New Roman" w:cs="Times New Roman"/>
          <w:sz w:val="24"/>
          <w:szCs w:val="24"/>
        </w:rPr>
        <w:t>Right ventricular outflow tract obstruction</w:t>
      </w:r>
    </w:p>
    <w:p w14:paraId="6C3F912B" w14:textId="45BF67B5" w:rsidR="004C681D" w:rsidRPr="006D4534" w:rsidRDefault="00F61A56" w:rsidP="006D4534">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bCs/>
        </w:rPr>
        <w:t>)</w:t>
      </w:r>
      <w:r>
        <w:rPr>
          <w:rFonts w:ascii="Times New Roman" w:hAnsi="Times New Roman" w:cs="Times New Roman"/>
          <w:bCs/>
        </w:rPr>
        <w:tab/>
      </w:r>
      <w:r w:rsidR="004C681D" w:rsidRPr="006D4534">
        <w:rPr>
          <w:rFonts w:ascii="Times New Roman" w:hAnsi="Times New Roman" w:cs="Times New Roman"/>
          <w:sz w:val="24"/>
          <w:szCs w:val="24"/>
        </w:rPr>
        <w:t>All of the above</w:t>
      </w:r>
    </w:p>
    <w:p w14:paraId="5DB1019A" w14:textId="77777777" w:rsidR="004C681D" w:rsidRPr="006D4534" w:rsidRDefault="004C681D" w:rsidP="006D4534">
      <w:pPr>
        <w:spacing w:after="0" w:line="240" w:lineRule="auto"/>
        <w:rPr>
          <w:rFonts w:ascii="Times New Roman" w:hAnsi="Times New Roman" w:cs="Times New Roman"/>
          <w:sz w:val="24"/>
          <w:szCs w:val="24"/>
        </w:rPr>
      </w:pPr>
    </w:p>
    <w:p w14:paraId="6A9748D5" w14:textId="07B2B087" w:rsidR="004C681D" w:rsidRPr="006D4534" w:rsidRDefault="004C681D" w:rsidP="006D4534">
      <w:pPr>
        <w:spacing w:after="0" w:line="240" w:lineRule="auto"/>
        <w:rPr>
          <w:rFonts w:ascii="Times New Roman" w:hAnsi="Times New Roman" w:cs="Times New Roman"/>
          <w:sz w:val="24"/>
          <w:szCs w:val="24"/>
        </w:rPr>
      </w:pPr>
      <w:r w:rsidRPr="006D4534">
        <w:rPr>
          <w:rFonts w:ascii="Times New Roman" w:hAnsi="Times New Roman" w:cs="Times New Roman"/>
          <w:sz w:val="24"/>
          <w:szCs w:val="24"/>
        </w:rPr>
        <w:t xml:space="preserve">Answer </w:t>
      </w:r>
      <w:r w:rsidR="008C057C" w:rsidRPr="006D4534">
        <w:rPr>
          <w:rFonts w:ascii="Times New Roman" w:hAnsi="Times New Roman" w:cs="Times New Roman"/>
          <w:sz w:val="24"/>
          <w:szCs w:val="24"/>
        </w:rPr>
        <w:t>D</w:t>
      </w:r>
      <w:r w:rsidRPr="006D4534">
        <w:rPr>
          <w:rFonts w:ascii="Times New Roman" w:hAnsi="Times New Roman" w:cs="Times New Roman"/>
          <w:sz w:val="24"/>
          <w:szCs w:val="24"/>
        </w:rPr>
        <w:t xml:space="preserve"> </w:t>
      </w:r>
    </w:p>
    <w:p w14:paraId="3EA4E889" w14:textId="5BC54D1B" w:rsidR="004C681D" w:rsidRPr="006D4534" w:rsidRDefault="004C681D" w:rsidP="00F61A56">
      <w:pPr>
        <w:spacing w:after="0" w:line="240" w:lineRule="auto"/>
        <w:ind w:left="720"/>
        <w:rPr>
          <w:rFonts w:ascii="Times New Roman" w:eastAsia="Calibri" w:hAnsi="Times New Roman" w:cs="Times New Roman"/>
          <w:sz w:val="24"/>
          <w:szCs w:val="24"/>
        </w:rPr>
      </w:pPr>
      <w:r w:rsidRPr="006D4534">
        <w:rPr>
          <w:rFonts w:ascii="Times New Roman" w:hAnsi="Times New Roman" w:cs="Times New Roman"/>
          <w:sz w:val="24"/>
          <w:szCs w:val="24"/>
        </w:rPr>
        <w:t>Hemodynamic instability after heart transplant may arise from a single or multiple causes such as primary graft failure, hyperacute rejection, RV dysfunction</w:t>
      </w:r>
      <w:r w:rsidR="00AE7A69" w:rsidRPr="006D4534">
        <w:rPr>
          <w:rFonts w:ascii="Times New Roman" w:hAnsi="Times New Roman" w:cs="Times New Roman"/>
          <w:sz w:val="24"/>
          <w:szCs w:val="24"/>
        </w:rPr>
        <w:t>,</w:t>
      </w:r>
      <w:r w:rsidRPr="006D4534">
        <w:rPr>
          <w:rFonts w:ascii="Times New Roman" w:hAnsi="Times New Roman" w:cs="Times New Roman"/>
          <w:sz w:val="24"/>
          <w:szCs w:val="24"/>
        </w:rPr>
        <w:t xml:space="preserve"> hypovolemia, vasodilatation, tamponade, right ventricular outflow tract obstruction or left ventricular outflow tract obstruction</w:t>
      </w:r>
      <w:r w:rsidR="00AE7A69" w:rsidRPr="006D4534">
        <w:rPr>
          <w:rFonts w:ascii="Times New Roman" w:hAnsi="Times New Roman" w:cs="Times New Roman"/>
          <w:sz w:val="24"/>
          <w:szCs w:val="24"/>
        </w:rPr>
        <w:t xml:space="preserve">. </w:t>
      </w:r>
      <w:r w:rsidRPr="006D4534">
        <w:rPr>
          <w:rFonts w:ascii="Times New Roman" w:hAnsi="Times New Roman" w:cs="Times New Roman"/>
          <w:sz w:val="24"/>
          <w:szCs w:val="24"/>
        </w:rPr>
        <w:t>Nonspecific graft failure, which occur</w:t>
      </w:r>
      <w:r w:rsidR="002E3A59">
        <w:rPr>
          <w:rFonts w:ascii="Times New Roman" w:hAnsi="Times New Roman" w:cs="Times New Roman"/>
          <w:sz w:val="24"/>
          <w:szCs w:val="24"/>
        </w:rPr>
        <w:t>s</w:t>
      </w:r>
      <w:r w:rsidRPr="006D4534">
        <w:rPr>
          <w:rFonts w:ascii="Times New Roman" w:hAnsi="Times New Roman" w:cs="Times New Roman"/>
          <w:sz w:val="24"/>
          <w:szCs w:val="24"/>
        </w:rPr>
        <w:t xml:space="preserve"> in up to 30% </w:t>
      </w:r>
      <w:r w:rsidR="00036392" w:rsidRPr="006D4534">
        <w:rPr>
          <w:rFonts w:ascii="Times New Roman" w:hAnsi="Times New Roman" w:cs="Times New Roman"/>
          <w:sz w:val="24"/>
          <w:szCs w:val="24"/>
        </w:rPr>
        <w:t>o</w:t>
      </w:r>
      <w:r w:rsidRPr="006D4534">
        <w:rPr>
          <w:rFonts w:ascii="Times New Roman" w:hAnsi="Times New Roman" w:cs="Times New Roman"/>
          <w:sz w:val="24"/>
          <w:szCs w:val="24"/>
        </w:rPr>
        <w:t>f patients</w:t>
      </w:r>
      <w:r w:rsidR="002E3A59">
        <w:rPr>
          <w:rFonts w:ascii="Times New Roman" w:hAnsi="Times New Roman" w:cs="Times New Roman"/>
          <w:sz w:val="24"/>
          <w:szCs w:val="24"/>
        </w:rPr>
        <w:t>,</w:t>
      </w:r>
      <w:r w:rsidRPr="006D4534">
        <w:rPr>
          <w:rFonts w:ascii="Times New Roman" w:hAnsi="Times New Roman" w:cs="Times New Roman"/>
          <w:sz w:val="24"/>
          <w:szCs w:val="24"/>
        </w:rPr>
        <w:t xml:space="preserve"> is still the most common cause of death in the early postoperative period.</w:t>
      </w:r>
    </w:p>
    <w:p w14:paraId="57799441" w14:textId="77777777" w:rsidR="004C681D" w:rsidRPr="006D4534" w:rsidRDefault="004C681D" w:rsidP="006D4534">
      <w:pPr>
        <w:spacing w:after="0" w:line="240" w:lineRule="auto"/>
        <w:rPr>
          <w:rFonts w:ascii="Times New Roman" w:eastAsia="Calibri" w:hAnsi="Times New Roman" w:cs="Times New Roman"/>
          <w:sz w:val="24"/>
          <w:szCs w:val="24"/>
        </w:rPr>
      </w:pPr>
    </w:p>
    <w:p w14:paraId="6E395C33" w14:textId="2697C6A0" w:rsidR="004C681D" w:rsidRPr="006D4534" w:rsidRDefault="00B36D81"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Q</w:t>
      </w:r>
      <w:r w:rsidR="004C681D" w:rsidRPr="006D4534">
        <w:rPr>
          <w:rFonts w:ascii="Times New Roman" w:eastAsia="Calibri" w:hAnsi="Times New Roman" w:cs="Times New Roman"/>
          <w:sz w:val="24"/>
          <w:szCs w:val="24"/>
        </w:rPr>
        <w:t>5. Which is the most frequent valve disease after a heart transplant</w:t>
      </w:r>
      <w:r w:rsidR="003129CA">
        <w:rPr>
          <w:rFonts w:ascii="Times New Roman" w:eastAsia="Calibri" w:hAnsi="Times New Roman" w:cs="Times New Roman"/>
          <w:sz w:val="24"/>
          <w:szCs w:val="24"/>
        </w:rPr>
        <w:t>?</w:t>
      </w:r>
    </w:p>
    <w:p w14:paraId="29930185" w14:textId="21055DF6"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Pulmonary regurgitation</w:t>
      </w:r>
    </w:p>
    <w:p w14:paraId="07AE21DD" w14:textId="5F49B8EB"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Mitral stenosis</w:t>
      </w:r>
    </w:p>
    <w:p w14:paraId="3E55C6E5" w14:textId="604FF89E"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Tricuspid regurgitation</w:t>
      </w:r>
    </w:p>
    <w:p w14:paraId="7BBC0E16" w14:textId="119B4639"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Aortic stenosis</w:t>
      </w:r>
    </w:p>
    <w:p w14:paraId="78756C75" w14:textId="71A2C57D" w:rsidR="004C681D" w:rsidRPr="006D4534" w:rsidRDefault="004C681D" w:rsidP="006D4534">
      <w:pPr>
        <w:spacing w:after="0" w:line="240" w:lineRule="auto"/>
        <w:rPr>
          <w:rFonts w:ascii="Times New Roman" w:eastAsia="Calibri" w:hAnsi="Times New Roman" w:cs="Times New Roman"/>
          <w:sz w:val="24"/>
          <w:szCs w:val="24"/>
        </w:rPr>
      </w:pPr>
    </w:p>
    <w:p w14:paraId="3EA6B9EB" w14:textId="4DB61C25" w:rsidR="00AE7A69" w:rsidRPr="006D4534" w:rsidRDefault="004C681D"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 xml:space="preserve">Answer </w:t>
      </w:r>
      <w:r w:rsidR="00F61A56">
        <w:rPr>
          <w:rFonts w:ascii="Times New Roman" w:eastAsia="Calibri" w:hAnsi="Times New Roman" w:cs="Times New Roman"/>
          <w:sz w:val="24"/>
          <w:szCs w:val="24"/>
        </w:rPr>
        <w:t>C</w:t>
      </w:r>
    </w:p>
    <w:p w14:paraId="703F0239" w14:textId="0FA09DDE" w:rsidR="004C681D" w:rsidRPr="006D4534" w:rsidRDefault="004C681D" w:rsidP="00F61A56">
      <w:pPr>
        <w:spacing w:after="0" w:line="240" w:lineRule="auto"/>
        <w:ind w:left="720"/>
        <w:rPr>
          <w:rFonts w:ascii="Times New Roman" w:eastAsia="Calibri" w:hAnsi="Times New Roman" w:cs="Times New Roman"/>
          <w:sz w:val="24"/>
          <w:szCs w:val="24"/>
        </w:rPr>
      </w:pPr>
      <w:r w:rsidRPr="006D4534">
        <w:rPr>
          <w:rFonts w:ascii="Times New Roman" w:eastAsia="Calibri" w:hAnsi="Times New Roman" w:cs="Times New Roman"/>
          <w:sz w:val="24"/>
          <w:szCs w:val="24"/>
        </w:rPr>
        <w:t xml:space="preserve">Tricuspid regurgitation is the most frequent valve disease after HT, commonly due to the afterload mismatch and RV dilatation. Other causes of TR include endomyocardial biopsies causing chordal damage, alteration of right atrial morphology resulting from </w:t>
      </w:r>
      <w:proofErr w:type="spellStart"/>
      <w:r w:rsidRPr="006D4534">
        <w:rPr>
          <w:rFonts w:ascii="Times New Roman" w:eastAsia="Calibri" w:hAnsi="Times New Roman" w:cs="Times New Roman"/>
          <w:sz w:val="24"/>
          <w:szCs w:val="24"/>
        </w:rPr>
        <w:t>biatrial</w:t>
      </w:r>
      <w:proofErr w:type="spellEnd"/>
      <w:r w:rsidRPr="006D4534">
        <w:rPr>
          <w:rFonts w:ascii="Times New Roman" w:eastAsia="Calibri" w:hAnsi="Times New Roman" w:cs="Times New Roman"/>
          <w:sz w:val="24"/>
          <w:szCs w:val="24"/>
        </w:rPr>
        <w:t xml:space="preserve"> technique, papillary muscle edema and dysfunction due to acute rejection and endocarditis. TR has decreased after the adoption of the </w:t>
      </w:r>
      <w:proofErr w:type="spellStart"/>
      <w:r w:rsidRPr="006D4534">
        <w:rPr>
          <w:rFonts w:ascii="Times New Roman" w:eastAsia="Calibri" w:hAnsi="Times New Roman" w:cs="Times New Roman"/>
          <w:sz w:val="24"/>
          <w:szCs w:val="24"/>
        </w:rPr>
        <w:t>bicaval</w:t>
      </w:r>
      <w:proofErr w:type="spellEnd"/>
      <w:r w:rsidRPr="006D4534">
        <w:rPr>
          <w:rFonts w:ascii="Times New Roman" w:eastAsia="Calibri" w:hAnsi="Times New Roman" w:cs="Times New Roman"/>
          <w:sz w:val="24"/>
          <w:szCs w:val="24"/>
        </w:rPr>
        <w:t xml:space="preserve"> anastomosis technique. The current incidence of significant TR (moderate–severe) changes from 21% after weaning from CPB to 6% at 1</w:t>
      </w:r>
      <w:r w:rsidR="002E3A59">
        <w:rPr>
          <w:rFonts w:ascii="Times New Roman" w:eastAsia="Calibri" w:hAnsi="Times New Roman" w:cs="Times New Roman"/>
          <w:sz w:val="24"/>
          <w:szCs w:val="24"/>
        </w:rPr>
        <w:t>-</w:t>
      </w:r>
      <w:r w:rsidRPr="006D4534">
        <w:rPr>
          <w:rFonts w:ascii="Times New Roman" w:eastAsia="Calibri" w:hAnsi="Times New Roman" w:cs="Times New Roman"/>
          <w:sz w:val="24"/>
          <w:szCs w:val="24"/>
        </w:rPr>
        <w:t>year follow-up and only 1%</w:t>
      </w:r>
      <w:r w:rsidR="00036392" w:rsidRPr="006D4534">
        <w:rPr>
          <w:rFonts w:ascii="Times New Roman" w:eastAsia="Calibri" w:hAnsi="Times New Roman" w:cs="Times New Roman"/>
          <w:sz w:val="24"/>
          <w:szCs w:val="24"/>
        </w:rPr>
        <w:t xml:space="preserve"> </w:t>
      </w:r>
      <w:r w:rsidRPr="006D4534">
        <w:rPr>
          <w:rFonts w:ascii="Times New Roman" w:eastAsia="Calibri" w:hAnsi="Times New Roman" w:cs="Times New Roman"/>
          <w:sz w:val="24"/>
          <w:szCs w:val="24"/>
        </w:rPr>
        <w:t>required surgical intervention during follow-up.</w:t>
      </w:r>
    </w:p>
    <w:p w14:paraId="4826B3C1" w14:textId="77777777" w:rsidR="004C681D" w:rsidRPr="006D4534" w:rsidRDefault="004C681D" w:rsidP="006D4534">
      <w:pPr>
        <w:spacing w:after="0" w:line="240" w:lineRule="auto"/>
        <w:rPr>
          <w:rFonts w:ascii="Times New Roman" w:eastAsia="Calibri" w:hAnsi="Times New Roman" w:cs="Times New Roman"/>
          <w:sz w:val="24"/>
          <w:szCs w:val="24"/>
        </w:rPr>
      </w:pPr>
    </w:p>
    <w:p w14:paraId="0FCACB88" w14:textId="27ABBFB8" w:rsidR="004C681D" w:rsidRPr="006D4534" w:rsidRDefault="00B36D81"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Q</w:t>
      </w:r>
      <w:r w:rsidR="004C681D" w:rsidRPr="006D4534">
        <w:rPr>
          <w:rFonts w:ascii="Times New Roman" w:eastAsia="Calibri" w:hAnsi="Times New Roman" w:cs="Times New Roman"/>
          <w:sz w:val="24"/>
          <w:szCs w:val="24"/>
        </w:rPr>
        <w:t xml:space="preserve">6. A normal echocardiographic profile after heart transplant </w:t>
      </w:r>
      <w:r w:rsidR="004B67C5" w:rsidRPr="006D4534">
        <w:rPr>
          <w:rFonts w:ascii="Times New Roman" w:eastAsia="Calibri" w:hAnsi="Times New Roman" w:cs="Times New Roman"/>
          <w:sz w:val="24"/>
          <w:szCs w:val="24"/>
        </w:rPr>
        <w:t>includes</w:t>
      </w:r>
      <w:r w:rsidR="004C681D" w:rsidRPr="006D4534">
        <w:rPr>
          <w:rFonts w:ascii="Times New Roman" w:eastAsia="Calibri" w:hAnsi="Times New Roman" w:cs="Times New Roman"/>
          <w:sz w:val="24"/>
          <w:szCs w:val="24"/>
        </w:rPr>
        <w:t>:</w:t>
      </w:r>
    </w:p>
    <w:p w14:paraId="71EEE0C4" w14:textId="7765C6CD"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Dilated left ventricular cavities</w:t>
      </w:r>
    </w:p>
    <w:p w14:paraId="7431C087" w14:textId="017B326C"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Increase left ventricular wall thickness and mass</w:t>
      </w:r>
    </w:p>
    <w:p w14:paraId="33B3E8AA" w14:textId="03085767"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Normal right ventricular function as assessed by TAPSE and DTI</w:t>
      </w:r>
    </w:p>
    <w:p w14:paraId="17F191B6" w14:textId="13C94133" w:rsidR="004C681D" w:rsidRPr="006D4534" w:rsidRDefault="00F61A56" w:rsidP="006D45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bCs/>
        </w:rPr>
        <w:t>)</w:t>
      </w:r>
      <w:r>
        <w:rPr>
          <w:rFonts w:ascii="Times New Roman" w:hAnsi="Times New Roman" w:cs="Times New Roman"/>
          <w:bCs/>
        </w:rPr>
        <w:tab/>
      </w:r>
      <w:r w:rsidR="004C681D" w:rsidRPr="006D4534">
        <w:rPr>
          <w:rFonts w:ascii="Times New Roman" w:eastAsia="Calibri" w:hAnsi="Times New Roman" w:cs="Times New Roman"/>
          <w:sz w:val="24"/>
          <w:szCs w:val="24"/>
        </w:rPr>
        <w:t>Left atrial thrombus</w:t>
      </w:r>
    </w:p>
    <w:p w14:paraId="3A401370" w14:textId="77777777" w:rsidR="004C681D" w:rsidRPr="006D4534" w:rsidRDefault="004C681D" w:rsidP="006D4534">
      <w:pPr>
        <w:spacing w:after="0" w:line="240" w:lineRule="auto"/>
        <w:rPr>
          <w:rFonts w:ascii="Times New Roman" w:eastAsia="Calibri" w:hAnsi="Times New Roman" w:cs="Times New Roman"/>
          <w:sz w:val="24"/>
          <w:szCs w:val="24"/>
        </w:rPr>
      </w:pPr>
    </w:p>
    <w:p w14:paraId="473672D3" w14:textId="4E6C3B5F" w:rsidR="004C681D" w:rsidRPr="006D4534" w:rsidRDefault="004C681D" w:rsidP="006D4534">
      <w:pPr>
        <w:spacing w:after="0" w:line="240" w:lineRule="auto"/>
        <w:rPr>
          <w:rFonts w:ascii="Times New Roman" w:eastAsia="Calibri" w:hAnsi="Times New Roman" w:cs="Times New Roman"/>
          <w:sz w:val="24"/>
          <w:szCs w:val="24"/>
        </w:rPr>
      </w:pPr>
      <w:r w:rsidRPr="006D4534">
        <w:rPr>
          <w:rFonts w:ascii="Times New Roman" w:eastAsia="Calibri" w:hAnsi="Times New Roman" w:cs="Times New Roman"/>
          <w:sz w:val="24"/>
          <w:szCs w:val="24"/>
        </w:rPr>
        <w:t xml:space="preserve">Answer </w:t>
      </w:r>
      <w:r w:rsidR="00F61A56">
        <w:rPr>
          <w:rFonts w:ascii="Times New Roman" w:eastAsia="Calibri" w:hAnsi="Times New Roman" w:cs="Times New Roman"/>
          <w:sz w:val="24"/>
          <w:szCs w:val="24"/>
        </w:rPr>
        <w:t>B</w:t>
      </w:r>
    </w:p>
    <w:p w14:paraId="0EDFD8E7" w14:textId="1143C066" w:rsidR="004C681D" w:rsidRPr="006D4534" w:rsidRDefault="004C681D" w:rsidP="00F61A56">
      <w:pPr>
        <w:spacing w:after="0" w:line="240" w:lineRule="auto"/>
        <w:ind w:left="720"/>
        <w:rPr>
          <w:rFonts w:ascii="Times New Roman" w:eastAsia="Calibri" w:hAnsi="Times New Roman" w:cs="Times New Roman"/>
          <w:sz w:val="24"/>
          <w:szCs w:val="24"/>
        </w:rPr>
      </w:pPr>
      <w:r w:rsidRPr="006D4534">
        <w:rPr>
          <w:rFonts w:ascii="Times New Roman" w:eastAsia="Calibri" w:hAnsi="Times New Roman" w:cs="Times New Roman"/>
          <w:sz w:val="24"/>
          <w:szCs w:val="24"/>
        </w:rPr>
        <w:t xml:space="preserve">One year after OHT, echocardiograms of recipients doing clinically well are characterized by increased LV wall thickness and mass. Left ventricular dimensions, volumes, and ejection fraction are within normal limits. Right ventricular wall thickness and cavity size are increased with preserved RV systolic function. However, RV contractile pattern may change after HT. Longitudinal contraction of the RV, estimated by TAPSE and </w:t>
      </w:r>
      <w:proofErr w:type="gramStart"/>
      <w:r w:rsidRPr="006D4534">
        <w:rPr>
          <w:rFonts w:ascii="Times New Roman" w:eastAsia="Calibri" w:hAnsi="Times New Roman" w:cs="Times New Roman"/>
          <w:sz w:val="24"/>
          <w:szCs w:val="24"/>
        </w:rPr>
        <w:t>DTI</w:t>
      </w:r>
      <w:proofErr w:type="gramEnd"/>
      <w:r w:rsidRPr="006D4534">
        <w:rPr>
          <w:rFonts w:ascii="Times New Roman" w:eastAsia="Calibri" w:hAnsi="Times New Roman" w:cs="Times New Roman"/>
          <w:sz w:val="24"/>
          <w:szCs w:val="24"/>
        </w:rPr>
        <w:t xml:space="preserve"> may be reduced, in the context a normal overall RV function as radial shortening provides </w:t>
      </w:r>
      <w:r w:rsidR="00904977" w:rsidRPr="006D4534">
        <w:rPr>
          <w:rFonts w:ascii="Times New Roman" w:eastAsia="Calibri" w:hAnsi="Times New Roman" w:cs="Times New Roman"/>
          <w:sz w:val="24"/>
          <w:szCs w:val="24"/>
        </w:rPr>
        <w:t>compensation.</w:t>
      </w:r>
    </w:p>
    <w:p w14:paraId="214E357C" w14:textId="77777777" w:rsidR="008C057C" w:rsidRPr="006D4534" w:rsidRDefault="008C057C" w:rsidP="006D4534">
      <w:pPr>
        <w:spacing w:after="0" w:line="240" w:lineRule="auto"/>
        <w:rPr>
          <w:rFonts w:ascii="Times New Roman" w:eastAsia="Calibri" w:hAnsi="Times New Roman" w:cs="Times New Roman"/>
          <w:sz w:val="24"/>
          <w:szCs w:val="24"/>
        </w:rPr>
      </w:pPr>
    </w:p>
    <w:p w14:paraId="096EA314" w14:textId="77777777" w:rsidR="008C057C" w:rsidRPr="006D4534" w:rsidRDefault="008C057C" w:rsidP="006D4534">
      <w:pPr>
        <w:spacing w:after="0" w:line="240" w:lineRule="auto"/>
        <w:rPr>
          <w:rFonts w:ascii="Times New Roman" w:eastAsia="Calibri" w:hAnsi="Times New Roman" w:cs="Times New Roman"/>
          <w:sz w:val="24"/>
          <w:szCs w:val="24"/>
        </w:rPr>
      </w:pPr>
    </w:p>
    <w:p w14:paraId="603C461F" w14:textId="39AFBC90" w:rsidR="008C057C" w:rsidRPr="006D4534" w:rsidRDefault="008C057C" w:rsidP="006D4534">
      <w:pPr>
        <w:spacing w:after="0" w:line="240" w:lineRule="auto"/>
        <w:rPr>
          <w:rFonts w:ascii="Times New Roman" w:hAnsi="Times New Roman" w:cs="Times New Roman"/>
          <w:sz w:val="24"/>
          <w:szCs w:val="24"/>
          <w:lang w:val="en-CA"/>
        </w:rPr>
      </w:pPr>
      <w:r w:rsidRPr="006D4534">
        <w:rPr>
          <w:rFonts w:ascii="Times New Roman" w:eastAsia="Calibri" w:hAnsi="Times New Roman" w:cs="Times New Roman"/>
          <w:sz w:val="24"/>
          <w:szCs w:val="24"/>
        </w:rPr>
        <w:lastRenderedPageBreak/>
        <w:t>Q7.</w:t>
      </w:r>
      <w:r w:rsidRPr="006D4534">
        <w:rPr>
          <w:rFonts w:ascii="Times New Roman" w:hAnsi="Times New Roman" w:cs="Times New Roman"/>
          <w:sz w:val="24"/>
          <w:szCs w:val="24"/>
          <w:lang w:val="en-CA"/>
        </w:rPr>
        <w:t xml:space="preserve"> After cardiac transplantation, initial treatment for right ventricular failure should include which of the following: </w:t>
      </w:r>
    </w:p>
    <w:p w14:paraId="035B06CE" w14:textId="009DE805" w:rsidR="008C057C" w:rsidRPr="006D4534" w:rsidRDefault="008C057C" w:rsidP="006D4534">
      <w:pPr>
        <w:spacing w:after="0" w:line="240" w:lineRule="auto"/>
        <w:rPr>
          <w:rFonts w:ascii="Times New Roman" w:hAnsi="Times New Roman" w:cs="Times New Roman"/>
          <w:sz w:val="24"/>
          <w:szCs w:val="24"/>
          <w:lang w:val="en-CA"/>
        </w:rPr>
      </w:pPr>
      <w:r w:rsidRPr="006D4534">
        <w:rPr>
          <w:rFonts w:ascii="Times New Roman" w:hAnsi="Times New Roman" w:cs="Times New Roman"/>
          <w:sz w:val="24"/>
          <w:szCs w:val="24"/>
          <w:lang w:val="en-CA"/>
        </w:rPr>
        <w:t>A</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hAnsi="Times New Roman" w:cs="Times New Roman"/>
          <w:sz w:val="24"/>
          <w:szCs w:val="24"/>
          <w:lang w:val="en-CA"/>
        </w:rPr>
        <w:t xml:space="preserve">Intra-aortic balloon </w:t>
      </w:r>
      <w:proofErr w:type="spellStart"/>
      <w:r w:rsidRPr="006D4534">
        <w:rPr>
          <w:rFonts w:ascii="Times New Roman" w:hAnsi="Times New Roman" w:cs="Times New Roman"/>
          <w:sz w:val="24"/>
          <w:szCs w:val="24"/>
          <w:lang w:val="en-CA"/>
        </w:rPr>
        <w:t>counterpulsation</w:t>
      </w:r>
      <w:proofErr w:type="spellEnd"/>
      <w:r w:rsidRPr="006D4534">
        <w:rPr>
          <w:rFonts w:ascii="Times New Roman" w:hAnsi="Times New Roman" w:cs="Times New Roman"/>
          <w:sz w:val="24"/>
          <w:szCs w:val="24"/>
          <w:lang w:val="en-CA"/>
        </w:rPr>
        <w:t xml:space="preserve"> </w:t>
      </w:r>
    </w:p>
    <w:p w14:paraId="5620C3C2" w14:textId="5517CD68" w:rsidR="008C057C" w:rsidRPr="006D4534" w:rsidRDefault="008C057C" w:rsidP="006D4534">
      <w:pPr>
        <w:spacing w:after="0" w:line="240" w:lineRule="auto"/>
        <w:rPr>
          <w:rFonts w:ascii="Times New Roman" w:hAnsi="Times New Roman" w:cs="Times New Roman"/>
          <w:sz w:val="24"/>
          <w:szCs w:val="24"/>
          <w:lang w:val="en-CA"/>
        </w:rPr>
      </w:pPr>
      <w:r w:rsidRPr="006D4534">
        <w:rPr>
          <w:rFonts w:ascii="Times New Roman" w:hAnsi="Times New Roman" w:cs="Times New Roman"/>
          <w:sz w:val="24"/>
          <w:szCs w:val="24"/>
          <w:lang w:val="en-CA"/>
        </w:rPr>
        <w:t>B</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hAnsi="Times New Roman" w:cs="Times New Roman"/>
          <w:sz w:val="24"/>
          <w:szCs w:val="24"/>
          <w:lang w:val="en-CA"/>
        </w:rPr>
        <w:t xml:space="preserve">Inhaled nitric oxide </w:t>
      </w:r>
    </w:p>
    <w:p w14:paraId="4202C8C9" w14:textId="43566F9B" w:rsidR="008C057C" w:rsidRPr="006D4534" w:rsidRDefault="008C057C" w:rsidP="006D4534">
      <w:pPr>
        <w:spacing w:after="0" w:line="240" w:lineRule="auto"/>
        <w:rPr>
          <w:rFonts w:ascii="Times New Roman" w:hAnsi="Times New Roman" w:cs="Times New Roman"/>
          <w:sz w:val="24"/>
          <w:szCs w:val="24"/>
          <w:lang w:val="en-CA"/>
        </w:rPr>
      </w:pPr>
      <w:r w:rsidRPr="006D4534">
        <w:rPr>
          <w:rFonts w:ascii="Times New Roman" w:hAnsi="Times New Roman" w:cs="Times New Roman"/>
          <w:sz w:val="24"/>
          <w:szCs w:val="24"/>
          <w:lang w:val="en-CA"/>
        </w:rPr>
        <w:t>C</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hAnsi="Times New Roman" w:cs="Times New Roman"/>
          <w:sz w:val="24"/>
          <w:szCs w:val="24"/>
          <w:lang w:val="en-CA"/>
        </w:rPr>
        <w:t xml:space="preserve">Permissive hypercapnia </w:t>
      </w:r>
    </w:p>
    <w:p w14:paraId="7FDDA2A7" w14:textId="31C8F4D5" w:rsidR="008C057C" w:rsidRPr="006D4534" w:rsidRDefault="008C057C" w:rsidP="006D4534">
      <w:pPr>
        <w:spacing w:after="0" w:line="240" w:lineRule="auto"/>
        <w:rPr>
          <w:rFonts w:ascii="Times New Roman" w:hAnsi="Times New Roman" w:cs="Times New Roman"/>
          <w:sz w:val="24"/>
          <w:szCs w:val="24"/>
          <w:lang w:val="en-CA"/>
        </w:rPr>
      </w:pPr>
      <w:r w:rsidRPr="006D4534">
        <w:rPr>
          <w:rFonts w:ascii="Times New Roman" w:hAnsi="Times New Roman" w:cs="Times New Roman"/>
          <w:sz w:val="24"/>
          <w:szCs w:val="24"/>
          <w:lang w:val="en-CA"/>
        </w:rPr>
        <w:t>D</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hAnsi="Times New Roman" w:cs="Times New Roman"/>
          <w:sz w:val="24"/>
          <w:szCs w:val="24"/>
          <w:lang w:val="en-CA"/>
        </w:rPr>
        <w:t xml:space="preserve">Right ventricular assist device </w:t>
      </w:r>
    </w:p>
    <w:p w14:paraId="1401C468" w14:textId="77777777" w:rsidR="00F61A56" w:rsidRDefault="00F61A56" w:rsidP="006D4534">
      <w:pPr>
        <w:spacing w:after="0" w:line="240" w:lineRule="auto"/>
        <w:rPr>
          <w:rFonts w:ascii="Times New Roman" w:hAnsi="Times New Roman" w:cs="Times New Roman"/>
          <w:sz w:val="24"/>
          <w:szCs w:val="24"/>
          <w:lang w:val="en-CA"/>
        </w:rPr>
      </w:pPr>
    </w:p>
    <w:p w14:paraId="2FAE8495" w14:textId="285D07D2" w:rsidR="008C057C" w:rsidRPr="006D4534" w:rsidRDefault="008C057C" w:rsidP="006D4534">
      <w:pPr>
        <w:spacing w:after="0" w:line="240" w:lineRule="auto"/>
        <w:rPr>
          <w:rFonts w:ascii="Times New Roman" w:hAnsi="Times New Roman" w:cs="Times New Roman"/>
          <w:sz w:val="24"/>
          <w:szCs w:val="24"/>
          <w:lang w:val="en-CA"/>
        </w:rPr>
      </w:pPr>
      <w:r w:rsidRPr="006D4534">
        <w:rPr>
          <w:rFonts w:ascii="Times New Roman" w:hAnsi="Times New Roman" w:cs="Times New Roman"/>
          <w:sz w:val="24"/>
          <w:szCs w:val="24"/>
          <w:lang w:val="en-CA"/>
        </w:rPr>
        <w:t>Answer: B</w:t>
      </w:r>
    </w:p>
    <w:p w14:paraId="55210AD1" w14:textId="77777777" w:rsidR="008C057C" w:rsidRPr="006D4534" w:rsidRDefault="008C057C" w:rsidP="00F61A56">
      <w:pPr>
        <w:spacing w:after="0" w:line="240" w:lineRule="auto"/>
        <w:ind w:left="720"/>
        <w:rPr>
          <w:rFonts w:ascii="Times New Roman" w:hAnsi="Times New Roman" w:cs="Times New Roman"/>
          <w:sz w:val="24"/>
          <w:szCs w:val="24"/>
          <w:lang w:val="en-CA"/>
        </w:rPr>
      </w:pPr>
      <w:r w:rsidRPr="006D4534">
        <w:rPr>
          <w:rFonts w:ascii="Times New Roman" w:hAnsi="Times New Roman" w:cs="Times New Roman"/>
          <w:sz w:val="24"/>
          <w:szCs w:val="24"/>
          <w:lang w:val="en-CA"/>
        </w:rPr>
        <w:t xml:space="preserve">Whereas a more comprehensive treatment for right ventricular failure might very well be the placement of a right ventricular assist device, the best, and least invasive, initial treatment option would be the addition of inhaled nitric oxide (NO). Permissive hypercapnia may adversely impact the function of the failing right ventricle by artificially elevating the pulmonary artery pressures. Intra-aortic balloon </w:t>
      </w:r>
      <w:proofErr w:type="spellStart"/>
      <w:r w:rsidRPr="006D4534">
        <w:rPr>
          <w:rFonts w:ascii="Times New Roman" w:hAnsi="Times New Roman" w:cs="Times New Roman"/>
          <w:sz w:val="24"/>
          <w:szCs w:val="24"/>
          <w:lang w:val="en-CA"/>
        </w:rPr>
        <w:t>counterpulsation</w:t>
      </w:r>
      <w:proofErr w:type="spellEnd"/>
      <w:r w:rsidRPr="006D4534">
        <w:rPr>
          <w:rFonts w:ascii="Times New Roman" w:hAnsi="Times New Roman" w:cs="Times New Roman"/>
          <w:sz w:val="24"/>
          <w:szCs w:val="24"/>
          <w:lang w:val="en-CA"/>
        </w:rPr>
        <w:t xml:space="preserve"> is more useful for the treatment of left ventricular failure. Reviews have been published on the management of RV failure after heart transplantation and the role for inhaled NO treatment </w:t>
      </w:r>
    </w:p>
    <w:p w14:paraId="698F6A72" w14:textId="6FA8CC3A" w:rsidR="008C057C" w:rsidRPr="006D4534" w:rsidRDefault="008C057C" w:rsidP="006D4534">
      <w:pPr>
        <w:spacing w:after="0" w:line="240" w:lineRule="auto"/>
        <w:rPr>
          <w:rFonts w:ascii="Times New Roman" w:eastAsia="Calibri" w:hAnsi="Times New Roman" w:cs="Times New Roman"/>
          <w:sz w:val="24"/>
          <w:szCs w:val="24"/>
          <w:lang w:val="en-CA"/>
        </w:rPr>
      </w:pPr>
    </w:p>
    <w:p w14:paraId="5EAA1A54" w14:textId="0487212C" w:rsidR="008C057C" w:rsidRPr="006D4534" w:rsidRDefault="00717568"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 xml:space="preserve">Q8 </w:t>
      </w:r>
      <w:r w:rsidR="00993528">
        <w:rPr>
          <w:rFonts w:ascii="Times New Roman" w:eastAsia="Calibri" w:hAnsi="Times New Roman" w:cs="Times New Roman"/>
          <w:sz w:val="24"/>
          <w:szCs w:val="24"/>
          <w:lang w:val="en-CA"/>
        </w:rPr>
        <w:t>What is the most likely cause of</w:t>
      </w:r>
      <w:r w:rsidR="00642850">
        <w:rPr>
          <w:rFonts w:ascii="Times New Roman" w:eastAsia="Calibri" w:hAnsi="Times New Roman" w:cs="Times New Roman"/>
          <w:sz w:val="24"/>
          <w:szCs w:val="24"/>
          <w:lang w:val="en-CA"/>
        </w:rPr>
        <w:t xml:space="preserve"> </w:t>
      </w:r>
      <w:r w:rsidR="00E44BF1">
        <w:rPr>
          <w:rFonts w:ascii="Times New Roman" w:eastAsia="Calibri" w:hAnsi="Times New Roman" w:cs="Times New Roman"/>
          <w:sz w:val="24"/>
          <w:szCs w:val="24"/>
          <w:lang w:val="en-CA"/>
        </w:rPr>
        <w:t>h</w:t>
      </w:r>
      <w:r w:rsidRPr="006D4534">
        <w:rPr>
          <w:rFonts w:ascii="Times New Roman" w:eastAsia="Calibri" w:hAnsi="Times New Roman" w:cs="Times New Roman"/>
          <w:sz w:val="24"/>
          <w:szCs w:val="24"/>
          <w:lang w:val="en-CA"/>
        </w:rPr>
        <w:t>emodynamic instability after heart transplantation</w:t>
      </w:r>
      <w:r w:rsidR="00642850">
        <w:rPr>
          <w:rFonts w:ascii="Times New Roman" w:eastAsia="Calibri" w:hAnsi="Times New Roman" w:cs="Times New Roman"/>
          <w:sz w:val="24"/>
          <w:szCs w:val="24"/>
          <w:lang w:val="en-CA"/>
        </w:rPr>
        <w:t xml:space="preserve"> in this patient</w:t>
      </w:r>
      <w:r w:rsidR="00993528">
        <w:rPr>
          <w:rFonts w:ascii="Times New Roman" w:eastAsia="Calibri" w:hAnsi="Times New Roman" w:cs="Times New Roman"/>
          <w:sz w:val="24"/>
          <w:szCs w:val="24"/>
          <w:lang w:val="en-CA"/>
        </w:rPr>
        <w:t>?</w:t>
      </w:r>
      <w:r w:rsidR="00993528" w:rsidRPr="006D4534" w:rsidDel="00E44BF1">
        <w:rPr>
          <w:rFonts w:ascii="Times New Roman" w:eastAsia="Calibri" w:hAnsi="Times New Roman" w:cs="Times New Roman"/>
          <w:sz w:val="24"/>
          <w:szCs w:val="24"/>
          <w:lang w:val="en-CA"/>
        </w:rPr>
        <w:t xml:space="preserve"> </w:t>
      </w:r>
      <w:r w:rsidR="00F61A56">
        <w:rPr>
          <w:rFonts w:ascii="Times New Roman" w:eastAsia="Calibri" w:hAnsi="Times New Roman" w:cs="Times New Roman"/>
          <w:sz w:val="24"/>
          <w:szCs w:val="24"/>
          <w:lang w:val="en-CA"/>
        </w:rPr>
        <w:t>(</w:t>
      </w:r>
      <w:r w:rsidRPr="00657A47">
        <w:rPr>
          <w:rFonts w:ascii="Times New Roman" w:eastAsia="Calibri" w:hAnsi="Times New Roman" w:cs="Times New Roman"/>
          <w:sz w:val="24"/>
          <w:szCs w:val="24"/>
          <w:highlight w:val="yellow"/>
          <w:lang w:val="en-CA"/>
        </w:rPr>
        <w:t>see video Chap22_Q8</w:t>
      </w:r>
      <w:r w:rsidRPr="006D4534">
        <w:rPr>
          <w:rFonts w:ascii="Times New Roman" w:eastAsia="Calibri" w:hAnsi="Times New Roman" w:cs="Times New Roman"/>
          <w:sz w:val="24"/>
          <w:szCs w:val="24"/>
          <w:lang w:val="en-CA"/>
        </w:rPr>
        <w:t>)</w:t>
      </w:r>
    </w:p>
    <w:p w14:paraId="5EB7348D" w14:textId="5881FB95" w:rsidR="00717568" w:rsidRPr="006D4534" w:rsidRDefault="00717568"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A</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Right ventricular failure</w:t>
      </w:r>
    </w:p>
    <w:p w14:paraId="016A4D32" w14:textId="1FE30FC6" w:rsidR="00717568" w:rsidRPr="006D4534" w:rsidRDefault="00717568"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B</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Hypovolemia</w:t>
      </w:r>
    </w:p>
    <w:p w14:paraId="77C9ABB4" w14:textId="49FDC059" w:rsidR="00717568" w:rsidRPr="006D4534" w:rsidRDefault="00717568"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C</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Graft rejection</w:t>
      </w:r>
    </w:p>
    <w:p w14:paraId="26069BB5" w14:textId="21D1CD71" w:rsidR="00717568" w:rsidRPr="006D4534" w:rsidRDefault="00717568"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D</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Inferior vena cava (IVC) stenosis</w:t>
      </w:r>
    </w:p>
    <w:p w14:paraId="54777650" w14:textId="77777777" w:rsidR="00717568" w:rsidRPr="006D4534" w:rsidRDefault="00717568" w:rsidP="006D4534">
      <w:pPr>
        <w:spacing w:after="0" w:line="240" w:lineRule="auto"/>
        <w:rPr>
          <w:rFonts w:ascii="Times New Roman" w:eastAsia="Calibri" w:hAnsi="Times New Roman" w:cs="Times New Roman"/>
          <w:sz w:val="24"/>
          <w:szCs w:val="24"/>
          <w:lang w:val="en-CA"/>
        </w:rPr>
      </w:pPr>
    </w:p>
    <w:p w14:paraId="425F808E" w14:textId="64D3B1E8" w:rsidR="00F61A56" w:rsidRDefault="00717568"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 xml:space="preserve">Answer: D </w:t>
      </w:r>
    </w:p>
    <w:p w14:paraId="3113B164" w14:textId="60B61C3F" w:rsidR="00717568" w:rsidRPr="006D4534" w:rsidRDefault="00717568" w:rsidP="00F61A56">
      <w:pPr>
        <w:spacing w:after="0" w:line="240" w:lineRule="auto"/>
        <w:ind w:left="720"/>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 xml:space="preserve">This is a </w:t>
      </w:r>
      <w:proofErr w:type="spellStart"/>
      <w:r w:rsidRPr="006D4534">
        <w:rPr>
          <w:rFonts w:ascii="Times New Roman" w:eastAsia="Calibri" w:hAnsi="Times New Roman" w:cs="Times New Roman"/>
          <w:sz w:val="24"/>
          <w:szCs w:val="24"/>
          <w:lang w:val="en-CA"/>
        </w:rPr>
        <w:t>transgastric</w:t>
      </w:r>
      <w:proofErr w:type="spellEnd"/>
      <w:r w:rsidRPr="006D4534">
        <w:rPr>
          <w:rFonts w:ascii="Times New Roman" w:eastAsia="Calibri" w:hAnsi="Times New Roman" w:cs="Times New Roman"/>
          <w:sz w:val="24"/>
          <w:szCs w:val="24"/>
          <w:lang w:val="en-CA"/>
        </w:rPr>
        <w:t xml:space="preserve"> abdominal ultrasound longitudinal view of the IVC The increase in color flow imaging (CFI) indicate turbulence at the level of the IVC.  </w:t>
      </w:r>
      <w:r w:rsidRPr="006D4534">
        <w:rPr>
          <w:rFonts w:ascii="Times New Roman" w:eastAsia="Calibri" w:hAnsi="Times New Roman" w:cs="Times New Roman"/>
          <w:sz w:val="24"/>
          <w:szCs w:val="24"/>
        </w:rPr>
        <w:t>IVC stenosis will be associated with abnormal CFI with aliasing at the IVC and RA junction. Unstable patients will typically have a dilated IVC (</w:t>
      </w:r>
      <w:r w:rsidRPr="006D4534">
        <w:rPr>
          <w:rFonts w:ascii="Times New Roman" w:eastAsia="Calibri" w:hAnsi="Times New Roman" w:cs="Times New Roman"/>
          <w:sz w:val="24"/>
          <w:szCs w:val="24"/>
        </w:rPr>
        <w:fldChar w:fldCharType="begin"/>
      </w:r>
      <w:r w:rsidRPr="006D4534">
        <w:rPr>
          <w:rFonts w:ascii="Times New Roman" w:eastAsia="Calibri" w:hAnsi="Times New Roman" w:cs="Times New Roman"/>
          <w:sz w:val="24"/>
          <w:szCs w:val="24"/>
        </w:rPr>
        <w:instrText xml:space="preserve"> REF _Ref186400968 \h  \* MERGEFORMAT </w:instrText>
      </w:r>
      <w:r w:rsidRPr="006D4534">
        <w:rPr>
          <w:rFonts w:ascii="Times New Roman" w:eastAsia="Calibri" w:hAnsi="Times New Roman" w:cs="Times New Roman"/>
          <w:sz w:val="24"/>
          <w:szCs w:val="24"/>
        </w:rPr>
      </w:r>
      <w:r w:rsidRPr="006D4534">
        <w:rPr>
          <w:rFonts w:ascii="Times New Roman" w:eastAsia="Calibri" w:hAnsi="Times New Roman" w:cs="Times New Roman"/>
          <w:sz w:val="24"/>
          <w:szCs w:val="24"/>
        </w:rPr>
        <w:fldChar w:fldCharType="separate"/>
      </w:r>
      <w:r w:rsidR="002E3A59">
        <w:rPr>
          <w:rFonts w:ascii="Times New Roman" w:eastAsia="Calibri" w:hAnsi="Times New Roman" w:cs="Times New Roman"/>
          <w:sz w:val="24"/>
          <w:szCs w:val="24"/>
        </w:rPr>
        <w:t>See Figure</w:t>
      </w:r>
      <w:r w:rsidRPr="006D4534">
        <w:rPr>
          <w:rFonts w:ascii="Times New Roman" w:eastAsia="Calibri" w:hAnsi="Times New Roman" w:cs="Times New Roman"/>
          <w:sz w:val="24"/>
          <w:szCs w:val="24"/>
        </w:rPr>
        <w:t xml:space="preserve"> 22.17</w:t>
      </w:r>
      <w:r w:rsidRPr="006D4534">
        <w:rPr>
          <w:rFonts w:ascii="Times New Roman" w:eastAsia="Calibri" w:hAnsi="Times New Roman" w:cs="Times New Roman"/>
          <w:sz w:val="24"/>
          <w:szCs w:val="24"/>
        </w:rPr>
        <w:fldChar w:fldCharType="end"/>
      </w:r>
      <w:r w:rsidRPr="006D4534">
        <w:rPr>
          <w:rFonts w:ascii="Times New Roman" w:eastAsia="Calibri" w:hAnsi="Times New Roman" w:cs="Times New Roman"/>
          <w:sz w:val="24"/>
          <w:szCs w:val="24"/>
        </w:rPr>
        <w:t>), abnormal hepatic venous PWD velocity signal and reduced RV and LV dimensions (see</w:t>
      </w:r>
      <w:r w:rsidR="002E3A59">
        <w:rPr>
          <w:rFonts w:ascii="Times New Roman" w:eastAsia="Calibri" w:hAnsi="Times New Roman" w:cs="Times New Roman"/>
          <w:sz w:val="24"/>
          <w:szCs w:val="24"/>
        </w:rPr>
        <w:t xml:space="preserve"> Figure</w:t>
      </w:r>
      <w:r w:rsidRPr="006D4534">
        <w:rPr>
          <w:rFonts w:ascii="Times New Roman" w:eastAsia="Calibri" w:hAnsi="Times New Roman" w:cs="Times New Roman"/>
          <w:sz w:val="24"/>
          <w:szCs w:val="24"/>
        </w:rPr>
        <w:t xml:space="preserve"> 28.37).</w:t>
      </w:r>
      <w:r w:rsidRPr="006D4534">
        <w:rPr>
          <w:rFonts w:ascii="Times New Roman" w:eastAsia="Calibri" w:hAnsi="Times New Roman" w:cs="Times New Roman"/>
          <w:sz w:val="24"/>
          <w:szCs w:val="24"/>
          <w:lang w:val="en-CA"/>
        </w:rPr>
        <w:t xml:space="preserve"> </w:t>
      </w:r>
    </w:p>
    <w:p w14:paraId="4EDDFF21" w14:textId="77777777" w:rsidR="00717568" w:rsidRPr="006D4534" w:rsidRDefault="00717568" w:rsidP="006D4534">
      <w:pPr>
        <w:spacing w:after="0" w:line="240" w:lineRule="auto"/>
        <w:rPr>
          <w:rFonts w:ascii="Times New Roman" w:eastAsia="Calibri" w:hAnsi="Times New Roman" w:cs="Times New Roman"/>
          <w:sz w:val="24"/>
          <w:szCs w:val="24"/>
          <w:lang w:val="en-CA"/>
        </w:rPr>
      </w:pPr>
    </w:p>
    <w:p w14:paraId="28D1129F" w14:textId="4F103A39" w:rsidR="00717568" w:rsidRPr="006D4534" w:rsidRDefault="0054220B"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 xml:space="preserve">Q9 Which statement is </w:t>
      </w:r>
      <w:r w:rsidR="00540658">
        <w:rPr>
          <w:rFonts w:ascii="Times New Roman" w:eastAsia="Calibri" w:hAnsi="Times New Roman" w:cs="Times New Roman"/>
          <w:sz w:val="24"/>
          <w:szCs w:val="24"/>
          <w:lang w:val="en-CA"/>
        </w:rPr>
        <w:t>TRUE</w:t>
      </w:r>
      <w:r w:rsidR="00540658" w:rsidRPr="006D4534">
        <w:rPr>
          <w:rFonts w:ascii="Times New Roman" w:eastAsia="Calibri" w:hAnsi="Times New Roman" w:cs="Times New Roman"/>
          <w:sz w:val="24"/>
          <w:szCs w:val="24"/>
          <w:lang w:val="en-CA"/>
        </w:rPr>
        <w:t xml:space="preserve"> </w:t>
      </w:r>
      <w:r w:rsidRPr="006D4534">
        <w:rPr>
          <w:rFonts w:ascii="Times New Roman" w:eastAsia="Calibri" w:hAnsi="Times New Roman" w:cs="Times New Roman"/>
          <w:sz w:val="24"/>
          <w:szCs w:val="24"/>
          <w:lang w:val="en-CA"/>
        </w:rPr>
        <w:t>regarding the inferior vena cava canula prior to heart transplantation</w:t>
      </w:r>
      <w:r w:rsidR="00540658">
        <w:rPr>
          <w:rFonts w:ascii="Times New Roman" w:eastAsia="Calibri" w:hAnsi="Times New Roman" w:cs="Times New Roman"/>
          <w:sz w:val="24"/>
          <w:szCs w:val="24"/>
          <w:lang w:val="en-CA"/>
        </w:rPr>
        <w:t xml:space="preserve"> in this patient</w:t>
      </w:r>
      <w:r w:rsidRPr="006D4534">
        <w:rPr>
          <w:rFonts w:ascii="Times New Roman" w:eastAsia="Calibri" w:hAnsi="Times New Roman" w:cs="Times New Roman"/>
          <w:sz w:val="24"/>
          <w:szCs w:val="24"/>
          <w:lang w:val="en-CA"/>
        </w:rPr>
        <w:t xml:space="preserve">? (see </w:t>
      </w:r>
      <w:r w:rsidRPr="00657A47">
        <w:rPr>
          <w:rFonts w:ascii="Times New Roman" w:eastAsia="Calibri" w:hAnsi="Times New Roman" w:cs="Times New Roman"/>
          <w:sz w:val="24"/>
          <w:szCs w:val="24"/>
          <w:highlight w:val="red"/>
          <w:lang w:val="en-CA"/>
        </w:rPr>
        <w:t>video Chap22_Q9</w:t>
      </w:r>
      <w:r w:rsidRPr="006D4534">
        <w:rPr>
          <w:rFonts w:ascii="Times New Roman" w:eastAsia="Calibri" w:hAnsi="Times New Roman" w:cs="Times New Roman"/>
          <w:sz w:val="24"/>
          <w:szCs w:val="24"/>
          <w:lang w:val="en-CA"/>
        </w:rPr>
        <w:t>)</w:t>
      </w:r>
    </w:p>
    <w:p w14:paraId="04E57059" w14:textId="3CCBF255" w:rsidR="0054220B" w:rsidRPr="006D4534" w:rsidRDefault="0054220B"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A</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There are 2 IVC cannulas corresponding to a double stage canula</w:t>
      </w:r>
    </w:p>
    <w:p w14:paraId="6249BF23" w14:textId="2911BD80" w:rsidR="0054220B" w:rsidRPr="006D4534" w:rsidRDefault="0054220B"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B</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The IVC canula is in the hepatic vein</w:t>
      </w:r>
    </w:p>
    <w:p w14:paraId="723E05D9" w14:textId="072850E8" w:rsidR="0054220B" w:rsidRPr="006D4534" w:rsidRDefault="0054220B"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C</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The IVC canula is too deep in the IVC</w:t>
      </w:r>
    </w:p>
    <w:p w14:paraId="440E63F8" w14:textId="4DC0DBD3" w:rsidR="0054220B" w:rsidRPr="006D4534" w:rsidRDefault="0054220B"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D</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A mirror artefact of the IVC canula is present.</w:t>
      </w:r>
    </w:p>
    <w:p w14:paraId="707D22CC" w14:textId="77777777" w:rsidR="0054220B" w:rsidRPr="006D4534" w:rsidRDefault="0054220B" w:rsidP="006D4534">
      <w:pPr>
        <w:spacing w:after="0" w:line="240" w:lineRule="auto"/>
        <w:rPr>
          <w:rFonts w:ascii="Times New Roman" w:eastAsia="Calibri" w:hAnsi="Times New Roman" w:cs="Times New Roman"/>
          <w:sz w:val="24"/>
          <w:szCs w:val="24"/>
          <w:lang w:val="en-CA"/>
        </w:rPr>
      </w:pPr>
    </w:p>
    <w:p w14:paraId="69238812" w14:textId="77777777" w:rsidR="00F61A56" w:rsidRDefault="0054220B"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Answer D</w:t>
      </w:r>
      <w:r w:rsidR="00EB78FE" w:rsidRPr="006D4534">
        <w:rPr>
          <w:rFonts w:ascii="Times New Roman" w:eastAsia="Calibri" w:hAnsi="Times New Roman" w:cs="Times New Roman"/>
          <w:sz w:val="24"/>
          <w:szCs w:val="24"/>
          <w:lang w:val="en-CA"/>
        </w:rPr>
        <w:t xml:space="preserve"> </w:t>
      </w:r>
    </w:p>
    <w:p w14:paraId="13787919" w14:textId="7ABE1473" w:rsidR="00EB78FE" w:rsidRPr="006D4534" w:rsidRDefault="00EB78FE" w:rsidP="00F61A56">
      <w:pPr>
        <w:spacing w:after="0" w:line="240" w:lineRule="auto"/>
        <w:ind w:left="720"/>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A mirror artifact is seen in an additional IVC canula is present. The position in front of the hepatic vein is adequate.</w:t>
      </w:r>
    </w:p>
    <w:p w14:paraId="63DC8025" w14:textId="77777777" w:rsidR="00EB78FE" w:rsidRPr="006D4534" w:rsidRDefault="00EB78FE" w:rsidP="006D4534">
      <w:pPr>
        <w:spacing w:after="0" w:line="240" w:lineRule="auto"/>
        <w:rPr>
          <w:rFonts w:ascii="Times New Roman" w:eastAsia="Calibri" w:hAnsi="Times New Roman" w:cs="Times New Roman"/>
          <w:sz w:val="24"/>
          <w:szCs w:val="24"/>
          <w:lang w:val="en-CA"/>
        </w:rPr>
      </w:pPr>
    </w:p>
    <w:p w14:paraId="012CE404" w14:textId="77777777" w:rsidR="00F61A56" w:rsidRDefault="00F61A56">
      <w:pP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br w:type="page"/>
      </w:r>
    </w:p>
    <w:p w14:paraId="032F139C" w14:textId="132803F7" w:rsidR="0054220B" w:rsidRPr="006D4534" w:rsidRDefault="00B31483"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lastRenderedPageBreak/>
        <w:t xml:space="preserve">Q10 What is the abnormality in this patient following cardiac transplantation? (see </w:t>
      </w:r>
      <w:r w:rsidRPr="00657A47">
        <w:rPr>
          <w:rFonts w:ascii="Times New Roman" w:eastAsia="Calibri" w:hAnsi="Times New Roman" w:cs="Times New Roman"/>
          <w:sz w:val="24"/>
          <w:szCs w:val="24"/>
          <w:highlight w:val="yellow"/>
          <w:lang w:val="en-CA"/>
        </w:rPr>
        <w:t>video Chap22_Q10)</w:t>
      </w:r>
    </w:p>
    <w:p w14:paraId="133546FC" w14:textId="0E94E125" w:rsidR="00B31483" w:rsidRPr="006D4534" w:rsidRDefault="00B31483"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A</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Left atrial thrombus</w:t>
      </w:r>
    </w:p>
    <w:p w14:paraId="3FC9BAB2" w14:textId="311FBF7F" w:rsidR="00B31483" w:rsidRPr="006D4534" w:rsidRDefault="00B31483"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B</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Left atrial mass</w:t>
      </w:r>
    </w:p>
    <w:p w14:paraId="6ACF4FB0" w14:textId="5B78A0D3" w:rsidR="00B31483" w:rsidRPr="006D4534" w:rsidRDefault="00B31483"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C</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Edematous anastomotic left atrial site</w:t>
      </w:r>
    </w:p>
    <w:p w14:paraId="49E1A1B4" w14:textId="3AF9491F" w:rsidR="00B31483" w:rsidRPr="006D4534" w:rsidRDefault="00B31483"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D</w:t>
      </w:r>
      <w:r w:rsidR="00F61A56">
        <w:rPr>
          <w:rFonts w:ascii="Times New Roman" w:hAnsi="Times New Roman" w:cs="Times New Roman"/>
          <w:bCs/>
        </w:rPr>
        <w:t>)</w:t>
      </w:r>
      <w:r w:rsidR="00F61A56">
        <w:rPr>
          <w:rFonts w:ascii="Times New Roman" w:hAnsi="Times New Roman" w:cs="Times New Roman"/>
          <w:bCs/>
        </w:rPr>
        <w:tab/>
      </w:r>
      <w:r w:rsidRPr="006D4534">
        <w:rPr>
          <w:rFonts w:ascii="Times New Roman" w:eastAsia="Calibri" w:hAnsi="Times New Roman" w:cs="Times New Roman"/>
          <w:sz w:val="24"/>
          <w:szCs w:val="24"/>
          <w:lang w:val="en-CA"/>
        </w:rPr>
        <w:t>Left atrial myxoma</w:t>
      </w:r>
    </w:p>
    <w:p w14:paraId="72578BCE" w14:textId="77777777" w:rsidR="00B31483" w:rsidRPr="006D4534" w:rsidRDefault="00B31483" w:rsidP="006D4534">
      <w:pPr>
        <w:spacing w:after="0" w:line="240" w:lineRule="auto"/>
        <w:rPr>
          <w:rFonts w:ascii="Times New Roman" w:eastAsia="Calibri" w:hAnsi="Times New Roman" w:cs="Times New Roman"/>
          <w:sz w:val="24"/>
          <w:szCs w:val="24"/>
          <w:lang w:val="en-CA"/>
        </w:rPr>
      </w:pPr>
    </w:p>
    <w:p w14:paraId="57EB165E" w14:textId="77777777" w:rsidR="00F61A56" w:rsidRDefault="00B31483" w:rsidP="006D4534">
      <w:pPr>
        <w:spacing w:after="0" w:line="240" w:lineRule="auto"/>
        <w:rPr>
          <w:rFonts w:ascii="Times New Roman" w:eastAsia="Calibri" w:hAnsi="Times New Roman" w:cs="Times New Roman"/>
          <w:sz w:val="24"/>
          <w:szCs w:val="24"/>
          <w:lang w:val="en-CA"/>
        </w:rPr>
      </w:pPr>
      <w:r w:rsidRPr="006D4534">
        <w:rPr>
          <w:rFonts w:ascii="Times New Roman" w:eastAsia="Calibri" w:hAnsi="Times New Roman" w:cs="Times New Roman"/>
          <w:sz w:val="24"/>
          <w:szCs w:val="24"/>
          <w:lang w:val="en-CA"/>
        </w:rPr>
        <w:t xml:space="preserve">Answer: C </w:t>
      </w:r>
    </w:p>
    <w:p w14:paraId="1B98AA31" w14:textId="1CE62A0A" w:rsidR="00B31483" w:rsidRPr="006D4534" w:rsidRDefault="00B31483" w:rsidP="00F61A56">
      <w:pPr>
        <w:spacing w:after="0" w:line="240" w:lineRule="auto"/>
        <w:ind w:left="720"/>
        <w:rPr>
          <w:rFonts w:ascii="Times New Roman" w:eastAsia="Calibri" w:hAnsi="Times New Roman" w:cs="Times New Roman"/>
          <w:sz w:val="24"/>
          <w:szCs w:val="24"/>
          <w:lang w:val="en-CA"/>
        </w:rPr>
      </w:pPr>
      <w:r w:rsidRPr="006D4534">
        <w:rPr>
          <w:rFonts w:ascii="Times New Roman" w:hAnsi="Times New Roman" w:cs="Times New Roman"/>
          <w:sz w:val="24"/>
          <w:szCs w:val="24"/>
        </w:rPr>
        <w:t xml:space="preserve">Echocardiography can assess the atrial anastomoses in the bi-atrial approach. The mid-esophageal (ME) long-axis or two-chamber views show an elongated LA, which is now composed of both donor and recipient atrial tissue. The suture line within the LA and RA </w:t>
      </w:r>
      <w:proofErr w:type="gramStart"/>
      <w:r w:rsidR="002E3A59" w:rsidRPr="006D4534">
        <w:rPr>
          <w:rFonts w:ascii="Times New Roman" w:hAnsi="Times New Roman" w:cs="Times New Roman"/>
          <w:sz w:val="24"/>
          <w:szCs w:val="24"/>
        </w:rPr>
        <w:t>appear</w:t>
      </w:r>
      <w:r w:rsidR="002E3A59">
        <w:rPr>
          <w:rFonts w:ascii="Times New Roman" w:hAnsi="Times New Roman" w:cs="Times New Roman"/>
          <w:sz w:val="24"/>
          <w:szCs w:val="24"/>
        </w:rPr>
        <w:t>s</w:t>
      </w:r>
      <w:proofErr w:type="gramEnd"/>
      <w:r w:rsidRPr="006D4534">
        <w:rPr>
          <w:rFonts w:ascii="Times New Roman" w:hAnsi="Times New Roman" w:cs="Times New Roman"/>
          <w:sz w:val="24"/>
          <w:szCs w:val="24"/>
        </w:rPr>
        <w:t xml:space="preserve"> predominantly as an echo dense ridge (</w:t>
      </w:r>
      <w:r w:rsidRPr="006D4534">
        <w:rPr>
          <w:rFonts w:ascii="Times New Roman" w:hAnsi="Times New Roman" w:cs="Times New Roman"/>
          <w:sz w:val="24"/>
          <w:szCs w:val="24"/>
        </w:rPr>
        <w:fldChar w:fldCharType="begin"/>
      </w:r>
      <w:r w:rsidRPr="006D4534">
        <w:rPr>
          <w:rFonts w:ascii="Times New Roman" w:hAnsi="Times New Roman" w:cs="Times New Roman"/>
          <w:sz w:val="24"/>
          <w:szCs w:val="24"/>
        </w:rPr>
        <w:instrText xml:space="preserve"> REF _Ref186400125 \h  \* MERGEFORMAT </w:instrText>
      </w:r>
      <w:r w:rsidRPr="006D4534">
        <w:rPr>
          <w:rFonts w:ascii="Times New Roman" w:hAnsi="Times New Roman" w:cs="Times New Roman"/>
          <w:sz w:val="24"/>
          <w:szCs w:val="24"/>
        </w:rPr>
      </w:r>
      <w:r w:rsidRPr="006D4534">
        <w:rPr>
          <w:rFonts w:ascii="Times New Roman" w:hAnsi="Times New Roman" w:cs="Times New Roman"/>
          <w:sz w:val="24"/>
          <w:szCs w:val="24"/>
        </w:rPr>
        <w:fldChar w:fldCharType="separate"/>
      </w:r>
      <w:r w:rsidR="002E3A59">
        <w:rPr>
          <w:rFonts w:ascii="Times New Roman" w:hAnsi="Times New Roman" w:cs="Times New Roman"/>
          <w:sz w:val="24"/>
          <w:szCs w:val="24"/>
        </w:rPr>
        <w:t>See Figure</w:t>
      </w:r>
      <w:r w:rsidRPr="006D4534">
        <w:rPr>
          <w:rFonts w:ascii="Times New Roman" w:hAnsi="Times New Roman" w:cs="Times New Roman"/>
          <w:sz w:val="24"/>
          <w:szCs w:val="24"/>
        </w:rPr>
        <w:t xml:space="preserve"> 22.9</w:t>
      </w:r>
      <w:r w:rsidRPr="006D4534">
        <w:rPr>
          <w:rFonts w:ascii="Times New Roman" w:hAnsi="Times New Roman" w:cs="Times New Roman"/>
          <w:sz w:val="24"/>
          <w:szCs w:val="24"/>
        </w:rPr>
        <w:fldChar w:fldCharType="end"/>
      </w:r>
      <w:r w:rsidRPr="006D4534">
        <w:rPr>
          <w:rStyle w:val="Marquedecommentaire"/>
          <w:rFonts w:ascii="Times New Roman" w:hAnsi="Times New Roman" w:cs="Times New Roman"/>
          <w:sz w:val="24"/>
          <w:szCs w:val="24"/>
        </w:rPr>
        <w:t>)</w:t>
      </w:r>
      <w:r w:rsidRPr="006D4534">
        <w:rPr>
          <w:rFonts w:ascii="Times New Roman" w:hAnsi="Times New Roman" w:cs="Times New Roman"/>
          <w:sz w:val="24"/>
          <w:szCs w:val="24"/>
        </w:rPr>
        <w:t xml:space="preserve">. </w:t>
      </w:r>
      <w:bookmarkStart w:id="0" w:name="_Hlk168682394"/>
      <w:r w:rsidRPr="006D4534">
        <w:rPr>
          <w:rFonts w:ascii="Times New Roman" w:hAnsi="Times New Roman" w:cs="Times New Roman"/>
          <w:sz w:val="24"/>
          <w:szCs w:val="24"/>
        </w:rPr>
        <w:t xml:space="preserve">Acquired </w:t>
      </w:r>
      <w:proofErr w:type="spellStart"/>
      <w:r w:rsidRPr="006D4534">
        <w:rPr>
          <w:rFonts w:ascii="Times New Roman" w:hAnsi="Times New Roman" w:cs="Times New Roman"/>
          <w:sz w:val="24"/>
          <w:szCs w:val="24"/>
        </w:rPr>
        <w:t>cor</w:t>
      </w:r>
      <w:proofErr w:type="spellEnd"/>
      <w:r w:rsidRPr="006D4534">
        <w:rPr>
          <w:rFonts w:ascii="Times New Roman" w:hAnsi="Times New Roman" w:cs="Times New Roman"/>
          <w:sz w:val="24"/>
          <w:szCs w:val="24"/>
        </w:rPr>
        <w:t xml:space="preserve"> </w:t>
      </w:r>
      <w:proofErr w:type="spellStart"/>
      <w:r w:rsidRPr="006D4534">
        <w:rPr>
          <w:rFonts w:ascii="Times New Roman" w:hAnsi="Times New Roman" w:cs="Times New Roman"/>
          <w:sz w:val="24"/>
          <w:szCs w:val="24"/>
        </w:rPr>
        <w:t>triatriatum</w:t>
      </w:r>
      <w:proofErr w:type="spellEnd"/>
      <w:r w:rsidRPr="006D4534">
        <w:rPr>
          <w:rFonts w:ascii="Times New Roman" w:hAnsi="Times New Roman" w:cs="Times New Roman"/>
          <w:sz w:val="24"/>
          <w:szCs w:val="24"/>
        </w:rPr>
        <w:t xml:space="preserve"> may develop from </w:t>
      </w:r>
      <w:proofErr w:type="spellStart"/>
      <w:r w:rsidRPr="006D4534">
        <w:rPr>
          <w:rFonts w:ascii="Times New Roman" w:hAnsi="Times New Roman" w:cs="Times New Roman"/>
          <w:sz w:val="24"/>
          <w:szCs w:val="24"/>
        </w:rPr>
        <w:t>infolding</w:t>
      </w:r>
      <w:proofErr w:type="spellEnd"/>
      <w:r w:rsidRPr="006D4534">
        <w:rPr>
          <w:rFonts w:ascii="Times New Roman" w:hAnsi="Times New Roman" w:cs="Times New Roman"/>
          <w:sz w:val="24"/>
          <w:szCs w:val="24"/>
        </w:rPr>
        <w:t xml:space="preserve"> of redundant donor atrial tissue (</w:t>
      </w:r>
      <w:r w:rsidRPr="006D4534">
        <w:rPr>
          <w:rFonts w:ascii="Times New Roman" w:hAnsi="Times New Roman" w:cs="Times New Roman"/>
          <w:sz w:val="24"/>
          <w:szCs w:val="24"/>
        </w:rPr>
        <w:fldChar w:fldCharType="begin"/>
      </w:r>
      <w:r w:rsidRPr="006D4534">
        <w:rPr>
          <w:rFonts w:ascii="Times New Roman" w:hAnsi="Times New Roman" w:cs="Times New Roman"/>
          <w:sz w:val="24"/>
          <w:szCs w:val="24"/>
        </w:rPr>
        <w:instrText xml:space="preserve"> REF _Ref186400100 \h  \* MERGEFORMAT </w:instrText>
      </w:r>
      <w:r w:rsidRPr="006D4534">
        <w:rPr>
          <w:rFonts w:ascii="Times New Roman" w:hAnsi="Times New Roman" w:cs="Times New Roman"/>
          <w:sz w:val="24"/>
          <w:szCs w:val="24"/>
        </w:rPr>
      </w:r>
      <w:r w:rsidRPr="006D4534">
        <w:rPr>
          <w:rFonts w:ascii="Times New Roman" w:hAnsi="Times New Roman" w:cs="Times New Roman"/>
          <w:sz w:val="24"/>
          <w:szCs w:val="24"/>
        </w:rPr>
        <w:fldChar w:fldCharType="separate"/>
      </w:r>
      <w:r w:rsidR="002E3A59">
        <w:rPr>
          <w:rFonts w:ascii="Times New Roman" w:hAnsi="Times New Roman" w:cs="Times New Roman"/>
          <w:sz w:val="24"/>
          <w:szCs w:val="24"/>
        </w:rPr>
        <w:t>See Figure</w:t>
      </w:r>
      <w:r w:rsidRPr="006D4534">
        <w:rPr>
          <w:rFonts w:ascii="Times New Roman" w:hAnsi="Times New Roman" w:cs="Times New Roman"/>
          <w:sz w:val="24"/>
          <w:szCs w:val="24"/>
        </w:rPr>
        <w:t xml:space="preserve"> 22.8</w:t>
      </w:r>
      <w:r w:rsidRPr="006D4534">
        <w:rPr>
          <w:rFonts w:ascii="Times New Roman" w:hAnsi="Times New Roman" w:cs="Times New Roman"/>
          <w:sz w:val="24"/>
          <w:szCs w:val="24"/>
        </w:rPr>
        <w:fldChar w:fldCharType="end"/>
      </w:r>
      <w:r w:rsidRPr="006D4534">
        <w:rPr>
          <w:rFonts w:ascii="Times New Roman" w:hAnsi="Times New Roman" w:cs="Times New Roman"/>
          <w:sz w:val="24"/>
          <w:szCs w:val="24"/>
        </w:rPr>
        <w:t>).</w:t>
      </w:r>
      <w:bookmarkEnd w:id="0"/>
    </w:p>
    <w:p w14:paraId="7B280EEE" w14:textId="77777777" w:rsidR="0054220B" w:rsidRPr="006D4534" w:rsidRDefault="0054220B" w:rsidP="006D4534">
      <w:pPr>
        <w:spacing w:after="0" w:line="240" w:lineRule="auto"/>
        <w:rPr>
          <w:rFonts w:ascii="Times New Roman" w:eastAsia="Calibri" w:hAnsi="Times New Roman" w:cs="Times New Roman"/>
          <w:sz w:val="24"/>
          <w:szCs w:val="24"/>
          <w:lang w:val="en-CA"/>
        </w:rPr>
      </w:pPr>
    </w:p>
    <w:sectPr w:rsidR="0054220B" w:rsidRPr="006D45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0016" w14:textId="77777777" w:rsidR="000E0DD8" w:rsidRDefault="000E0DD8" w:rsidP="002E3A59">
      <w:pPr>
        <w:spacing w:after="0" w:line="240" w:lineRule="auto"/>
      </w:pPr>
      <w:r>
        <w:separator/>
      </w:r>
    </w:p>
  </w:endnote>
  <w:endnote w:type="continuationSeparator" w:id="0">
    <w:p w14:paraId="6B526B26" w14:textId="77777777" w:rsidR="000E0DD8" w:rsidRDefault="000E0DD8" w:rsidP="002E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049B" w14:textId="77777777" w:rsidR="000E0DD8" w:rsidRDefault="000E0DD8" w:rsidP="002E3A59">
      <w:pPr>
        <w:spacing w:after="0" w:line="240" w:lineRule="auto"/>
      </w:pPr>
      <w:r>
        <w:separator/>
      </w:r>
    </w:p>
  </w:footnote>
  <w:footnote w:type="continuationSeparator" w:id="0">
    <w:p w14:paraId="47838E31" w14:textId="77777777" w:rsidR="000E0DD8" w:rsidRDefault="000E0DD8" w:rsidP="002E3A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4E"/>
    <w:rsid w:val="00036392"/>
    <w:rsid w:val="0008485D"/>
    <w:rsid w:val="000E0DD8"/>
    <w:rsid w:val="00135E47"/>
    <w:rsid w:val="00145732"/>
    <w:rsid w:val="001B633A"/>
    <w:rsid w:val="002E3A59"/>
    <w:rsid w:val="002E60EB"/>
    <w:rsid w:val="002F588A"/>
    <w:rsid w:val="00301B8F"/>
    <w:rsid w:val="00305E25"/>
    <w:rsid w:val="003129CA"/>
    <w:rsid w:val="00423324"/>
    <w:rsid w:val="00445D48"/>
    <w:rsid w:val="004B67C5"/>
    <w:rsid w:val="004C681D"/>
    <w:rsid w:val="00540658"/>
    <w:rsid w:val="0054220B"/>
    <w:rsid w:val="00642850"/>
    <w:rsid w:val="00657A47"/>
    <w:rsid w:val="00670CF9"/>
    <w:rsid w:val="006D4534"/>
    <w:rsid w:val="00717568"/>
    <w:rsid w:val="0079179B"/>
    <w:rsid w:val="007B2685"/>
    <w:rsid w:val="008B1D17"/>
    <w:rsid w:val="008C057C"/>
    <w:rsid w:val="00904977"/>
    <w:rsid w:val="00913D40"/>
    <w:rsid w:val="00993528"/>
    <w:rsid w:val="009E29D5"/>
    <w:rsid w:val="00A65D4E"/>
    <w:rsid w:val="00AE7A69"/>
    <w:rsid w:val="00B31483"/>
    <w:rsid w:val="00B36D81"/>
    <w:rsid w:val="00B62125"/>
    <w:rsid w:val="00BC7D34"/>
    <w:rsid w:val="00C5297D"/>
    <w:rsid w:val="00CA41CE"/>
    <w:rsid w:val="00D372CF"/>
    <w:rsid w:val="00D47F92"/>
    <w:rsid w:val="00D672EF"/>
    <w:rsid w:val="00E44BF1"/>
    <w:rsid w:val="00EB78FE"/>
    <w:rsid w:val="00F61A56"/>
    <w:rsid w:val="00F6241E"/>
    <w:rsid w:val="00F84F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D747"/>
  <w15:chartTrackingRefBased/>
  <w15:docId w15:val="{1C0D9DB8-41EE-4CF1-9F92-01C9C51A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81D"/>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036392"/>
    <w:pPr>
      <w:spacing w:after="0" w:line="240" w:lineRule="auto"/>
    </w:pPr>
    <w:rPr>
      <w:kern w:val="0"/>
      <w:lang w:val="en-US"/>
      <w14:ligatures w14:val="none"/>
    </w:rPr>
  </w:style>
  <w:style w:type="character" w:styleId="Marquedecommentaire">
    <w:name w:val="annotation reference"/>
    <w:basedOn w:val="Policepardfaut"/>
    <w:uiPriority w:val="99"/>
    <w:semiHidden/>
    <w:unhideWhenUsed/>
    <w:rsid w:val="00B31483"/>
    <w:rPr>
      <w:sz w:val="16"/>
      <w:szCs w:val="16"/>
    </w:rPr>
  </w:style>
  <w:style w:type="paragraph" w:styleId="En-tte">
    <w:name w:val="header"/>
    <w:basedOn w:val="Normal"/>
    <w:link w:val="En-tteCar"/>
    <w:uiPriority w:val="99"/>
    <w:unhideWhenUsed/>
    <w:rsid w:val="002E3A59"/>
    <w:pPr>
      <w:tabs>
        <w:tab w:val="center" w:pos="4680"/>
        <w:tab w:val="right" w:pos="9360"/>
      </w:tabs>
      <w:spacing w:after="0" w:line="240" w:lineRule="auto"/>
    </w:pPr>
  </w:style>
  <w:style w:type="character" w:customStyle="1" w:styleId="En-tteCar">
    <w:name w:val="En-tête Car"/>
    <w:basedOn w:val="Policepardfaut"/>
    <w:link w:val="En-tte"/>
    <w:uiPriority w:val="99"/>
    <w:rsid w:val="002E3A59"/>
    <w:rPr>
      <w:kern w:val="0"/>
      <w:lang w:val="en-US"/>
      <w14:ligatures w14:val="none"/>
    </w:rPr>
  </w:style>
  <w:style w:type="paragraph" w:styleId="Pieddepage">
    <w:name w:val="footer"/>
    <w:basedOn w:val="Normal"/>
    <w:link w:val="PieddepageCar"/>
    <w:uiPriority w:val="99"/>
    <w:unhideWhenUsed/>
    <w:rsid w:val="002E3A5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E3A5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1498</Words>
  <Characters>8239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Mercier-Laporte</dc:creator>
  <cp:keywords/>
  <dc:description/>
  <cp:lastModifiedBy>Denis Babin</cp:lastModifiedBy>
  <cp:revision>3</cp:revision>
  <dcterms:created xsi:type="dcterms:W3CDTF">2025-05-13T23:44:00Z</dcterms:created>
  <dcterms:modified xsi:type="dcterms:W3CDTF">2025-05-23T14:52:00Z</dcterms:modified>
</cp:coreProperties>
</file>