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68365" w14:textId="57CB96AD" w:rsidR="009332C2" w:rsidRDefault="00E73A67" w:rsidP="009332C2">
      <w:pPr>
        <w:spacing w:after="0" w:line="240" w:lineRule="auto"/>
        <w:jc w:val="center"/>
        <w:rPr>
          <w:rFonts w:ascii="Times New Roman" w:hAnsi="Times New Roman" w:cs="Times New Roman"/>
          <w:sz w:val="24"/>
          <w:szCs w:val="24"/>
        </w:rPr>
      </w:pPr>
      <w:r w:rsidRPr="00A140F0">
        <w:rPr>
          <w:rFonts w:ascii="Times New Roman" w:hAnsi="Times New Roman" w:cs="Times New Roman"/>
          <w:sz w:val="24"/>
          <w:szCs w:val="24"/>
        </w:rPr>
        <w:t>Chapter 24:</w:t>
      </w:r>
    </w:p>
    <w:p w14:paraId="75971448" w14:textId="709006EC" w:rsidR="00E73A67" w:rsidRPr="00A140F0" w:rsidRDefault="00E73A67" w:rsidP="009332C2">
      <w:pPr>
        <w:spacing w:after="0" w:line="240" w:lineRule="auto"/>
        <w:jc w:val="center"/>
        <w:rPr>
          <w:rFonts w:ascii="Times New Roman" w:hAnsi="Times New Roman" w:cs="Times New Roman"/>
          <w:sz w:val="24"/>
          <w:szCs w:val="24"/>
        </w:rPr>
      </w:pPr>
      <w:r w:rsidRPr="00A140F0">
        <w:rPr>
          <w:rFonts w:ascii="Times New Roman" w:hAnsi="Times New Roman" w:cs="Times New Roman"/>
          <w:sz w:val="24"/>
          <w:szCs w:val="24"/>
        </w:rPr>
        <w:t>Endograft placement in aortic disease</w:t>
      </w:r>
    </w:p>
    <w:p w14:paraId="41787DD7" w14:textId="77777777" w:rsidR="00E73A67" w:rsidRPr="00A140F0" w:rsidRDefault="00E73A67" w:rsidP="00A140F0">
      <w:pPr>
        <w:spacing w:after="0" w:line="240" w:lineRule="auto"/>
        <w:rPr>
          <w:rFonts w:ascii="Times New Roman" w:hAnsi="Times New Roman" w:cs="Times New Roman"/>
          <w:sz w:val="24"/>
          <w:szCs w:val="24"/>
        </w:rPr>
      </w:pPr>
    </w:p>
    <w:p w14:paraId="4AB15F4F" w14:textId="59CE8574" w:rsidR="00E73A67"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Q</w:t>
      </w:r>
      <w:r w:rsidR="4A827AAC" w:rsidRPr="00A140F0">
        <w:rPr>
          <w:rFonts w:ascii="Times New Roman" w:hAnsi="Times New Roman" w:cs="Times New Roman"/>
          <w:sz w:val="24"/>
          <w:szCs w:val="24"/>
        </w:rPr>
        <w:t>1</w:t>
      </w:r>
      <w:r w:rsidR="58EB2304" w:rsidRPr="00A140F0">
        <w:rPr>
          <w:rFonts w:ascii="Times New Roman" w:hAnsi="Times New Roman" w:cs="Times New Roman"/>
          <w:sz w:val="24"/>
          <w:szCs w:val="24"/>
        </w:rPr>
        <w:t>.</w:t>
      </w:r>
      <w:r w:rsidR="60E03F4D" w:rsidRPr="00A140F0">
        <w:rPr>
          <w:rFonts w:ascii="Times New Roman" w:hAnsi="Times New Roman" w:cs="Times New Roman"/>
          <w:sz w:val="24"/>
          <w:szCs w:val="24"/>
        </w:rPr>
        <w:t xml:space="preserve"> </w:t>
      </w:r>
      <w:r w:rsidR="006F5514" w:rsidRPr="00A140F0">
        <w:rPr>
          <w:rFonts w:ascii="Times New Roman" w:hAnsi="Times New Roman" w:cs="Times New Roman"/>
          <w:sz w:val="24"/>
          <w:szCs w:val="24"/>
        </w:rPr>
        <w:t>All of these are</w:t>
      </w:r>
      <w:r w:rsidR="60E03F4D" w:rsidRPr="00A140F0">
        <w:rPr>
          <w:rFonts w:ascii="Times New Roman" w:hAnsi="Times New Roman" w:cs="Times New Roman"/>
          <w:sz w:val="24"/>
          <w:szCs w:val="24"/>
        </w:rPr>
        <w:t xml:space="preserve"> advantages of endovascular aortic surgery in older patients </w:t>
      </w:r>
      <w:r w:rsidR="005440A9">
        <w:rPr>
          <w:rFonts w:ascii="Times New Roman" w:hAnsi="Times New Roman" w:cs="Times New Roman"/>
          <w:sz w:val="24"/>
          <w:szCs w:val="24"/>
        </w:rPr>
        <w:t>EXCEPT</w:t>
      </w:r>
      <w:r w:rsidR="60E03F4D" w:rsidRPr="00A140F0">
        <w:rPr>
          <w:rFonts w:ascii="Times New Roman" w:hAnsi="Times New Roman" w:cs="Times New Roman"/>
          <w:sz w:val="24"/>
          <w:szCs w:val="24"/>
        </w:rPr>
        <w:t>:</w:t>
      </w:r>
    </w:p>
    <w:p w14:paraId="2A6A1AB0" w14:textId="3F44EA0D"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5C7970F" w:rsidRPr="00A140F0">
        <w:rPr>
          <w:rFonts w:ascii="Times New Roman" w:hAnsi="Times New Roman" w:cs="Times New Roman"/>
          <w:sz w:val="24"/>
          <w:szCs w:val="24"/>
        </w:rPr>
        <w:t>D</w:t>
      </w:r>
      <w:r w:rsidR="4EB65426" w:rsidRPr="00A140F0">
        <w:rPr>
          <w:rFonts w:ascii="Times New Roman" w:hAnsi="Times New Roman" w:cs="Times New Roman"/>
          <w:sz w:val="24"/>
          <w:szCs w:val="24"/>
        </w:rPr>
        <w:t xml:space="preserve">ecrease </w:t>
      </w:r>
      <w:r w:rsidR="006F5514" w:rsidRPr="00A140F0">
        <w:rPr>
          <w:rFonts w:ascii="Times New Roman" w:hAnsi="Times New Roman" w:cs="Times New Roman"/>
          <w:sz w:val="24"/>
          <w:szCs w:val="24"/>
        </w:rPr>
        <w:t xml:space="preserve">physiological </w:t>
      </w:r>
      <w:r w:rsidR="4EB65426" w:rsidRPr="00A140F0">
        <w:rPr>
          <w:rFonts w:ascii="Times New Roman" w:hAnsi="Times New Roman" w:cs="Times New Roman"/>
          <w:sz w:val="24"/>
          <w:szCs w:val="24"/>
        </w:rPr>
        <w:t>stress response</w:t>
      </w:r>
      <w:r w:rsidR="006F5514" w:rsidRPr="00A140F0">
        <w:rPr>
          <w:rFonts w:ascii="Times New Roman" w:hAnsi="Times New Roman" w:cs="Times New Roman"/>
          <w:sz w:val="24"/>
          <w:szCs w:val="24"/>
        </w:rPr>
        <w:t>.</w:t>
      </w:r>
    </w:p>
    <w:p w14:paraId="50C932B5" w14:textId="341A2128"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1858D255" w:rsidRPr="00A140F0">
        <w:rPr>
          <w:rFonts w:ascii="Times New Roman" w:hAnsi="Times New Roman" w:cs="Times New Roman"/>
          <w:sz w:val="24"/>
          <w:szCs w:val="24"/>
        </w:rPr>
        <w:t>S</w:t>
      </w:r>
      <w:r w:rsidR="5AFB0C7D" w:rsidRPr="00A140F0">
        <w:rPr>
          <w:rFonts w:ascii="Times New Roman" w:hAnsi="Times New Roman" w:cs="Times New Roman"/>
          <w:sz w:val="24"/>
          <w:szCs w:val="24"/>
        </w:rPr>
        <w:t>horter hospital stays</w:t>
      </w:r>
      <w:r w:rsidR="006F5514" w:rsidRPr="00A140F0">
        <w:rPr>
          <w:rFonts w:ascii="Times New Roman" w:hAnsi="Times New Roman" w:cs="Times New Roman"/>
          <w:sz w:val="24"/>
          <w:szCs w:val="24"/>
        </w:rPr>
        <w:t>.</w:t>
      </w:r>
    </w:p>
    <w:p w14:paraId="1141FB71" w14:textId="49D3BCC3"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247C040A" w:rsidRPr="00A140F0">
        <w:rPr>
          <w:rFonts w:ascii="Times New Roman" w:hAnsi="Times New Roman" w:cs="Times New Roman"/>
          <w:sz w:val="24"/>
          <w:szCs w:val="24"/>
        </w:rPr>
        <w:t xml:space="preserve">Minimal </w:t>
      </w:r>
      <w:r w:rsidR="006F5514" w:rsidRPr="00A140F0">
        <w:rPr>
          <w:rFonts w:ascii="Times New Roman" w:hAnsi="Times New Roman" w:cs="Times New Roman"/>
          <w:sz w:val="24"/>
          <w:szCs w:val="24"/>
        </w:rPr>
        <w:t>long-term</w:t>
      </w:r>
      <w:r w:rsidR="247C040A" w:rsidRPr="00A140F0">
        <w:rPr>
          <w:rFonts w:ascii="Times New Roman" w:hAnsi="Times New Roman" w:cs="Times New Roman"/>
          <w:sz w:val="24"/>
          <w:szCs w:val="24"/>
        </w:rPr>
        <w:t xml:space="preserve"> </w:t>
      </w:r>
      <w:r w:rsidR="006F5514" w:rsidRPr="00A140F0">
        <w:rPr>
          <w:rFonts w:ascii="Times New Roman" w:hAnsi="Times New Roman" w:cs="Times New Roman"/>
          <w:sz w:val="24"/>
          <w:szCs w:val="24"/>
        </w:rPr>
        <w:t xml:space="preserve">post procedure </w:t>
      </w:r>
      <w:r w:rsidR="247C040A" w:rsidRPr="00A140F0">
        <w:rPr>
          <w:rFonts w:ascii="Times New Roman" w:hAnsi="Times New Roman" w:cs="Times New Roman"/>
          <w:sz w:val="24"/>
          <w:szCs w:val="24"/>
        </w:rPr>
        <w:t>follow</w:t>
      </w:r>
      <w:r w:rsidR="296795CE" w:rsidRPr="00A140F0">
        <w:rPr>
          <w:rFonts w:ascii="Times New Roman" w:hAnsi="Times New Roman" w:cs="Times New Roman"/>
          <w:sz w:val="24"/>
          <w:szCs w:val="24"/>
        </w:rPr>
        <w:t>-</w:t>
      </w:r>
      <w:r w:rsidR="247C040A" w:rsidRPr="00A140F0">
        <w:rPr>
          <w:rFonts w:ascii="Times New Roman" w:hAnsi="Times New Roman" w:cs="Times New Roman"/>
          <w:sz w:val="24"/>
          <w:szCs w:val="24"/>
        </w:rPr>
        <w:t>up</w:t>
      </w:r>
      <w:r w:rsidR="006F5514" w:rsidRPr="00A140F0">
        <w:rPr>
          <w:rFonts w:ascii="Times New Roman" w:hAnsi="Times New Roman" w:cs="Times New Roman"/>
          <w:sz w:val="24"/>
          <w:szCs w:val="24"/>
        </w:rPr>
        <w:t>.</w:t>
      </w:r>
    </w:p>
    <w:p w14:paraId="58F395B9" w14:textId="1FB0DEE9"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2243FE3B" w:rsidRPr="00A140F0">
        <w:rPr>
          <w:rFonts w:ascii="Times New Roman" w:hAnsi="Times New Roman" w:cs="Times New Roman"/>
          <w:sz w:val="24"/>
          <w:szCs w:val="24"/>
        </w:rPr>
        <w:t>Quicker return to normal activities</w:t>
      </w:r>
      <w:r w:rsidR="006F5514" w:rsidRPr="00A140F0">
        <w:rPr>
          <w:rFonts w:ascii="Times New Roman" w:hAnsi="Times New Roman" w:cs="Times New Roman"/>
          <w:sz w:val="24"/>
          <w:szCs w:val="24"/>
        </w:rPr>
        <w:t>.</w:t>
      </w:r>
    </w:p>
    <w:p w14:paraId="71F18FBC" w14:textId="03A4C844" w:rsidR="005D47D6" w:rsidRPr="00A140F0" w:rsidRDefault="005D47D6" w:rsidP="00A140F0">
      <w:pPr>
        <w:spacing w:after="0" w:line="240" w:lineRule="auto"/>
        <w:rPr>
          <w:rFonts w:ascii="Times New Roman" w:hAnsi="Times New Roman" w:cs="Times New Roman"/>
          <w:sz w:val="24"/>
          <w:szCs w:val="24"/>
        </w:rPr>
      </w:pPr>
    </w:p>
    <w:p w14:paraId="394B83CF" w14:textId="1C0685C6" w:rsidR="005D47D6" w:rsidRPr="00A140F0"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7426CC6E" w:rsidRPr="00A140F0">
        <w:rPr>
          <w:rFonts w:ascii="Times New Roman" w:hAnsi="Times New Roman" w:cs="Times New Roman"/>
          <w:sz w:val="24"/>
          <w:szCs w:val="24"/>
        </w:rPr>
        <w:t xml:space="preserve"> </w:t>
      </w:r>
      <w:r w:rsidR="009332C2">
        <w:rPr>
          <w:rFonts w:ascii="Times New Roman" w:hAnsi="Times New Roman" w:cs="Times New Roman"/>
          <w:sz w:val="24"/>
          <w:szCs w:val="24"/>
        </w:rPr>
        <w:t>C</w:t>
      </w:r>
    </w:p>
    <w:p w14:paraId="10FC5C80" w14:textId="69BE9D29" w:rsidR="005D47D6" w:rsidRPr="00A140F0" w:rsidRDefault="006F5514"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 xml:space="preserve">One of the main disadvantages of endovascular aneurysmal repair is the requirement for a yearly computed tomography (CT) scan. </w:t>
      </w:r>
      <w:r w:rsidR="68A95C6B" w:rsidRPr="00A140F0">
        <w:rPr>
          <w:rFonts w:ascii="Times New Roman" w:hAnsi="Times New Roman" w:cs="Times New Roman"/>
          <w:sz w:val="24"/>
          <w:szCs w:val="24"/>
        </w:rPr>
        <w:t xml:space="preserve">With the progressive aging of the population and the associated increase in comorbidity, advantages of endovascular surgery include decreased stress response, less perioperative complications, shorter hospital stay, and quicker return to normal activities. </w:t>
      </w:r>
    </w:p>
    <w:p w14:paraId="2857F574" w14:textId="7FAB2585" w:rsidR="005D47D6" w:rsidRPr="00A140F0" w:rsidRDefault="005D47D6" w:rsidP="00A140F0">
      <w:pPr>
        <w:spacing w:after="0" w:line="240" w:lineRule="auto"/>
        <w:rPr>
          <w:rFonts w:ascii="Times New Roman" w:hAnsi="Times New Roman" w:cs="Times New Roman"/>
          <w:sz w:val="24"/>
          <w:szCs w:val="24"/>
        </w:rPr>
      </w:pPr>
    </w:p>
    <w:p w14:paraId="259D3196" w14:textId="62E29512" w:rsidR="005D47D6"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Q</w:t>
      </w:r>
      <w:r w:rsidR="4A827AAC" w:rsidRPr="00A140F0">
        <w:rPr>
          <w:rFonts w:ascii="Times New Roman" w:hAnsi="Times New Roman" w:cs="Times New Roman"/>
          <w:sz w:val="24"/>
          <w:szCs w:val="24"/>
        </w:rPr>
        <w:t>2</w:t>
      </w:r>
      <w:r w:rsidR="0369F0B1" w:rsidRPr="00A140F0">
        <w:rPr>
          <w:rFonts w:ascii="Times New Roman" w:hAnsi="Times New Roman" w:cs="Times New Roman"/>
          <w:sz w:val="24"/>
          <w:szCs w:val="24"/>
        </w:rPr>
        <w:t>.</w:t>
      </w:r>
      <w:r w:rsidR="4E395262" w:rsidRPr="00A140F0">
        <w:rPr>
          <w:rFonts w:ascii="Times New Roman" w:hAnsi="Times New Roman" w:cs="Times New Roman"/>
          <w:sz w:val="24"/>
          <w:szCs w:val="24"/>
        </w:rPr>
        <w:t xml:space="preserve"> Which</w:t>
      </w:r>
      <w:r w:rsidR="006F5514" w:rsidRPr="00A140F0">
        <w:rPr>
          <w:rFonts w:ascii="Times New Roman" w:hAnsi="Times New Roman" w:cs="Times New Roman"/>
          <w:sz w:val="24"/>
          <w:szCs w:val="24"/>
        </w:rPr>
        <w:t xml:space="preserve"> of these</w:t>
      </w:r>
      <w:r w:rsidR="4E395262" w:rsidRPr="00A140F0">
        <w:rPr>
          <w:rFonts w:ascii="Times New Roman" w:hAnsi="Times New Roman" w:cs="Times New Roman"/>
          <w:sz w:val="24"/>
          <w:szCs w:val="24"/>
        </w:rPr>
        <w:t xml:space="preserve"> is not </w:t>
      </w:r>
      <w:proofErr w:type="gramStart"/>
      <w:r w:rsidR="4E395262" w:rsidRPr="00A140F0">
        <w:rPr>
          <w:rFonts w:ascii="Times New Roman" w:hAnsi="Times New Roman" w:cs="Times New Roman"/>
          <w:sz w:val="24"/>
          <w:szCs w:val="24"/>
        </w:rPr>
        <w:t>a role</w:t>
      </w:r>
      <w:proofErr w:type="gramEnd"/>
      <w:r w:rsidR="4E395262" w:rsidRPr="00A140F0">
        <w:rPr>
          <w:rFonts w:ascii="Times New Roman" w:hAnsi="Times New Roman" w:cs="Times New Roman"/>
          <w:sz w:val="24"/>
          <w:szCs w:val="24"/>
        </w:rPr>
        <w:t xml:space="preserve"> of TEE during endovascular </w:t>
      </w:r>
      <w:r w:rsidR="006F5514" w:rsidRPr="00A140F0">
        <w:rPr>
          <w:rFonts w:ascii="Times New Roman" w:hAnsi="Times New Roman" w:cs="Times New Roman"/>
          <w:sz w:val="24"/>
          <w:szCs w:val="24"/>
        </w:rPr>
        <w:t xml:space="preserve">aortic </w:t>
      </w:r>
      <w:r w:rsidR="4E395262" w:rsidRPr="00A140F0">
        <w:rPr>
          <w:rFonts w:ascii="Times New Roman" w:hAnsi="Times New Roman" w:cs="Times New Roman"/>
          <w:sz w:val="24"/>
          <w:szCs w:val="24"/>
        </w:rPr>
        <w:t>surgery</w:t>
      </w:r>
      <w:r w:rsidR="00DD73D5">
        <w:rPr>
          <w:rFonts w:ascii="Times New Roman" w:hAnsi="Times New Roman" w:cs="Times New Roman"/>
          <w:sz w:val="24"/>
          <w:szCs w:val="24"/>
        </w:rPr>
        <w:t>?</w:t>
      </w:r>
    </w:p>
    <w:p w14:paraId="7CA9E267" w14:textId="2B130077"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5DAE7BAD" w:rsidRPr="00A140F0">
        <w:rPr>
          <w:rFonts w:ascii="Times New Roman" w:hAnsi="Times New Roman" w:cs="Times New Roman"/>
          <w:sz w:val="24"/>
          <w:szCs w:val="24"/>
        </w:rPr>
        <w:t>Rapidly identify intraoperative cardiac ischemia</w:t>
      </w:r>
      <w:r w:rsidR="3118E66F" w:rsidRPr="00A140F0">
        <w:rPr>
          <w:rFonts w:ascii="Times New Roman" w:hAnsi="Times New Roman" w:cs="Times New Roman"/>
          <w:sz w:val="24"/>
          <w:szCs w:val="24"/>
        </w:rPr>
        <w:t xml:space="preserve"> during stent deployment</w:t>
      </w:r>
      <w:r w:rsidR="006F5514" w:rsidRPr="00A140F0">
        <w:rPr>
          <w:rFonts w:ascii="Times New Roman" w:hAnsi="Times New Roman" w:cs="Times New Roman"/>
          <w:sz w:val="24"/>
          <w:szCs w:val="24"/>
        </w:rPr>
        <w:t>.</w:t>
      </w:r>
    </w:p>
    <w:p w14:paraId="1E5036F8" w14:textId="3B8B76A8"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108767FD" w:rsidRPr="00A140F0">
        <w:rPr>
          <w:rFonts w:ascii="Times New Roman" w:hAnsi="Times New Roman" w:cs="Times New Roman"/>
          <w:sz w:val="24"/>
          <w:szCs w:val="24"/>
        </w:rPr>
        <w:t>Confirm the nature and extension of the aortic pathology</w:t>
      </w:r>
      <w:r w:rsidR="006F5514" w:rsidRPr="00A140F0">
        <w:rPr>
          <w:rFonts w:ascii="Times New Roman" w:hAnsi="Times New Roman" w:cs="Times New Roman"/>
          <w:sz w:val="24"/>
          <w:szCs w:val="24"/>
        </w:rPr>
        <w:t>.</w:t>
      </w:r>
    </w:p>
    <w:p w14:paraId="171C4FC2" w14:textId="37C7F371"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CDE3794" w:rsidRPr="00A140F0">
        <w:rPr>
          <w:rFonts w:ascii="Times New Roman" w:hAnsi="Times New Roman" w:cs="Times New Roman"/>
          <w:sz w:val="24"/>
          <w:szCs w:val="24"/>
        </w:rPr>
        <w:t>Confirm the correct guide placement in the true lumen</w:t>
      </w:r>
      <w:r w:rsidR="006F5514" w:rsidRPr="00A140F0">
        <w:rPr>
          <w:rFonts w:ascii="Times New Roman" w:hAnsi="Times New Roman" w:cs="Times New Roman"/>
          <w:sz w:val="24"/>
          <w:szCs w:val="24"/>
        </w:rPr>
        <w:t>.</w:t>
      </w:r>
    </w:p>
    <w:p w14:paraId="077B35A0" w14:textId="690500F7"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79BCE462" w:rsidRPr="00A140F0">
        <w:rPr>
          <w:rFonts w:ascii="Times New Roman" w:hAnsi="Times New Roman" w:cs="Times New Roman"/>
          <w:sz w:val="24"/>
          <w:szCs w:val="24"/>
        </w:rPr>
        <w:t>Determine the endograft size and landing zones in elective procedures.</w:t>
      </w:r>
    </w:p>
    <w:p w14:paraId="206EDFE4" w14:textId="191E69A4" w:rsidR="005D47D6" w:rsidRPr="00A140F0" w:rsidRDefault="005D47D6" w:rsidP="00A140F0">
      <w:pPr>
        <w:spacing w:after="0" w:line="240" w:lineRule="auto"/>
        <w:rPr>
          <w:rFonts w:ascii="Times New Roman" w:hAnsi="Times New Roman" w:cs="Times New Roman"/>
          <w:sz w:val="24"/>
          <w:szCs w:val="24"/>
        </w:rPr>
      </w:pPr>
    </w:p>
    <w:p w14:paraId="3A5D40C9" w14:textId="7AA9A45B" w:rsidR="005D47D6" w:rsidRPr="00A140F0"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49525059" w:rsidRPr="00A140F0">
        <w:rPr>
          <w:rFonts w:ascii="Times New Roman" w:hAnsi="Times New Roman" w:cs="Times New Roman"/>
          <w:sz w:val="24"/>
          <w:szCs w:val="24"/>
        </w:rPr>
        <w:t xml:space="preserve"> </w:t>
      </w:r>
      <w:r w:rsidR="009332C2">
        <w:rPr>
          <w:rFonts w:ascii="Times New Roman" w:hAnsi="Times New Roman" w:cs="Times New Roman"/>
          <w:sz w:val="24"/>
          <w:szCs w:val="24"/>
        </w:rPr>
        <w:t>D</w:t>
      </w:r>
    </w:p>
    <w:p w14:paraId="7AC66A1C" w14:textId="23ECA72C" w:rsidR="005D47D6" w:rsidRPr="00A140F0" w:rsidRDefault="590F56FB"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 xml:space="preserve">In </w:t>
      </w:r>
      <w:r w:rsidR="35AB93F7" w:rsidRPr="00A140F0">
        <w:rPr>
          <w:rFonts w:ascii="Times New Roman" w:hAnsi="Times New Roman" w:cs="Times New Roman"/>
          <w:sz w:val="24"/>
          <w:szCs w:val="24"/>
        </w:rPr>
        <w:t xml:space="preserve">all </w:t>
      </w:r>
      <w:r w:rsidRPr="00A140F0">
        <w:rPr>
          <w:rFonts w:ascii="Times New Roman" w:hAnsi="Times New Roman" w:cs="Times New Roman"/>
          <w:sz w:val="24"/>
          <w:szCs w:val="24"/>
        </w:rPr>
        <w:t>elective and most urgent endovascular procedures</w:t>
      </w:r>
      <w:r w:rsidR="3B8DF839" w:rsidRPr="00A140F0">
        <w:rPr>
          <w:rFonts w:ascii="Times New Roman" w:hAnsi="Times New Roman" w:cs="Times New Roman"/>
          <w:sz w:val="24"/>
          <w:szCs w:val="24"/>
        </w:rPr>
        <w:t>,</w:t>
      </w:r>
      <w:r w:rsidRPr="00A140F0">
        <w:rPr>
          <w:rFonts w:ascii="Times New Roman" w:hAnsi="Times New Roman" w:cs="Times New Roman"/>
          <w:sz w:val="24"/>
          <w:szCs w:val="24"/>
        </w:rPr>
        <w:t xml:space="preserve"> the indication for </w:t>
      </w:r>
      <w:r w:rsidR="7CCE6911" w:rsidRPr="00A140F0">
        <w:rPr>
          <w:rFonts w:ascii="Times New Roman" w:hAnsi="Times New Roman" w:cs="Times New Roman"/>
          <w:sz w:val="24"/>
          <w:szCs w:val="24"/>
        </w:rPr>
        <w:t>endovascular</w:t>
      </w:r>
      <w:r w:rsidRPr="00A140F0">
        <w:rPr>
          <w:rFonts w:ascii="Times New Roman" w:hAnsi="Times New Roman" w:cs="Times New Roman"/>
          <w:sz w:val="24"/>
          <w:szCs w:val="24"/>
        </w:rPr>
        <w:t xml:space="preserve"> repair as well as the endograft size and proximal landing zone are</w:t>
      </w:r>
      <w:r w:rsidR="70A01861" w:rsidRPr="00A140F0">
        <w:rPr>
          <w:rFonts w:ascii="Times New Roman" w:hAnsi="Times New Roman" w:cs="Times New Roman"/>
          <w:sz w:val="24"/>
          <w:szCs w:val="24"/>
        </w:rPr>
        <w:t xml:space="preserve"> selected </w:t>
      </w:r>
      <w:r w:rsidRPr="00A140F0">
        <w:rPr>
          <w:rFonts w:ascii="Times New Roman" w:hAnsi="Times New Roman" w:cs="Times New Roman"/>
          <w:sz w:val="24"/>
          <w:szCs w:val="24"/>
        </w:rPr>
        <w:t xml:space="preserve">preoperatively </w:t>
      </w:r>
      <w:r w:rsidR="7706AEC5" w:rsidRPr="00A140F0">
        <w:rPr>
          <w:rFonts w:ascii="Times New Roman" w:hAnsi="Times New Roman" w:cs="Times New Roman"/>
          <w:sz w:val="24"/>
          <w:szCs w:val="24"/>
        </w:rPr>
        <w:t xml:space="preserve">based on the </w:t>
      </w:r>
      <w:r w:rsidRPr="00A140F0">
        <w:rPr>
          <w:rFonts w:ascii="Times New Roman" w:hAnsi="Times New Roman" w:cs="Times New Roman"/>
          <w:sz w:val="24"/>
          <w:szCs w:val="24"/>
        </w:rPr>
        <w:t>CT scan and/or magnetic resonance imaging studies</w:t>
      </w:r>
      <w:r w:rsidR="006F5514" w:rsidRPr="00A140F0">
        <w:rPr>
          <w:rFonts w:ascii="Times New Roman" w:hAnsi="Times New Roman" w:cs="Times New Roman"/>
          <w:sz w:val="24"/>
          <w:szCs w:val="24"/>
        </w:rPr>
        <w:t>.</w:t>
      </w:r>
      <w:r w:rsidR="4D2EEC6E" w:rsidRPr="00A140F0">
        <w:rPr>
          <w:rFonts w:ascii="Times New Roman" w:hAnsi="Times New Roman" w:cs="Times New Roman"/>
          <w:sz w:val="24"/>
          <w:szCs w:val="24"/>
        </w:rPr>
        <w:t xml:space="preserve"> However,</w:t>
      </w:r>
      <w:r w:rsidRPr="00A140F0">
        <w:rPr>
          <w:rFonts w:ascii="Times New Roman" w:hAnsi="Times New Roman" w:cs="Times New Roman"/>
          <w:sz w:val="24"/>
          <w:szCs w:val="24"/>
        </w:rPr>
        <w:t xml:space="preserve"> both TEE and fluoroscopy </w:t>
      </w:r>
      <w:r w:rsidR="5234AE5D" w:rsidRPr="00A140F0">
        <w:rPr>
          <w:rFonts w:ascii="Times New Roman" w:hAnsi="Times New Roman" w:cs="Times New Roman"/>
          <w:sz w:val="24"/>
          <w:szCs w:val="24"/>
        </w:rPr>
        <w:t xml:space="preserve">can be </w:t>
      </w:r>
      <w:r w:rsidRPr="00A140F0">
        <w:rPr>
          <w:rFonts w:ascii="Times New Roman" w:hAnsi="Times New Roman" w:cs="Times New Roman"/>
          <w:sz w:val="24"/>
          <w:szCs w:val="24"/>
        </w:rPr>
        <w:t>used to confirm these</w:t>
      </w:r>
      <w:r w:rsidR="44066551" w:rsidRPr="00A140F0">
        <w:rPr>
          <w:rFonts w:ascii="Times New Roman" w:hAnsi="Times New Roman" w:cs="Times New Roman"/>
          <w:sz w:val="24"/>
          <w:szCs w:val="24"/>
        </w:rPr>
        <w:t xml:space="preserve"> during the procedure.</w:t>
      </w:r>
    </w:p>
    <w:p w14:paraId="1323E1D8" w14:textId="06299A88" w:rsidR="005D47D6" w:rsidRPr="00A140F0" w:rsidRDefault="005D47D6" w:rsidP="00A140F0">
      <w:pPr>
        <w:spacing w:after="0" w:line="240" w:lineRule="auto"/>
        <w:rPr>
          <w:rFonts w:ascii="Times New Roman" w:hAnsi="Times New Roman" w:cs="Times New Roman"/>
          <w:sz w:val="24"/>
          <w:szCs w:val="24"/>
        </w:rPr>
      </w:pPr>
    </w:p>
    <w:p w14:paraId="683C9E76" w14:textId="77777777" w:rsidR="009332C2" w:rsidRDefault="009332C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E99539B" w14:textId="57C43923" w:rsidR="005D47D6"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lastRenderedPageBreak/>
        <w:t>Q</w:t>
      </w:r>
      <w:r w:rsidR="4A827AAC" w:rsidRPr="00A140F0">
        <w:rPr>
          <w:rFonts w:ascii="Times New Roman" w:hAnsi="Times New Roman" w:cs="Times New Roman"/>
          <w:sz w:val="24"/>
          <w:szCs w:val="24"/>
        </w:rPr>
        <w:t>3</w:t>
      </w:r>
      <w:r w:rsidR="3C6D21F3" w:rsidRPr="00A140F0">
        <w:rPr>
          <w:rFonts w:ascii="Times New Roman" w:hAnsi="Times New Roman" w:cs="Times New Roman"/>
          <w:sz w:val="24"/>
          <w:szCs w:val="24"/>
        </w:rPr>
        <w:t>.</w:t>
      </w:r>
      <w:r w:rsidR="4D3C555D" w:rsidRPr="00A140F0">
        <w:rPr>
          <w:rFonts w:ascii="Times New Roman" w:hAnsi="Times New Roman" w:cs="Times New Roman"/>
          <w:sz w:val="24"/>
          <w:szCs w:val="24"/>
        </w:rPr>
        <w:t xml:space="preserve"> </w:t>
      </w:r>
      <w:r w:rsidR="009D7215">
        <w:rPr>
          <w:rFonts w:ascii="Times New Roman" w:hAnsi="Times New Roman" w:cs="Times New Roman"/>
          <w:sz w:val="24"/>
          <w:szCs w:val="24"/>
        </w:rPr>
        <w:t>Which statement about t</w:t>
      </w:r>
      <w:r w:rsidR="4D3C555D" w:rsidRPr="00A140F0">
        <w:rPr>
          <w:rFonts w:ascii="Times New Roman" w:hAnsi="Times New Roman" w:cs="Times New Roman"/>
          <w:sz w:val="24"/>
          <w:szCs w:val="24"/>
        </w:rPr>
        <w:t xml:space="preserve">ype III </w:t>
      </w:r>
      <w:proofErr w:type="spellStart"/>
      <w:r w:rsidR="4D3C555D" w:rsidRPr="00A140F0">
        <w:rPr>
          <w:rFonts w:ascii="Times New Roman" w:hAnsi="Times New Roman" w:cs="Times New Roman"/>
          <w:sz w:val="24"/>
          <w:szCs w:val="24"/>
        </w:rPr>
        <w:t>endoleaks</w:t>
      </w:r>
      <w:proofErr w:type="spellEnd"/>
      <w:r w:rsidR="009D7215">
        <w:rPr>
          <w:rFonts w:ascii="Times New Roman" w:hAnsi="Times New Roman" w:cs="Times New Roman"/>
          <w:sz w:val="24"/>
          <w:szCs w:val="24"/>
        </w:rPr>
        <w:t xml:space="preserve"> is correct?</w:t>
      </w:r>
    </w:p>
    <w:p w14:paraId="63BAFCC5" w14:textId="1DD0EA67"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0A647D0">
        <w:rPr>
          <w:rFonts w:ascii="Times New Roman" w:eastAsia="Calibri" w:hAnsi="Times New Roman" w:cs="Times New Roman"/>
          <w:sz w:val="24"/>
          <w:szCs w:val="24"/>
        </w:rPr>
        <w:t xml:space="preserve">They </w:t>
      </w:r>
      <w:proofErr w:type="spellStart"/>
      <w:proofErr w:type="gramStart"/>
      <w:r w:rsidR="00A647D0">
        <w:rPr>
          <w:rFonts w:ascii="Times New Roman" w:eastAsia="Calibri" w:hAnsi="Times New Roman" w:cs="Times New Roman"/>
          <w:sz w:val="24"/>
          <w:szCs w:val="24"/>
        </w:rPr>
        <w:t>do</w:t>
      </w:r>
      <w:r w:rsidR="38D7C29C" w:rsidRPr="00A140F0">
        <w:rPr>
          <w:rFonts w:ascii="Times New Roman" w:hAnsi="Times New Roman" w:cs="Times New Roman"/>
          <w:sz w:val="24"/>
          <w:szCs w:val="24"/>
        </w:rPr>
        <w:t>not</w:t>
      </w:r>
      <w:proofErr w:type="spellEnd"/>
      <w:proofErr w:type="gramEnd"/>
      <w:r w:rsidR="38D7C29C" w:rsidRPr="00A140F0">
        <w:rPr>
          <w:rFonts w:ascii="Times New Roman" w:hAnsi="Times New Roman" w:cs="Times New Roman"/>
          <w:sz w:val="24"/>
          <w:szCs w:val="24"/>
        </w:rPr>
        <w:t xml:space="preserve"> require further intervention since they </w:t>
      </w:r>
      <w:bookmarkStart w:id="0" w:name="_Int_aFOlLPnF"/>
      <w:r w:rsidR="38D7C29C" w:rsidRPr="00A140F0">
        <w:rPr>
          <w:rFonts w:ascii="Times New Roman" w:hAnsi="Times New Roman" w:cs="Times New Roman"/>
          <w:sz w:val="24"/>
          <w:szCs w:val="24"/>
        </w:rPr>
        <w:t xml:space="preserve">will </w:t>
      </w:r>
      <w:r w:rsidR="3F3E5900" w:rsidRPr="00A140F0">
        <w:rPr>
          <w:rFonts w:ascii="Times New Roman" w:hAnsi="Times New Roman" w:cs="Times New Roman"/>
          <w:sz w:val="24"/>
          <w:szCs w:val="24"/>
        </w:rPr>
        <w:t>self-</w:t>
      </w:r>
      <w:bookmarkEnd w:id="0"/>
      <w:r w:rsidR="31D5C9EC" w:rsidRPr="00A140F0">
        <w:rPr>
          <w:rFonts w:ascii="Times New Roman" w:hAnsi="Times New Roman" w:cs="Times New Roman"/>
          <w:sz w:val="24"/>
          <w:szCs w:val="24"/>
        </w:rPr>
        <w:t>resolve</w:t>
      </w:r>
      <w:r w:rsidR="38D7C29C" w:rsidRPr="00A140F0">
        <w:rPr>
          <w:rFonts w:ascii="Times New Roman" w:hAnsi="Times New Roman" w:cs="Times New Roman"/>
          <w:sz w:val="24"/>
          <w:szCs w:val="24"/>
        </w:rPr>
        <w:t xml:space="preserve"> with time</w:t>
      </w:r>
      <w:r w:rsidR="39CB4B3F" w:rsidRPr="00A140F0">
        <w:rPr>
          <w:rFonts w:ascii="Times New Roman" w:hAnsi="Times New Roman" w:cs="Times New Roman"/>
          <w:sz w:val="24"/>
          <w:szCs w:val="24"/>
        </w:rPr>
        <w:t>.</w:t>
      </w:r>
    </w:p>
    <w:p w14:paraId="21BAB1D5" w14:textId="72BD4077"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0A647D0">
        <w:rPr>
          <w:rFonts w:ascii="Times New Roman" w:hAnsi="Times New Roman" w:cs="Times New Roman"/>
          <w:sz w:val="24"/>
          <w:szCs w:val="24"/>
        </w:rPr>
        <w:t>They r</w:t>
      </w:r>
      <w:r w:rsidR="6B33AD27" w:rsidRPr="00A140F0">
        <w:rPr>
          <w:rFonts w:ascii="Times New Roman" w:hAnsi="Times New Roman" w:cs="Times New Roman"/>
          <w:sz w:val="24"/>
          <w:szCs w:val="24"/>
        </w:rPr>
        <w:t>esult from inadequate apposition of overlapping endograft joint</w:t>
      </w:r>
      <w:r w:rsidR="7DE33E31" w:rsidRPr="00A140F0">
        <w:rPr>
          <w:rFonts w:ascii="Times New Roman" w:hAnsi="Times New Roman" w:cs="Times New Roman"/>
          <w:sz w:val="24"/>
          <w:szCs w:val="24"/>
        </w:rPr>
        <w:t>.</w:t>
      </w:r>
    </w:p>
    <w:p w14:paraId="5532BF66" w14:textId="615F0745"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0A647D0">
        <w:rPr>
          <w:rFonts w:ascii="Times New Roman" w:hAnsi="Times New Roman" w:cs="Times New Roman"/>
          <w:sz w:val="24"/>
          <w:szCs w:val="24"/>
        </w:rPr>
        <w:t>They a</w:t>
      </w:r>
      <w:r w:rsidR="364A1728" w:rsidRPr="00A140F0">
        <w:rPr>
          <w:rFonts w:ascii="Times New Roman" w:hAnsi="Times New Roman" w:cs="Times New Roman"/>
          <w:sz w:val="24"/>
          <w:szCs w:val="24"/>
        </w:rPr>
        <w:t>re caused by the porosity of the endograft material.</w:t>
      </w:r>
    </w:p>
    <w:p w14:paraId="281A8165" w14:textId="15A6CD97"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0A647D0">
        <w:rPr>
          <w:rFonts w:ascii="Times New Roman" w:hAnsi="Times New Roman" w:cs="Times New Roman"/>
          <w:sz w:val="24"/>
          <w:szCs w:val="24"/>
        </w:rPr>
        <w:t>They c</w:t>
      </w:r>
      <w:r w:rsidR="5D35B0CA" w:rsidRPr="00A140F0">
        <w:rPr>
          <w:rFonts w:ascii="Times New Roman" w:hAnsi="Times New Roman" w:cs="Times New Roman"/>
          <w:sz w:val="24"/>
          <w:szCs w:val="24"/>
        </w:rPr>
        <w:t xml:space="preserve">an </w:t>
      </w:r>
      <w:proofErr w:type="gramStart"/>
      <w:r w:rsidR="5D35B0CA" w:rsidRPr="00A140F0">
        <w:rPr>
          <w:rFonts w:ascii="Times New Roman" w:hAnsi="Times New Roman" w:cs="Times New Roman"/>
          <w:sz w:val="24"/>
          <w:szCs w:val="24"/>
        </w:rPr>
        <w:t>further be classified into</w:t>
      </w:r>
      <w:proofErr w:type="gramEnd"/>
      <w:r w:rsidR="5D35B0CA" w:rsidRPr="00A140F0">
        <w:rPr>
          <w:rFonts w:ascii="Times New Roman" w:hAnsi="Times New Roman" w:cs="Times New Roman"/>
          <w:sz w:val="24"/>
          <w:szCs w:val="24"/>
        </w:rPr>
        <w:t xml:space="preserve"> IIIa and </w:t>
      </w:r>
      <w:proofErr w:type="spellStart"/>
      <w:r w:rsidR="5D35B0CA" w:rsidRPr="00A140F0">
        <w:rPr>
          <w:rFonts w:ascii="Times New Roman" w:hAnsi="Times New Roman" w:cs="Times New Roman"/>
          <w:sz w:val="24"/>
          <w:szCs w:val="24"/>
        </w:rPr>
        <w:t>IIIb</w:t>
      </w:r>
      <w:proofErr w:type="spellEnd"/>
      <w:r w:rsidR="5D35B0CA" w:rsidRPr="00A140F0">
        <w:rPr>
          <w:rFonts w:ascii="Times New Roman" w:hAnsi="Times New Roman" w:cs="Times New Roman"/>
          <w:sz w:val="24"/>
          <w:szCs w:val="24"/>
        </w:rPr>
        <w:t xml:space="preserve"> depending on the localization of the leak</w:t>
      </w:r>
      <w:r w:rsidR="006F5514" w:rsidRPr="00A140F0">
        <w:rPr>
          <w:rFonts w:ascii="Times New Roman" w:hAnsi="Times New Roman" w:cs="Times New Roman"/>
          <w:sz w:val="24"/>
          <w:szCs w:val="24"/>
        </w:rPr>
        <w:t>.</w:t>
      </w:r>
    </w:p>
    <w:p w14:paraId="62CC5E1E" w14:textId="3B29E66F"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069657C">
        <w:rPr>
          <w:rFonts w:ascii="Times New Roman" w:hAnsi="Times New Roman" w:cs="Times New Roman"/>
          <w:sz w:val="24"/>
          <w:szCs w:val="24"/>
        </w:rPr>
        <w:t>They</w:t>
      </w:r>
      <w:r w:rsidR="00A647D0">
        <w:rPr>
          <w:rFonts w:ascii="Times New Roman" w:hAnsi="Times New Roman" w:cs="Times New Roman"/>
          <w:sz w:val="24"/>
          <w:szCs w:val="24"/>
        </w:rPr>
        <w:t xml:space="preserve"> c</w:t>
      </w:r>
      <w:r w:rsidR="47CFEA23" w:rsidRPr="00A140F0">
        <w:rPr>
          <w:rFonts w:ascii="Times New Roman" w:hAnsi="Times New Roman" w:cs="Times New Roman"/>
          <w:sz w:val="24"/>
          <w:szCs w:val="24"/>
        </w:rPr>
        <w:t xml:space="preserve">an be </w:t>
      </w:r>
      <w:r w:rsidR="00233994" w:rsidRPr="00A140F0">
        <w:rPr>
          <w:rFonts w:ascii="Times New Roman" w:hAnsi="Times New Roman" w:cs="Times New Roman"/>
          <w:sz w:val="24"/>
          <w:szCs w:val="24"/>
        </w:rPr>
        <w:t>corrected</w:t>
      </w:r>
      <w:r w:rsidR="47CFEA23" w:rsidRPr="00A140F0">
        <w:rPr>
          <w:rFonts w:ascii="Times New Roman" w:hAnsi="Times New Roman" w:cs="Times New Roman"/>
          <w:sz w:val="24"/>
          <w:szCs w:val="24"/>
        </w:rPr>
        <w:t xml:space="preserve"> by coiling the culprit collateral vessel</w:t>
      </w:r>
      <w:r w:rsidR="006F5514" w:rsidRPr="00A140F0">
        <w:rPr>
          <w:rFonts w:ascii="Times New Roman" w:hAnsi="Times New Roman" w:cs="Times New Roman"/>
          <w:sz w:val="24"/>
          <w:szCs w:val="24"/>
        </w:rPr>
        <w:t xml:space="preserve"> in a future intervention</w:t>
      </w:r>
      <w:r w:rsidR="47CFEA23" w:rsidRPr="00A140F0">
        <w:rPr>
          <w:rFonts w:ascii="Times New Roman" w:hAnsi="Times New Roman" w:cs="Times New Roman"/>
          <w:sz w:val="24"/>
          <w:szCs w:val="24"/>
        </w:rPr>
        <w:t>.</w:t>
      </w:r>
    </w:p>
    <w:p w14:paraId="6C5EEEE4" w14:textId="191E69A4" w:rsidR="005D47D6" w:rsidRPr="00A140F0" w:rsidRDefault="005D47D6" w:rsidP="00A140F0">
      <w:pPr>
        <w:spacing w:after="0" w:line="240" w:lineRule="auto"/>
        <w:rPr>
          <w:rFonts w:ascii="Times New Roman" w:hAnsi="Times New Roman" w:cs="Times New Roman"/>
          <w:sz w:val="24"/>
          <w:szCs w:val="24"/>
        </w:rPr>
      </w:pPr>
    </w:p>
    <w:p w14:paraId="19B7FE39" w14:textId="719460BB" w:rsidR="005D47D6" w:rsidRPr="00A140F0"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5FBC18A0" w:rsidRPr="00A140F0">
        <w:rPr>
          <w:rFonts w:ascii="Times New Roman" w:hAnsi="Times New Roman" w:cs="Times New Roman"/>
          <w:sz w:val="24"/>
          <w:szCs w:val="24"/>
        </w:rPr>
        <w:t xml:space="preserve"> </w:t>
      </w:r>
      <w:r w:rsidR="009332C2">
        <w:rPr>
          <w:rFonts w:ascii="Times New Roman" w:hAnsi="Times New Roman" w:cs="Times New Roman"/>
          <w:sz w:val="24"/>
          <w:szCs w:val="24"/>
        </w:rPr>
        <w:t>B</w:t>
      </w:r>
    </w:p>
    <w:p w14:paraId="18F8E619" w14:textId="5D684E44" w:rsidR="005D47D6" w:rsidRPr="00A140F0" w:rsidRDefault="092B04F2"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 xml:space="preserve">Type III </w:t>
      </w:r>
      <w:proofErr w:type="spellStart"/>
      <w:r w:rsidRPr="00A140F0">
        <w:rPr>
          <w:rFonts w:ascii="Times New Roman" w:hAnsi="Times New Roman" w:cs="Times New Roman"/>
          <w:sz w:val="24"/>
          <w:szCs w:val="24"/>
        </w:rPr>
        <w:t>endoleak</w:t>
      </w:r>
      <w:proofErr w:type="spellEnd"/>
      <w:r w:rsidRPr="00A140F0">
        <w:rPr>
          <w:rFonts w:ascii="Times New Roman" w:hAnsi="Times New Roman" w:cs="Times New Roman"/>
          <w:sz w:val="24"/>
          <w:szCs w:val="24"/>
        </w:rPr>
        <w:t xml:space="preserve">, or graft defect, is a result of inadequate apposition of overlapping endograft joints or a tear of the graft fabric. Type I and III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are clearly associated with future aneurysm expansion and should, therefore, be corrected by balloon dilation or additional endograft insertion. </w:t>
      </w:r>
      <w:r w:rsidR="10DB5145" w:rsidRPr="00A140F0">
        <w:rPr>
          <w:rFonts w:ascii="Times New Roman" w:hAnsi="Times New Roman" w:cs="Times New Roman"/>
          <w:sz w:val="24"/>
          <w:szCs w:val="24"/>
        </w:rPr>
        <w:t xml:space="preserve">Type I </w:t>
      </w:r>
      <w:proofErr w:type="spellStart"/>
      <w:r w:rsidR="10DB5145" w:rsidRPr="00A140F0">
        <w:rPr>
          <w:rFonts w:ascii="Times New Roman" w:hAnsi="Times New Roman" w:cs="Times New Roman"/>
          <w:sz w:val="24"/>
          <w:szCs w:val="24"/>
        </w:rPr>
        <w:t>endoleak</w:t>
      </w:r>
      <w:proofErr w:type="spellEnd"/>
      <w:r w:rsidR="10DB5145" w:rsidRPr="00A140F0">
        <w:rPr>
          <w:rFonts w:ascii="Times New Roman" w:hAnsi="Times New Roman" w:cs="Times New Roman"/>
          <w:sz w:val="24"/>
          <w:szCs w:val="24"/>
        </w:rPr>
        <w:t xml:space="preserve"> occurs at the attachment sites and can involve the proximal (type IA)</w:t>
      </w:r>
      <w:r w:rsidR="36DB8BDB" w:rsidRPr="00A140F0">
        <w:rPr>
          <w:rFonts w:ascii="Times New Roman" w:hAnsi="Times New Roman" w:cs="Times New Roman"/>
          <w:sz w:val="24"/>
          <w:szCs w:val="24"/>
        </w:rPr>
        <w:t xml:space="preserve"> </w:t>
      </w:r>
      <w:r w:rsidR="10DB5145" w:rsidRPr="00A140F0">
        <w:rPr>
          <w:rFonts w:ascii="Times New Roman" w:hAnsi="Times New Roman" w:cs="Times New Roman"/>
          <w:sz w:val="24"/>
          <w:szCs w:val="24"/>
        </w:rPr>
        <w:t>and/or distal ends of the endograft (type IB). They are usually large and result from</w:t>
      </w:r>
      <w:r w:rsidR="71673F72" w:rsidRPr="00A140F0">
        <w:rPr>
          <w:rFonts w:ascii="Times New Roman" w:hAnsi="Times New Roman" w:cs="Times New Roman"/>
          <w:sz w:val="24"/>
          <w:szCs w:val="24"/>
        </w:rPr>
        <w:t xml:space="preserve"> </w:t>
      </w:r>
      <w:r w:rsidR="10DB5145" w:rsidRPr="00A140F0">
        <w:rPr>
          <w:rFonts w:ascii="Times New Roman" w:hAnsi="Times New Roman" w:cs="Times New Roman"/>
          <w:sz w:val="24"/>
          <w:szCs w:val="24"/>
        </w:rPr>
        <w:t>incomplete adhesion of the endograft to the aortic wall. To decrease their occurrence, balloon</w:t>
      </w:r>
      <w:r w:rsidR="7DD2BA0E" w:rsidRPr="00A140F0">
        <w:rPr>
          <w:rFonts w:ascii="Times New Roman" w:hAnsi="Times New Roman" w:cs="Times New Roman"/>
          <w:sz w:val="24"/>
          <w:szCs w:val="24"/>
        </w:rPr>
        <w:t xml:space="preserve"> </w:t>
      </w:r>
      <w:r w:rsidR="10DB5145" w:rsidRPr="00A140F0">
        <w:rPr>
          <w:rFonts w:ascii="Times New Roman" w:hAnsi="Times New Roman" w:cs="Times New Roman"/>
          <w:sz w:val="24"/>
          <w:szCs w:val="24"/>
        </w:rPr>
        <w:t>inflation after endograft deployment is normally performed at the proximal and distal ends to</w:t>
      </w:r>
      <w:r w:rsidR="5397A850" w:rsidRPr="00A140F0">
        <w:rPr>
          <w:rFonts w:ascii="Times New Roman" w:hAnsi="Times New Roman" w:cs="Times New Roman"/>
          <w:sz w:val="24"/>
          <w:szCs w:val="24"/>
        </w:rPr>
        <w:t xml:space="preserve"> </w:t>
      </w:r>
      <w:r w:rsidR="10DB5145" w:rsidRPr="00A140F0">
        <w:rPr>
          <w:rFonts w:ascii="Times New Roman" w:hAnsi="Times New Roman" w:cs="Times New Roman"/>
          <w:sz w:val="24"/>
          <w:szCs w:val="24"/>
        </w:rPr>
        <w:t xml:space="preserve">mold the endograft to the aortic wall. Type II </w:t>
      </w:r>
      <w:proofErr w:type="spellStart"/>
      <w:r w:rsidR="10DB5145" w:rsidRPr="00A140F0">
        <w:rPr>
          <w:rFonts w:ascii="Times New Roman" w:hAnsi="Times New Roman" w:cs="Times New Roman"/>
          <w:sz w:val="24"/>
          <w:szCs w:val="24"/>
        </w:rPr>
        <w:t>endoleak</w:t>
      </w:r>
      <w:proofErr w:type="spellEnd"/>
      <w:r w:rsidR="10DB5145" w:rsidRPr="00A140F0">
        <w:rPr>
          <w:rFonts w:ascii="Times New Roman" w:hAnsi="Times New Roman" w:cs="Times New Roman"/>
          <w:sz w:val="24"/>
          <w:szCs w:val="24"/>
        </w:rPr>
        <w:t>, or branch leak, is due to retrograde blood</w:t>
      </w:r>
      <w:r w:rsidR="49467238" w:rsidRPr="00A140F0">
        <w:rPr>
          <w:rFonts w:ascii="Times New Roman" w:hAnsi="Times New Roman" w:cs="Times New Roman"/>
          <w:sz w:val="24"/>
          <w:szCs w:val="24"/>
        </w:rPr>
        <w:t xml:space="preserve"> </w:t>
      </w:r>
      <w:r w:rsidR="10DB5145" w:rsidRPr="00A140F0">
        <w:rPr>
          <w:rFonts w:ascii="Times New Roman" w:hAnsi="Times New Roman" w:cs="Times New Roman"/>
          <w:sz w:val="24"/>
          <w:szCs w:val="24"/>
        </w:rPr>
        <w:t xml:space="preserve">flow into the aneurysm sac from one or more aortic collateral vessels. </w:t>
      </w:r>
      <w:r w:rsidR="1BDA95FC" w:rsidRPr="00A140F0">
        <w:rPr>
          <w:rFonts w:ascii="Times New Roman" w:hAnsi="Times New Roman" w:cs="Times New Roman"/>
          <w:sz w:val="24"/>
          <w:szCs w:val="24"/>
        </w:rPr>
        <w:t xml:space="preserve">Type IV </w:t>
      </w:r>
      <w:proofErr w:type="spellStart"/>
      <w:r w:rsidR="1BDA95FC" w:rsidRPr="00A140F0">
        <w:rPr>
          <w:rFonts w:ascii="Times New Roman" w:hAnsi="Times New Roman" w:cs="Times New Roman"/>
          <w:sz w:val="24"/>
          <w:szCs w:val="24"/>
        </w:rPr>
        <w:t>endoleak</w:t>
      </w:r>
      <w:proofErr w:type="spellEnd"/>
      <w:r w:rsidR="1BDA95FC" w:rsidRPr="00A140F0">
        <w:rPr>
          <w:rFonts w:ascii="Times New Roman" w:hAnsi="Times New Roman" w:cs="Times New Roman"/>
          <w:sz w:val="24"/>
          <w:szCs w:val="24"/>
        </w:rPr>
        <w:t xml:space="preserve"> is due to blood flow into the aneurysm sac due to the porosity of the graft fabric. Type IV </w:t>
      </w:r>
      <w:proofErr w:type="spellStart"/>
      <w:r w:rsidR="1BDA95FC" w:rsidRPr="00A140F0">
        <w:rPr>
          <w:rFonts w:ascii="Times New Roman" w:hAnsi="Times New Roman" w:cs="Times New Roman"/>
          <w:sz w:val="24"/>
          <w:szCs w:val="24"/>
        </w:rPr>
        <w:t>endoleak</w:t>
      </w:r>
      <w:proofErr w:type="spellEnd"/>
      <w:r w:rsidR="1BDA95FC" w:rsidRPr="00A140F0">
        <w:rPr>
          <w:rFonts w:ascii="Times New Roman" w:hAnsi="Times New Roman" w:cs="Times New Roman"/>
          <w:sz w:val="24"/>
          <w:szCs w:val="24"/>
        </w:rPr>
        <w:t xml:space="preserve"> generally does not require any further </w:t>
      </w:r>
      <w:r w:rsidR="006F5514" w:rsidRPr="00A140F0">
        <w:rPr>
          <w:rFonts w:ascii="Times New Roman" w:hAnsi="Times New Roman" w:cs="Times New Roman"/>
          <w:sz w:val="24"/>
          <w:szCs w:val="24"/>
        </w:rPr>
        <w:t>intervention.</w:t>
      </w:r>
    </w:p>
    <w:p w14:paraId="065FF8DC" w14:textId="7BFC3452" w:rsidR="005D47D6" w:rsidRPr="00A140F0" w:rsidRDefault="005D47D6" w:rsidP="00A140F0">
      <w:pPr>
        <w:spacing w:after="0" w:line="240" w:lineRule="auto"/>
        <w:rPr>
          <w:rFonts w:ascii="Times New Roman" w:hAnsi="Times New Roman" w:cs="Times New Roman"/>
          <w:sz w:val="24"/>
          <w:szCs w:val="24"/>
        </w:rPr>
      </w:pPr>
    </w:p>
    <w:p w14:paraId="13FF0F17" w14:textId="77777777" w:rsidR="009332C2" w:rsidRDefault="009332C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51DACB8" w14:textId="4FCE16FC" w:rsidR="005D47D6"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lastRenderedPageBreak/>
        <w:t>Q</w:t>
      </w:r>
      <w:r w:rsidR="4A827AAC" w:rsidRPr="00A140F0">
        <w:rPr>
          <w:rFonts w:ascii="Times New Roman" w:hAnsi="Times New Roman" w:cs="Times New Roman"/>
          <w:sz w:val="24"/>
          <w:szCs w:val="24"/>
        </w:rPr>
        <w:t>4</w:t>
      </w:r>
      <w:r w:rsidR="11205234" w:rsidRPr="00A140F0">
        <w:rPr>
          <w:rFonts w:ascii="Times New Roman" w:hAnsi="Times New Roman" w:cs="Times New Roman"/>
          <w:sz w:val="24"/>
          <w:szCs w:val="24"/>
        </w:rPr>
        <w:t>.</w:t>
      </w:r>
      <w:r w:rsidR="345C3354" w:rsidRPr="00A140F0">
        <w:rPr>
          <w:rFonts w:ascii="Times New Roman" w:hAnsi="Times New Roman" w:cs="Times New Roman"/>
          <w:sz w:val="24"/>
          <w:szCs w:val="24"/>
        </w:rPr>
        <w:t xml:space="preserve"> Concerning </w:t>
      </w:r>
      <w:proofErr w:type="spellStart"/>
      <w:r w:rsidR="345C3354" w:rsidRPr="00A140F0">
        <w:rPr>
          <w:rFonts w:ascii="Times New Roman" w:hAnsi="Times New Roman" w:cs="Times New Roman"/>
          <w:sz w:val="24"/>
          <w:szCs w:val="24"/>
        </w:rPr>
        <w:t>endoleaks</w:t>
      </w:r>
      <w:proofErr w:type="spellEnd"/>
      <w:r w:rsidR="006F5514" w:rsidRPr="00A140F0">
        <w:rPr>
          <w:rFonts w:ascii="Times New Roman" w:hAnsi="Times New Roman" w:cs="Times New Roman"/>
          <w:sz w:val="24"/>
          <w:szCs w:val="24"/>
        </w:rPr>
        <w:t xml:space="preserve"> following endovascular aortic repair</w:t>
      </w:r>
      <w:r w:rsidR="345C3354" w:rsidRPr="00A140F0">
        <w:rPr>
          <w:rFonts w:ascii="Times New Roman" w:hAnsi="Times New Roman" w:cs="Times New Roman"/>
          <w:sz w:val="24"/>
          <w:szCs w:val="24"/>
        </w:rPr>
        <w:t>, w</w:t>
      </w:r>
      <w:r w:rsidR="006F5514" w:rsidRPr="00A140F0">
        <w:rPr>
          <w:rFonts w:ascii="Times New Roman" w:hAnsi="Times New Roman" w:cs="Times New Roman"/>
          <w:sz w:val="24"/>
          <w:szCs w:val="24"/>
        </w:rPr>
        <w:t>hic</w:t>
      </w:r>
      <w:r w:rsidR="345C3354" w:rsidRPr="00A140F0">
        <w:rPr>
          <w:rFonts w:ascii="Times New Roman" w:hAnsi="Times New Roman" w:cs="Times New Roman"/>
          <w:sz w:val="24"/>
          <w:szCs w:val="24"/>
        </w:rPr>
        <w:t>h of th</w:t>
      </w:r>
      <w:r w:rsidR="006F5514" w:rsidRPr="00A140F0">
        <w:rPr>
          <w:rFonts w:ascii="Times New Roman" w:hAnsi="Times New Roman" w:cs="Times New Roman"/>
          <w:sz w:val="24"/>
          <w:szCs w:val="24"/>
        </w:rPr>
        <w:t>e</w:t>
      </w:r>
      <w:r w:rsidR="345C3354" w:rsidRPr="00A140F0">
        <w:rPr>
          <w:rFonts w:ascii="Times New Roman" w:hAnsi="Times New Roman" w:cs="Times New Roman"/>
          <w:sz w:val="24"/>
          <w:szCs w:val="24"/>
        </w:rPr>
        <w:t xml:space="preserve"> following statement is </w:t>
      </w:r>
      <w:r w:rsidR="002118FE">
        <w:rPr>
          <w:rFonts w:ascii="Times New Roman" w:hAnsi="Times New Roman" w:cs="Times New Roman"/>
          <w:sz w:val="24"/>
          <w:szCs w:val="24"/>
        </w:rPr>
        <w:t>FALSE?</w:t>
      </w:r>
    </w:p>
    <w:p w14:paraId="0EEC44E3" w14:textId="0D7B7E56"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7F4A132B" w:rsidRPr="00A140F0">
        <w:rPr>
          <w:rFonts w:ascii="Times New Roman" w:hAnsi="Times New Roman" w:cs="Times New Roman"/>
          <w:sz w:val="24"/>
          <w:szCs w:val="24"/>
        </w:rPr>
        <w:t xml:space="preserve">Pulse wave Doppler velocity can help differentiate the type of </w:t>
      </w:r>
      <w:proofErr w:type="spellStart"/>
      <w:r w:rsidR="7F4A132B" w:rsidRPr="00A140F0">
        <w:rPr>
          <w:rFonts w:ascii="Times New Roman" w:hAnsi="Times New Roman" w:cs="Times New Roman"/>
          <w:sz w:val="24"/>
          <w:szCs w:val="24"/>
        </w:rPr>
        <w:t>endoleak</w:t>
      </w:r>
      <w:proofErr w:type="spellEnd"/>
      <w:r w:rsidR="3DEEF85D" w:rsidRPr="00A140F0">
        <w:rPr>
          <w:rFonts w:ascii="Times New Roman" w:hAnsi="Times New Roman" w:cs="Times New Roman"/>
          <w:sz w:val="24"/>
          <w:szCs w:val="24"/>
        </w:rPr>
        <w:t>.</w:t>
      </w:r>
    </w:p>
    <w:p w14:paraId="7852FEA6" w14:textId="570C83D2"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4DE1236C" w:rsidRPr="00A140F0">
        <w:rPr>
          <w:rFonts w:ascii="Times New Roman" w:hAnsi="Times New Roman" w:cs="Times New Roman"/>
          <w:sz w:val="24"/>
          <w:szCs w:val="24"/>
        </w:rPr>
        <w:t xml:space="preserve">TEE is useful to detect type I </w:t>
      </w:r>
      <w:proofErr w:type="spellStart"/>
      <w:r w:rsidR="4DE1236C" w:rsidRPr="00A140F0">
        <w:rPr>
          <w:rFonts w:ascii="Times New Roman" w:hAnsi="Times New Roman" w:cs="Times New Roman"/>
          <w:sz w:val="24"/>
          <w:szCs w:val="24"/>
        </w:rPr>
        <w:t>endoleak</w:t>
      </w:r>
      <w:proofErr w:type="spellEnd"/>
      <w:r w:rsidR="4DE1236C" w:rsidRPr="00A140F0">
        <w:rPr>
          <w:rFonts w:ascii="Times New Roman" w:hAnsi="Times New Roman" w:cs="Times New Roman"/>
          <w:sz w:val="24"/>
          <w:szCs w:val="24"/>
        </w:rPr>
        <w:t xml:space="preserve"> especially in curved section of the aorta</w:t>
      </w:r>
      <w:r w:rsidR="78DE7A65" w:rsidRPr="00A140F0">
        <w:rPr>
          <w:rFonts w:ascii="Times New Roman" w:hAnsi="Times New Roman" w:cs="Times New Roman"/>
          <w:sz w:val="24"/>
          <w:szCs w:val="24"/>
        </w:rPr>
        <w:t>.</w:t>
      </w:r>
    </w:p>
    <w:p w14:paraId="0146D0F6" w14:textId="123C964B"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6AD72B1A" w:rsidRPr="00A140F0">
        <w:rPr>
          <w:rFonts w:ascii="Times New Roman" w:hAnsi="Times New Roman" w:cs="Times New Roman"/>
          <w:sz w:val="24"/>
          <w:szCs w:val="24"/>
        </w:rPr>
        <w:t xml:space="preserve">Type I </w:t>
      </w:r>
      <w:proofErr w:type="spellStart"/>
      <w:r w:rsidR="6AD72B1A" w:rsidRPr="00A140F0">
        <w:rPr>
          <w:rFonts w:ascii="Times New Roman" w:hAnsi="Times New Roman" w:cs="Times New Roman"/>
          <w:sz w:val="24"/>
          <w:szCs w:val="24"/>
        </w:rPr>
        <w:t>endoleak</w:t>
      </w:r>
      <w:proofErr w:type="spellEnd"/>
      <w:r w:rsidR="6AD72B1A" w:rsidRPr="00A140F0">
        <w:rPr>
          <w:rFonts w:ascii="Times New Roman" w:hAnsi="Times New Roman" w:cs="Times New Roman"/>
          <w:sz w:val="24"/>
          <w:szCs w:val="24"/>
        </w:rPr>
        <w:t xml:space="preserve"> should be treated before leaving the operating room.</w:t>
      </w:r>
    </w:p>
    <w:p w14:paraId="7E47AF39" w14:textId="3B270436"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13AEA5ED" w:rsidRPr="00A140F0">
        <w:rPr>
          <w:rFonts w:ascii="Times New Roman" w:hAnsi="Times New Roman" w:cs="Times New Roman"/>
          <w:sz w:val="24"/>
          <w:szCs w:val="24"/>
        </w:rPr>
        <w:t xml:space="preserve">Fluoroscopy is more sensitive than TEE to detect small </w:t>
      </w:r>
      <w:proofErr w:type="spellStart"/>
      <w:r w:rsidR="13AEA5ED" w:rsidRPr="00A140F0">
        <w:rPr>
          <w:rFonts w:ascii="Times New Roman" w:hAnsi="Times New Roman" w:cs="Times New Roman"/>
          <w:sz w:val="24"/>
          <w:szCs w:val="24"/>
        </w:rPr>
        <w:t>endoleaks</w:t>
      </w:r>
      <w:proofErr w:type="spellEnd"/>
      <w:r w:rsidR="27C05436" w:rsidRPr="00A140F0">
        <w:rPr>
          <w:rFonts w:ascii="Times New Roman" w:hAnsi="Times New Roman" w:cs="Times New Roman"/>
          <w:sz w:val="24"/>
          <w:szCs w:val="24"/>
        </w:rPr>
        <w:t>.</w:t>
      </w:r>
    </w:p>
    <w:p w14:paraId="0AC21CF2" w14:textId="191E69A4" w:rsidR="005D47D6" w:rsidRPr="00A140F0" w:rsidRDefault="005D47D6" w:rsidP="00A140F0">
      <w:pPr>
        <w:spacing w:after="0" w:line="240" w:lineRule="auto"/>
        <w:rPr>
          <w:rFonts w:ascii="Times New Roman" w:hAnsi="Times New Roman" w:cs="Times New Roman"/>
          <w:sz w:val="24"/>
          <w:szCs w:val="24"/>
        </w:rPr>
      </w:pPr>
    </w:p>
    <w:p w14:paraId="53333B60" w14:textId="22722246" w:rsidR="005D47D6" w:rsidRPr="00A140F0"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4F4F2C0F" w:rsidRPr="00A140F0">
        <w:rPr>
          <w:rFonts w:ascii="Times New Roman" w:hAnsi="Times New Roman" w:cs="Times New Roman"/>
          <w:sz w:val="24"/>
          <w:szCs w:val="24"/>
        </w:rPr>
        <w:t xml:space="preserve"> </w:t>
      </w:r>
      <w:r w:rsidR="009332C2">
        <w:rPr>
          <w:rFonts w:ascii="Times New Roman" w:hAnsi="Times New Roman" w:cs="Times New Roman"/>
          <w:sz w:val="24"/>
          <w:szCs w:val="24"/>
        </w:rPr>
        <w:t>D</w:t>
      </w:r>
    </w:p>
    <w:p w14:paraId="01455385" w14:textId="54F371A7" w:rsidR="005D47D6" w:rsidRPr="00A140F0" w:rsidRDefault="52D08CE2"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 xml:space="preserve">TEE is the most sensitive tool for detecting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immediately after endograft deployment. Small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may be missed by angiography because the amount of dye within the leak is not detectable by fluoroscopy or because the imaging view is inadequate. The use of TEE is often superior to angiography in the detection and characterization of type I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due to incomplete endograft apposition to the aortic wall. This is particularly useful in sections of the aorta that are highly curved such as the aortic arch.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may also be better defined by TEE than by angiography because it is sometimes difficult to differentiate a transient type </w:t>
      </w:r>
      <w:r w:rsidR="00233994" w:rsidRPr="00A140F0">
        <w:rPr>
          <w:rFonts w:ascii="Times New Roman" w:hAnsi="Times New Roman" w:cs="Times New Roman"/>
          <w:sz w:val="24"/>
          <w:szCs w:val="24"/>
        </w:rPr>
        <w:t>IV</w:t>
      </w:r>
      <w:r w:rsidRPr="00A140F0">
        <w:rPr>
          <w:rFonts w:ascii="Times New Roman" w:hAnsi="Times New Roman" w:cs="Times New Roman"/>
          <w:sz w:val="24"/>
          <w:szCs w:val="24"/>
        </w:rPr>
        <w:t xml:space="preserve"> </w:t>
      </w:r>
      <w:proofErr w:type="spellStart"/>
      <w:r w:rsidRPr="00A140F0">
        <w:rPr>
          <w:rFonts w:ascii="Times New Roman" w:hAnsi="Times New Roman" w:cs="Times New Roman"/>
          <w:sz w:val="24"/>
          <w:szCs w:val="24"/>
        </w:rPr>
        <w:t>endoleak</w:t>
      </w:r>
      <w:proofErr w:type="spellEnd"/>
      <w:r w:rsidRPr="00A140F0">
        <w:rPr>
          <w:rFonts w:ascii="Times New Roman" w:hAnsi="Times New Roman" w:cs="Times New Roman"/>
          <w:sz w:val="24"/>
          <w:szCs w:val="24"/>
        </w:rPr>
        <w:t xml:space="preserve"> from the more significant type </w:t>
      </w:r>
      <w:r w:rsidR="00233994" w:rsidRPr="00A140F0">
        <w:rPr>
          <w:rFonts w:ascii="Times New Roman" w:hAnsi="Times New Roman" w:cs="Times New Roman"/>
          <w:sz w:val="24"/>
          <w:szCs w:val="24"/>
        </w:rPr>
        <w:t>I</w:t>
      </w:r>
      <w:r w:rsidRPr="00A140F0">
        <w:rPr>
          <w:rFonts w:ascii="Times New Roman" w:hAnsi="Times New Roman" w:cs="Times New Roman"/>
          <w:sz w:val="24"/>
          <w:szCs w:val="24"/>
        </w:rPr>
        <w:t xml:space="preserve"> or </w:t>
      </w:r>
      <w:r w:rsidR="00233994" w:rsidRPr="00A140F0">
        <w:rPr>
          <w:rFonts w:ascii="Times New Roman" w:hAnsi="Times New Roman" w:cs="Times New Roman"/>
          <w:sz w:val="24"/>
          <w:szCs w:val="24"/>
        </w:rPr>
        <w:t xml:space="preserve">III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immediately after endograft graft insertion. A pulsed wave Doppler velocity cutoff value of 50cm/s has been advocated to enable differentiation of type IV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(slow blood flow) from type I, II or III </w:t>
      </w:r>
      <w:proofErr w:type="spellStart"/>
      <w:r w:rsidRPr="00A140F0">
        <w:rPr>
          <w:rFonts w:ascii="Times New Roman" w:hAnsi="Times New Roman" w:cs="Times New Roman"/>
          <w:sz w:val="24"/>
          <w:szCs w:val="24"/>
        </w:rPr>
        <w:t>endoleaks</w:t>
      </w:r>
      <w:proofErr w:type="spellEnd"/>
      <w:r w:rsidRPr="00A140F0">
        <w:rPr>
          <w:rFonts w:ascii="Times New Roman" w:hAnsi="Times New Roman" w:cs="Times New Roman"/>
          <w:sz w:val="24"/>
          <w:szCs w:val="24"/>
        </w:rPr>
        <w:t xml:space="preserve"> (high-velocity flows)</w:t>
      </w:r>
      <w:r w:rsidR="7A7E10AA" w:rsidRPr="00A140F0">
        <w:rPr>
          <w:rFonts w:ascii="Times New Roman" w:hAnsi="Times New Roman" w:cs="Times New Roman"/>
          <w:sz w:val="24"/>
          <w:szCs w:val="24"/>
        </w:rPr>
        <w:t>.</w:t>
      </w:r>
      <w:r w:rsidR="00781C0B" w:rsidRPr="00A140F0">
        <w:rPr>
          <w:rFonts w:ascii="Times New Roman" w:hAnsi="Times New Roman" w:cs="Times New Roman"/>
          <w:sz w:val="24"/>
          <w:szCs w:val="24"/>
        </w:rPr>
        <w:t xml:space="preserve"> </w:t>
      </w:r>
      <w:proofErr w:type="spellStart"/>
      <w:r w:rsidR="7A7E10AA" w:rsidRPr="00A140F0">
        <w:rPr>
          <w:rFonts w:ascii="Times New Roman" w:hAnsi="Times New Roman" w:cs="Times New Roman"/>
          <w:sz w:val="24"/>
          <w:szCs w:val="24"/>
        </w:rPr>
        <w:t>Endoleaks</w:t>
      </w:r>
      <w:proofErr w:type="spellEnd"/>
      <w:r w:rsidR="7A7E10AA" w:rsidRPr="00A140F0">
        <w:rPr>
          <w:rFonts w:ascii="Times New Roman" w:hAnsi="Times New Roman" w:cs="Times New Roman"/>
          <w:sz w:val="24"/>
          <w:szCs w:val="24"/>
        </w:rPr>
        <w:t xml:space="preserve"> that appear several weeks, months, or even years after the insertion of an endograft are called secondary </w:t>
      </w:r>
      <w:proofErr w:type="spellStart"/>
      <w:r w:rsidR="7A7E10AA" w:rsidRPr="00A140F0">
        <w:rPr>
          <w:rFonts w:ascii="Times New Roman" w:hAnsi="Times New Roman" w:cs="Times New Roman"/>
          <w:sz w:val="24"/>
          <w:szCs w:val="24"/>
        </w:rPr>
        <w:t>endoleak</w:t>
      </w:r>
      <w:proofErr w:type="spellEnd"/>
      <w:r w:rsidR="7A7E10AA" w:rsidRPr="00A140F0">
        <w:rPr>
          <w:rFonts w:ascii="Times New Roman" w:hAnsi="Times New Roman" w:cs="Times New Roman"/>
          <w:sz w:val="24"/>
          <w:szCs w:val="24"/>
        </w:rPr>
        <w:t xml:space="preserve">. They are probably related to dislodgment of the endograft, to structural changes of the aortic wall, or to </w:t>
      </w:r>
      <w:proofErr w:type="spellStart"/>
      <w:r w:rsidR="7A7E10AA" w:rsidRPr="00A140F0">
        <w:rPr>
          <w:rFonts w:ascii="Times New Roman" w:hAnsi="Times New Roman" w:cs="Times New Roman"/>
          <w:sz w:val="24"/>
          <w:szCs w:val="24"/>
        </w:rPr>
        <w:t>endoleaks</w:t>
      </w:r>
      <w:proofErr w:type="spellEnd"/>
      <w:r w:rsidR="7A7E10AA" w:rsidRPr="00A140F0">
        <w:rPr>
          <w:rFonts w:ascii="Times New Roman" w:hAnsi="Times New Roman" w:cs="Times New Roman"/>
          <w:sz w:val="24"/>
          <w:szCs w:val="24"/>
        </w:rPr>
        <w:t xml:space="preserve"> that were simply not diagnosed at the time of insertion. Secondary </w:t>
      </w:r>
      <w:proofErr w:type="spellStart"/>
      <w:r w:rsidR="7A7E10AA" w:rsidRPr="00A140F0">
        <w:rPr>
          <w:rFonts w:ascii="Times New Roman" w:hAnsi="Times New Roman" w:cs="Times New Roman"/>
          <w:sz w:val="24"/>
          <w:szCs w:val="24"/>
        </w:rPr>
        <w:t>endoleaks</w:t>
      </w:r>
      <w:proofErr w:type="spellEnd"/>
      <w:r w:rsidR="7A7E10AA" w:rsidRPr="00A140F0">
        <w:rPr>
          <w:rFonts w:ascii="Times New Roman" w:hAnsi="Times New Roman" w:cs="Times New Roman"/>
          <w:sz w:val="24"/>
          <w:szCs w:val="24"/>
        </w:rPr>
        <w:t xml:space="preserve"> are the main cause of late treatment failure in the endovascular approach. Aneurysm expansion in the absence of visible </w:t>
      </w:r>
      <w:proofErr w:type="spellStart"/>
      <w:r w:rsidR="7A7E10AA" w:rsidRPr="00A140F0">
        <w:rPr>
          <w:rFonts w:ascii="Times New Roman" w:hAnsi="Times New Roman" w:cs="Times New Roman"/>
          <w:sz w:val="24"/>
          <w:szCs w:val="24"/>
        </w:rPr>
        <w:t>endoleak</w:t>
      </w:r>
      <w:proofErr w:type="spellEnd"/>
      <w:r w:rsidR="7A7E10AA" w:rsidRPr="00A140F0">
        <w:rPr>
          <w:rFonts w:ascii="Times New Roman" w:hAnsi="Times New Roman" w:cs="Times New Roman"/>
          <w:sz w:val="24"/>
          <w:szCs w:val="24"/>
        </w:rPr>
        <w:t xml:space="preserve"> has been reported with the hypothesis that </w:t>
      </w:r>
      <w:proofErr w:type="spellStart"/>
      <w:r w:rsidR="7A7E10AA" w:rsidRPr="00A140F0">
        <w:rPr>
          <w:rFonts w:ascii="Times New Roman" w:hAnsi="Times New Roman" w:cs="Times New Roman"/>
          <w:sz w:val="24"/>
          <w:szCs w:val="24"/>
        </w:rPr>
        <w:t>endoleaks</w:t>
      </w:r>
      <w:proofErr w:type="spellEnd"/>
      <w:r w:rsidR="7A7E10AA" w:rsidRPr="00A140F0">
        <w:rPr>
          <w:rFonts w:ascii="Times New Roman" w:hAnsi="Times New Roman" w:cs="Times New Roman"/>
          <w:sz w:val="24"/>
          <w:szCs w:val="24"/>
        </w:rPr>
        <w:t xml:space="preserve"> are not always visualized by current imaging methods, such as angiography or CT.</w:t>
      </w:r>
    </w:p>
    <w:p w14:paraId="768D8C70" w14:textId="439B13F3" w:rsidR="005D47D6" w:rsidRPr="00A140F0" w:rsidRDefault="005D47D6" w:rsidP="00A140F0">
      <w:pPr>
        <w:spacing w:after="0" w:line="240" w:lineRule="auto"/>
        <w:rPr>
          <w:rFonts w:ascii="Times New Roman" w:hAnsi="Times New Roman" w:cs="Times New Roman"/>
          <w:sz w:val="24"/>
          <w:szCs w:val="24"/>
        </w:rPr>
      </w:pPr>
    </w:p>
    <w:p w14:paraId="2C4CF825" w14:textId="3C24F827" w:rsidR="005D47D6"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Q</w:t>
      </w:r>
      <w:r w:rsidR="4A827AAC" w:rsidRPr="00A140F0">
        <w:rPr>
          <w:rFonts w:ascii="Times New Roman" w:hAnsi="Times New Roman" w:cs="Times New Roman"/>
          <w:sz w:val="24"/>
          <w:szCs w:val="24"/>
        </w:rPr>
        <w:t>5</w:t>
      </w:r>
      <w:r w:rsidR="3F898C40" w:rsidRPr="00A140F0">
        <w:rPr>
          <w:rFonts w:ascii="Times New Roman" w:hAnsi="Times New Roman" w:cs="Times New Roman"/>
          <w:sz w:val="24"/>
          <w:szCs w:val="24"/>
        </w:rPr>
        <w:t>. In blunt traumatic thoracic aortic injury, the incid</w:t>
      </w:r>
      <w:r w:rsidR="1EDBFED9" w:rsidRPr="00A140F0">
        <w:rPr>
          <w:rFonts w:ascii="Times New Roman" w:hAnsi="Times New Roman" w:cs="Times New Roman"/>
          <w:sz w:val="24"/>
          <w:szCs w:val="24"/>
        </w:rPr>
        <w:t xml:space="preserve">ence of </w:t>
      </w:r>
      <w:r w:rsidR="006F5514" w:rsidRPr="00A140F0">
        <w:rPr>
          <w:rFonts w:ascii="Times New Roman" w:hAnsi="Times New Roman" w:cs="Times New Roman"/>
          <w:sz w:val="24"/>
          <w:szCs w:val="24"/>
        </w:rPr>
        <w:t xml:space="preserve">the </w:t>
      </w:r>
      <w:r w:rsidR="1EDBFED9" w:rsidRPr="00A140F0">
        <w:rPr>
          <w:rFonts w:ascii="Times New Roman" w:hAnsi="Times New Roman" w:cs="Times New Roman"/>
          <w:sz w:val="24"/>
          <w:szCs w:val="24"/>
        </w:rPr>
        <w:t xml:space="preserve">aortic tear </w:t>
      </w:r>
      <w:r w:rsidR="006F5514" w:rsidRPr="00A140F0">
        <w:rPr>
          <w:rFonts w:ascii="Times New Roman" w:hAnsi="Times New Roman" w:cs="Times New Roman"/>
          <w:sz w:val="24"/>
          <w:szCs w:val="24"/>
        </w:rPr>
        <w:t xml:space="preserve">being </w:t>
      </w:r>
      <w:r w:rsidR="1EDBFED9" w:rsidRPr="00A140F0">
        <w:rPr>
          <w:rFonts w:ascii="Times New Roman" w:hAnsi="Times New Roman" w:cs="Times New Roman"/>
          <w:sz w:val="24"/>
          <w:szCs w:val="24"/>
        </w:rPr>
        <w:t>at the aortic isthmus is approximately:</w:t>
      </w:r>
    </w:p>
    <w:p w14:paraId="367AE306" w14:textId="6AD349B5"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5454EDFE" w:rsidRPr="00A140F0">
        <w:rPr>
          <w:rFonts w:ascii="Times New Roman" w:hAnsi="Times New Roman" w:cs="Times New Roman"/>
          <w:sz w:val="24"/>
          <w:szCs w:val="24"/>
        </w:rPr>
        <w:t>40-50%</w:t>
      </w:r>
    </w:p>
    <w:p w14:paraId="75F1459E" w14:textId="7979E61D"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54641809" w:rsidRPr="00A140F0">
        <w:rPr>
          <w:rFonts w:ascii="Times New Roman" w:hAnsi="Times New Roman" w:cs="Times New Roman"/>
          <w:sz w:val="24"/>
          <w:szCs w:val="24"/>
        </w:rPr>
        <w:t>60-70%</w:t>
      </w:r>
    </w:p>
    <w:p w14:paraId="57B7FB6A" w14:textId="22C8C644"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6CB810A" w:rsidRPr="00A140F0">
        <w:rPr>
          <w:rFonts w:ascii="Times New Roman" w:hAnsi="Times New Roman" w:cs="Times New Roman"/>
          <w:sz w:val="24"/>
          <w:szCs w:val="24"/>
        </w:rPr>
        <w:t>80-90%</w:t>
      </w:r>
    </w:p>
    <w:p w14:paraId="4E6A5E16" w14:textId="46C9F801" w:rsidR="005D47D6" w:rsidRPr="00A140F0" w:rsidRDefault="009332C2" w:rsidP="00A140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41B9E707" w:rsidRPr="00A140F0">
        <w:rPr>
          <w:rFonts w:ascii="Times New Roman" w:hAnsi="Times New Roman" w:cs="Times New Roman"/>
          <w:sz w:val="24"/>
          <w:szCs w:val="24"/>
        </w:rPr>
        <w:t>90</w:t>
      </w:r>
      <w:r w:rsidR="41423745" w:rsidRPr="00A140F0">
        <w:rPr>
          <w:rFonts w:ascii="Times New Roman" w:hAnsi="Times New Roman" w:cs="Times New Roman"/>
          <w:sz w:val="24"/>
          <w:szCs w:val="24"/>
        </w:rPr>
        <w:t>-100</w:t>
      </w:r>
      <w:r w:rsidR="41B9E707" w:rsidRPr="00A140F0">
        <w:rPr>
          <w:rFonts w:ascii="Times New Roman" w:hAnsi="Times New Roman" w:cs="Times New Roman"/>
          <w:sz w:val="24"/>
          <w:szCs w:val="24"/>
        </w:rPr>
        <w:t>%</w:t>
      </w:r>
    </w:p>
    <w:p w14:paraId="066EEC12" w14:textId="191E69A4" w:rsidR="005D47D6" w:rsidRPr="00A140F0" w:rsidRDefault="005D47D6" w:rsidP="00A140F0">
      <w:pPr>
        <w:spacing w:after="0" w:line="240" w:lineRule="auto"/>
        <w:rPr>
          <w:rFonts w:ascii="Times New Roman" w:hAnsi="Times New Roman" w:cs="Times New Roman"/>
          <w:sz w:val="24"/>
          <w:szCs w:val="24"/>
        </w:rPr>
      </w:pPr>
    </w:p>
    <w:p w14:paraId="5005E8B3" w14:textId="0DBCFA31" w:rsidR="009332C2"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53C04070" w:rsidRPr="00A140F0">
        <w:rPr>
          <w:rFonts w:ascii="Times New Roman" w:hAnsi="Times New Roman" w:cs="Times New Roman"/>
          <w:sz w:val="24"/>
          <w:szCs w:val="24"/>
        </w:rPr>
        <w:t xml:space="preserve"> </w:t>
      </w:r>
      <w:r w:rsidR="009332C2">
        <w:rPr>
          <w:rFonts w:ascii="Times New Roman" w:hAnsi="Times New Roman" w:cs="Times New Roman"/>
          <w:sz w:val="24"/>
          <w:szCs w:val="24"/>
        </w:rPr>
        <w:t>C</w:t>
      </w:r>
    </w:p>
    <w:p w14:paraId="137A3C99" w14:textId="51088C94" w:rsidR="005D47D6" w:rsidRPr="00A140F0" w:rsidRDefault="74515752"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 xml:space="preserve">Blunt chest trauma is the most common cause of traumatic thoracic aortic injury. </w:t>
      </w:r>
      <w:proofErr w:type="gramStart"/>
      <w:r w:rsidRPr="00A140F0">
        <w:rPr>
          <w:rFonts w:ascii="Times New Roman" w:hAnsi="Times New Roman" w:cs="Times New Roman"/>
          <w:sz w:val="24"/>
          <w:szCs w:val="24"/>
        </w:rPr>
        <w:t>The majority of</w:t>
      </w:r>
      <w:proofErr w:type="gramEnd"/>
      <w:r w:rsidRPr="00A140F0">
        <w:rPr>
          <w:rFonts w:ascii="Times New Roman" w:hAnsi="Times New Roman" w:cs="Times New Roman"/>
          <w:sz w:val="24"/>
          <w:szCs w:val="24"/>
        </w:rPr>
        <w:t xml:space="preserve"> aortic tears (80–90%) occur in the descending thoracic aorta at the aortic isthmus, just distal to the</w:t>
      </w:r>
      <w:r w:rsidR="006F5514" w:rsidRPr="00A140F0">
        <w:rPr>
          <w:rFonts w:ascii="Times New Roman" w:hAnsi="Times New Roman" w:cs="Times New Roman"/>
          <w:sz w:val="24"/>
          <w:szCs w:val="24"/>
        </w:rPr>
        <w:t xml:space="preserve"> left subclavian artery</w:t>
      </w:r>
      <w:r w:rsidRPr="00A140F0">
        <w:rPr>
          <w:rFonts w:ascii="Times New Roman" w:hAnsi="Times New Roman" w:cs="Times New Roman"/>
          <w:sz w:val="24"/>
          <w:szCs w:val="24"/>
        </w:rPr>
        <w:t xml:space="preserve"> and proximal to the third intercostal artery. With sudden deceleration, the more mobile aortic arch swings forward, producing a combination of torsion, shearing, and bending stresses on the aorta at the isthmus, leading to disruption.</w:t>
      </w:r>
    </w:p>
    <w:p w14:paraId="7852AD3F" w14:textId="7E9A09A5" w:rsidR="46CDED6B" w:rsidRPr="00A140F0" w:rsidRDefault="46CDED6B" w:rsidP="00A140F0">
      <w:pPr>
        <w:spacing w:after="0" w:line="240" w:lineRule="auto"/>
        <w:rPr>
          <w:rFonts w:ascii="Times New Roman" w:hAnsi="Times New Roman" w:cs="Times New Roman"/>
          <w:sz w:val="24"/>
          <w:szCs w:val="24"/>
        </w:rPr>
      </w:pPr>
    </w:p>
    <w:p w14:paraId="0F794524" w14:textId="77777777" w:rsidR="009332C2" w:rsidRDefault="009332C2">
      <w:pPr>
        <w:spacing w:line="259" w:lineRule="auto"/>
        <w:rPr>
          <w:rFonts w:ascii="Times New Roman" w:hAnsi="Times New Roman" w:cs="Times New Roman"/>
          <w:sz w:val="24"/>
          <w:szCs w:val="24"/>
        </w:rPr>
      </w:pPr>
      <w:bookmarkStart w:id="1" w:name="_Hlk188345128"/>
      <w:r>
        <w:rPr>
          <w:rFonts w:ascii="Times New Roman" w:hAnsi="Times New Roman" w:cs="Times New Roman"/>
          <w:sz w:val="24"/>
          <w:szCs w:val="24"/>
        </w:rPr>
        <w:br w:type="page"/>
      </w:r>
    </w:p>
    <w:p w14:paraId="53FA2D96" w14:textId="30549A30" w:rsidR="4A827AAC" w:rsidRPr="00A140F0" w:rsidRDefault="00781C0B"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lastRenderedPageBreak/>
        <w:t>Q</w:t>
      </w:r>
      <w:r w:rsidR="4A827AAC" w:rsidRPr="00A140F0">
        <w:rPr>
          <w:rFonts w:ascii="Times New Roman" w:hAnsi="Times New Roman" w:cs="Times New Roman"/>
          <w:sz w:val="24"/>
          <w:szCs w:val="24"/>
        </w:rPr>
        <w:t>6</w:t>
      </w:r>
      <w:r w:rsidR="4B446603" w:rsidRPr="00A140F0">
        <w:rPr>
          <w:rFonts w:ascii="Times New Roman" w:hAnsi="Times New Roman" w:cs="Times New Roman"/>
          <w:sz w:val="24"/>
          <w:szCs w:val="24"/>
        </w:rPr>
        <w:t xml:space="preserve">. </w:t>
      </w:r>
      <w:r w:rsidR="78794115" w:rsidRPr="00A140F0">
        <w:rPr>
          <w:rFonts w:ascii="Times New Roman" w:hAnsi="Times New Roman" w:cs="Times New Roman"/>
          <w:sz w:val="24"/>
          <w:szCs w:val="24"/>
        </w:rPr>
        <w:t>Which if th</w:t>
      </w:r>
      <w:r w:rsidR="006F5514" w:rsidRPr="00A140F0">
        <w:rPr>
          <w:rFonts w:ascii="Times New Roman" w:hAnsi="Times New Roman" w:cs="Times New Roman"/>
          <w:sz w:val="24"/>
          <w:szCs w:val="24"/>
        </w:rPr>
        <w:t>e</w:t>
      </w:r>
      <w:r w:rsidR="78794115" w:rsidRPr="00A140F0">
        <w:rPr>
          <w:rFonts w:ascii="Times New Roman" w:hAnsi="Times New Roman" w:cs="Times New Roman"/>
          <w:sz w:val="24"/>
          <w:szCs w:val="24"/>
        </w:rPr>
        <w:t>s</w:t>
      </w:r>
      <w:r w:rsidR="006F5514" w:rsidRPr="00A140F0">
        <w:rPr>
          <w:rFonts w:ascii="Times New Roman" w:hAnsi="Times New Roman" w:cs="Times New Roman"/>
          <w:sz w:val="24"/>
          <w:szCs w:val="24"/>
        </w:rPr>
        <w:t>e</w:t>
      </w:r>
      <w:r w:rsidR="78794115" w:rsidRPr="00A140F0">
        <w:rPr>
          <w:rFonts w:ascii="Times New Roman" w:hAnsi="Times New Roman" w:cs="Times New Roman"/>
          <w:sz w:val="24"/>
          <w:szCs w:val="24"/>
        </w:rPr>
        <w:t xml:space="preserve"> statement </w:t>
      </w:r>
      <w:r w:rsidR="38557A0C" w:rsidRPr="00A140F0">
        <w:rPr>
          <w:rFonts w:ascii="Times New Roman" w:hAnsi="Times New Roman" w:cs="Times New Roman"/>
          <w:sz w:val="24"/>
          <w:szCs w:val="24"/>
        </w:rPr>
        <w:t xml:space="preserve">on endograft placement in aortic disease </w:t>
      </w:r>
      <w:r w:rsidR="78794115" w:rsidRPr="00A140F0">
        <w:rPr>
          <w:rFonts w:ascii="Times New Roman" w:hAnsi="Times New Roman" w:cs="Times New Roman"/>
          <w:sz w:val="24"/>
          <w:szCs w:val="24"/>
        </w:rPr>
        <w:t xml:space="preserve">is </w:t>
      </w:r>
      <w:bookmarkEnd w:id="1"/>
      <w:r w:rsidR="00FC6C39">
        <w:rPr>
          <w:rFonts w:ascii="Times New Roman" w:hAnsi="Times New Roman" w:cs="Times New Roman"/>
          <w:sz w:val="24"/>
          <w:szCs w:val="24"/>
        </w:rPr>
        <w:t>TRUE</w:t>
      </w:r>
      <w:r w:rsidR="78794115" w:rsidRPr="00A140F0">
        <w:rPr>
          <w:rFonts w:ascii="Times New Roman" w:hAnsi="Times New Roman" w:cs="Times New Roman"/>
          <w:sz w:val="24"/>
          <w:szCs w:val="24"/>
        </w:rPr>
        <w:t>:</w:t>
      </w:r>
    </w:p>
    <w:p w14:paraId="04EE9F5A" w14:textId="20C56AD5" w:rsidR="4A827AAC" w:rsidRPr="00A140F0" w:rsidRDefault="009332C2" w:rsidP="009332C2">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1926CE7D" w:rsidRPr="00A140F0">
        <w:rPr>
          <w:rFonts w:ascii="Times New Roman" w:hAnsi="Times New Roman" w:cs="Times New Roman"/>
          <w:sz w:val="24"/>
          <w:szCs w:val="24"/>
        </w:rPr>
        <w:t xml:space="preserve">For </w:t>
      </w:r>
      <w:r w:rsidR="1CD72F44" w:rsidRPr="00A140F0">
        <w:rPr>
          <w:rFonts w:ascii="Times New Roman" w:hAnsi="Times New Roman" w:cs="Times New Roman"/>
          <w:sz w:val="24"/>
          <w:szCs w:val="24"/>
        </w:rPr>
        <w:t>aneurysms</w:t>
      </w:r>
      <w:r w:rsidR="1926CE7D" w:rsidRPr="00A140F0">
        <w:rPr>
          <w:rFonts w:ascii="Times New Roman" w:hAnsi="Times New Roman" w:cs="Times New Roman"/>
          <w:sz w:val="24"/>
          <w:szCs w:val="24"/>
        </w:rPr>
        <w:t xml:space="preserve"> less than </w:t>
      </w:r>
      <w:bookmarkStart w:id="2" w:name="_Int_gLAmnapi"/>
      <w:r w:rsidR="1926CE7D" w:rsidRPr="00A140F0">
        <w:rPr>
          <w:rFonts w:ascii="Times New Roman" w:hAnsi="Times New Roman" w:cs="Times New Roman"/>
          <w:sz w:val="24"/>
          <w:szCs w:val="24"/>
        </w:rPr>
        <w:t>12 cm</w:t>
      </w:r>
      <w:bookmarkEnd w:id="2"/>
      <w:r w:rsidR="1926CE7D" w:rsidRPr="00A140F0">
        <w:rPr>
          <w:rFonts w:ascii="Times New Roman" w:hAnsi="Times New Roman" w:cs="Times New Roman"/>
          <w:sz w:val="24"/>
          <w:szCs w:val="24"/>
        </w:rPr>
        <w:t xml:space="preserve"> in length, a single graft can be used</w:t>
      </w:r>
      <w:r w:rsidR="514C5F79" w:rsidRPr="00A140F0">
        <w:rPr>
          <w:rFonts w:ascii="Times New Roman" w:hAnsi="Times New Roman" w:cs="Times New Roman"/>
          <w:sz w:val="24"/>
          <w:szCs w:val="24"/>
        </w:rPr>
        <w:t>.</w:t>
      </w:r>
    </w:p>
    <w:p w14:paraId="5F6C73E4" w14:textId="199BF2BB" w:rsidR="4A827AAC" w:rsidRPr="00A140F0" w:rsidRDefault="009332C2" w:rsidP="009332C2">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B</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51E94F6C" w:rsidRPr="00A140F0">
        <w:rPr>
          <w:rFonts w:ascii="Times New Roman" w:hAnsi="Times New Roman" w:cs="Times New Roman"/>
          <w:sz w:val="24"/>
          <w:szCs w:val="24"/>
        </w:rPr>
        <w:t xml:space="preserve">Minimal overlap of endograft is usually sufficient to avoid </w:t>
      </w:r>
      <w:r w:rsidR="3EBC1070" w:rsidRPr="00A140F0">
        <w:rPr>
          <w:rFonts w:ascii="Times New Roman" w:hAnsi="Times New Roman" w:cs="Times New Roman"/>
          <w:sz w:val="24"/>
          <w:szCs w:val="24"/>
        </w:rPr>
        <w:t xml:space="preserve">secondary </w:t>
      </w:r>
      <w:r w:rsidR="51E94F6C" w:rsidRPr="00A140F0">
        <w:rPr>
          <w:rFonts w:ascii="Times New Roman" w:hAnsi="Times New Roman" w:cs="Times New Roman"/>
          <w:sz w:val="24"/>
          <w:szCs w:val="24"/>
        </w:rPr>
        <w:t xml:space="preserve">type III </w:t>
      </w:r>
      <w:proofErr w:type="spellStart"/>
      <w:r w:rsidR="51E94F6C" w:rsidRPr="00A140F0">
        <w:rPr>
          <w:rFonts w:ascii="Times New Roman" w:hAnsi="Times New Roman" w:cs="Times New Roman"/>
          <w:sz w:val="24"/>
          <w:szCs w:val="24"/>
        </w:rPr>
        <w:t>endoleaks</w:t>
      </w:r>
      <w:proofErr w:type="spellEnd"/>
      <w:r w:rsidR="47847787" w:rsidRPr="00A140F0">
        <w:rPr>
          <w:rFonts w:ascii="Times New Roman" w:hAnsi="Times New Roman" w:cs="Times New Roman"/>
          <w:sz w:val="24"/>
          <w:szCs w:val="24"/>
        </w:rPr>
        <w:t>.</w:t>
      </w:r>
    </w:p>
    <w:p w14:paraId="6609E0B8" w14:textId="1A230609" w:rsidR="4A827AAC" w:rsidRPr="00A140F0" w:rsidRDefault="009332C2" w:rsidP="009332C2">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C</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704F6FE0" w:rsidRPr="00A140F0">
        <w:rPr>
          <w:rFonts w:ascii="Times New Roman" w:hAnsi="Times New Roman" w:cs="Times New Roman"/>
          <w:sz w:val="24"/>
          <w:szCs w:val="24"/>
        </w:rPr>
        <w:t xml:space="preserve">The longest graft </w:t>
      </w:r>
      <w:r w:rsidR="0AC49036" w:rsidRPr="00A140F0">
        <w:rPr>
          <w:rFonts w:ascii="Times New Roman" w:hAnsi="Times New Roman" w:cs="Times New Roman"/>
          <w:sz w:val="24"/>
          <w:szCs w:val="24"/>
        </w:rPr>
        <w:t xml:space="preserve">possible should be used in treating thoracic aneurysm to avoid </w:t>
      </w:r>
      <w:proofErr w:type="spellStart"/>
      <w:r w:rsidR="0AC49036" w:rsidRPr="00A140F0">
        <w:rPr>
          <w:rFonts w:ascii="Times New Roman" w:hAnsi="Times New Roman" w:cs="Times New Roman"/>
          <w:sz w:val="24"/>
          <w:szCs w:val="24"/>
        </w:rPr>
        <w:t>Ib</w:t>
      </w:r>
      <w:proofErr w:type="spellEnd"/>
      <w:r w:rsidR="0AC49036" w:rsidRPr="00A140F0">
        <w:rPr>
          <w:rFonts w:ascii="Times New Roman" w:hAnsi="Times New Roman" w:cs="Times New Roman"/>
          <w:sz w:val="24"/>
          <w:szCs w:val="24"/>
        </w:rPr>
        <w:t xml:space="preserve"> </w:t>
      </w:r>
      <w:proofErr w:type="spellStart"/>
      <w:r w:rsidR="0AC49036" w:rsidRPr="00A140F0">
        <w:rPr>
          <w:rFonts w:ascii="Times New Roman" w:hAnsi="Times New Roman" w:cs="Times New Roman"/>
          <w:sz w:val="24"/>
          <w:szCs w:val="24"/>
        </w:rPr>
        <w:t>endoleaks</w:t>
      </w:r>
      <w:proofErr w:type="spellEnd"/>
      <w:r w:rsidR="0AC49036" w:rsidRPr="00A140F0">
        <w:rPr>
          <w:rFonts w:ascii="Times New Roman" w:hAnsi="Times New Roman" w:cs="Times New Roman"/>
          <w:sz w:val="24"/>
          <w:szCs w:val="24"/>
        </w:rPr>
        <w:t>.</w:t>
      </w:r>
    </w:p>
    <w:p w14:paraId="77D1B729" w14:textId="44AFA328" w:rsidR="4A827AAC" w:rsidRPr="00A140F0" w:rsidRDefault="009332C2" w:rsidP="009332C2">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D</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02CD60DC" w:rsidRPr="00A140F0">
        <w:rPr>
          <w:rFonts w:ascii="Times New Roman" w:hAnsi="Times New Roman" w:cs="Times New Roman"/>
          <w:sz w:val="24"/>
          <w:szCs w:val="24"/>
        </w:rPr>
        <w:t xml:space="preserve">The TEE is not </w:t>
      </w:r>
      <w:r w:rsidR="00233994" w:rsidRPr="00A140F0">
        <w:rPr>
          <w:rFonts w:ascii="Times New Roman" w:hAnsi="Times New Roman" w:cs="Times New Roman"/>
          <w:sz w:val="24"/>
          <w:szCs w:val="24"/>
        </w:rPr>
        <w:t>a valuable tool</w:t>
      </w:r>
      <w:r w:rsidR="02CD60DC" w:rsidRPr="00A140F0">
        <w:rPr>
          <w:rFonts w:ascii="Times New Roman" w:hAnsi="Times New Roman" w:cs="Times New Roman"/>
          <w:sz w:val="24"/>
          <w:szCs w:val="24"/>
        </w:rPr>
        <w:t xml:space="preserve"> to rule out the presence of thrombus o</w:t>
      </w:r>
      <w:r w:rsidR="6E68CE1A" w:rsidRPr="00A140F0">
        <w:rPr>
          <w:rFonts w:ascii="Times New Roman" w:hAnsi="Times New Roman" w:cs="Times New Roman"/>
          <w:sz w:val="24"/>
          <w:szCs w:val="24"/>
        </w:rPr>
        <w:t>r</w:t>
      </w:r>
      <w:r w:rsidR="02CD60DC" w:rsidRPr="00A140F0">
        <w:rPr>
          <w:rFonts w:ascii="Times New Roman" w:hAnsi="Times New Roman" w:cs="Times New Roman"/>
          <w:sz w:val="24"/>
          <w:szCs w:val="24"/>
        </w:rPr>
        <w:t xml:space="preserve"> small </w:t>
      </w:r>
      <w:proofErr w:type="gramStart"/>
      <w:r w:rsidR="02CD60DC" w:rsidRPr="00A140F0">
        <w:rPr>
          <w:rFonts w:ascii="Times New Roman" w:hAnsi="Times New Roman" w:cs="Times New Roman"/>
          <w:sz w:val="24"/>
          <w:szCs w:val="24"/>
        </w:rPr>
        <w:t>ulcer</w:t>
      </w:r>
      <w:proofErr w:type="gramEnd"/>
      <w:r w:rsidR="02CD60DC" w:rsidRPr="00A140F0">
        <w:rPr>
          <w:rFonts w:ascii="Times New Roman" w:hAnsi="Times New Roman" w:cs="Times New Roman"/>
          <w:sz w:val="24"/>
          <w:szCs w:val="24"/>
        </w:rPr>
        <w:t xml:space="preserve"> at the proposed</w:t>
      </w:r>
      <w:r w:rsidR="0D40D6AE" w:rsidRPr="00A140F0">
        <w:rPr>
          <w:rFonts w:ascii="Times New Roman" w:hAnsi="Times New Roman" w:cs="Times New Roman"/>
          <w:sz w:val="24"/>
          <w:szCs w:val="24"/>
        </w:rPr>
        <w:t xml:space="preserve"> graft</w:t>
      </w:r>
      <w:r w:rsidR="02CD60DC" w:rsidRPr="00A140F0">
        <w:rPr>
          <w:rFonts w:ascii="Times New Roman" w:hAnsi="Times New Roman" w:cs="Times New Roman"/>
          <w:sz w:val="24"/>
          <w:szCs w:val="24"/>
        </w:rPr>
        <w:t xml:space="preserve"> landing sites.</w:t>
      </w:r>
    </w:p>
    <w:p w14:paraId="48E01CD1" w14:textId="191E69A4" w:rsidR="46CDED6B" w:rsidRPr="00A140F0" w:rsidRDefault="46CDED6B" w:rsidP="00A140F0">
      <w:pPr>
        <w:spacing w:after="0" w:line="240" w:lineRule="auto"/>
        <w:rPr>
          <w:rFonts w:ascii="Times New Roman" w:hAnsi="Times New Roman" w:cs="Times New Roman"/>
          <w:sz w:val="24"/>
          <w:szCs w:val="24"/>
        </w:rPr>
      </w:pPr>
    </w:p>
    <w:p w14:paraId="27131A5B" w14:textId="663EF190" w:rsidR="4A827AAC" w:rsidRPr="00A140F0" w:rsidRDefault="4A827AAC"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w:t>
      </w:r>
      <w:r w:rsidR="1C44FE9F" w:rsidRPr="00A140F0">
        <w:rPr>
          <w:rFonts w:ascii="Times New Roman" w:hAnsi="Times New Roman" w:cs="Times New Roman"/>
          <w:sz w:val="24"/>
          <w:szCs w:val="24"/>
        </w:rPr>
        <w:t xml:space="preserve"> </w:t>
      </w:r>
      <w:r w:rsidR="009332C2">
        <w:rPr>
          <w:rFonts w:ascii="Times New Roman" w:hAnsi="Times New Roman" w:cs="Times New Roman"/>
          <w:sz w:val="24"/>
          <w:szCs w:val="24"/>
        </w:rPr>
        <w:t>A</w:t>
      </w:r>
    </w:p>
    <w:p w14:paraId="4B42074B" w14:textId="0F79A272" w:rsidR="13CF4071" w:rsidRPr="00A140F0" w:rsidRDefault="57CBB3AE" w:rsidP="009332C2">
      <w:pPr>
        <w:spacing w:after="0" w:line="240" w:lineRule="auto"/>
        <w:ind w:left="720"/>
        <w:rPr>
          <w:rFonts w:ascii="Times New Roman" w:eastAsia="Calibri" w:hAnsi="Times New Roman" w:cs="Times New Roman"/>
          <w:sz w:val="24"/>
          <w:szCs w:val="24"/>
        </w:rPr>
      </w:pPr>
      <w:r w:rsidRPr="00A140F0">
        <w:rPr>
          <w:rFonts w:ascii="Times New Roman" w:hAnsi="Times New Roman" w:cs="Times New Roman"/>
          <w:sz w:val="24"/>
          <w:szCs w:val="24"/>
        </w:rPr>
        <w:t xml:space="preserve">With shorter </w:t>
      </w:r>
      <w:r w:rsidR="006F5514" w:rsidRPr="00A140F0">
        <w:rPr>
          <w:rFonts w:ascii="Times New Roman" w:hAnsi="Times New Roman" w:cs="Times New Roman"/>
          <w:sz w:val="24"/>
          <w:szCs w:val="24"/>
        </w:rPr>
        <w:t xml:space="preserve">aneurysm </w:t>
      </w:r>
      <w:r w:rsidRPr="00A140F0">
        <w:rPr>
          <w:rFonts w:ascii="Times New Roman" w:hAnsi="Times New Roman" w:cs="Times New Roman"/>
          <w:sz w:val="24"/>
          <w:szCs w:val="24"/>
        </w:rPr>
        <w:t>lengths of</w:t>
      </w:r>
      <w:r w:rsidR="7DDDF765" w:rsidRPr="00A140F0">
        <w:rPr>
          <w:rFonts w:ascii="Times New Roman" w:hAnsi="Times New Roman" w:cs="Times New Roman"/>
          <w:sz w:val="24"/>
          <w:szCs w:val="24"/>
        </w:rPr>
        <w:t xml:space="preserve"> </w:t>
      </w:r>
      <w:r w:rsidRPr="00A140F0">
        <w:rPr>
          <w:rFonts w:ascii="Times New Roman" w:hAnsi="Times New Roman" w:cs="Times New Roman"/>
          <w:sz w:val="24"/>
          <w:szCs w:val="24"/>
        </w:rPr>
        <w:t>coverage</w:t>
      </w:r>
      <w:r w:rsidR="177BACFD" w:rsidRPr="00A140F0">
        <w:rPr>
          <w:rFonts w:ascii="Times New Roman" w:hAnsi="Times New Roman" w:cs="Times New Roman"/>
          <w:sz w:val="24"/>
          <w:szCs w:val="24"/>
        </w:rPr>
        <w:t xml:space="preserve"> </w:t>
      </w:r>
      <w:r w:rsidRPr="00A140F0">
        <w:rPr>
          <w:rFonts w:ascii="Times New Roman" w:hAnsi="Times New Roman" w:cs="Times New Roman"/>
          <w:sz w:val="24"/>
          <w:szCs w:val="24"/>
        </w:rPr>
        <w:t>required,</w:t>
      </w:r>
      <w:r w:rsidR="51E2B7C8" w:rsidRPr="00A140F0">
        <w:rPr>
          <w:rFonts w:ascii="Times New Roman" w:hAnsi="Times New Roman" w:cs="Times New Roman"/>
          <w:sz w:val="24"/>
          <w:szCs w:val="24"/>
        </w:rPr>
        <w:t xml:space="preserve"> </w:t>
      </w:r>
      <w:r w:rsidRPr="00A140F0">
        <w:rPr>
          <w:rFonts w:ascii="Times New Roman" w:hAnsi="Times New Roman" w:cs="Times New Roman"/>
          <w:sz w:val="24"/>
          <w:szCs w:val="24"/>
        </w:rPr>
        <w:t>12cm</w:t>
      </w:r>
      <w:r w:rsidR="038172D6" w:rsidRPr="00A140F0">
        <w:rPr>
          <w:rFonts w:ascii="Times New Roman" w:hAnsi="Times New Roman" w:cs="Times New Roman"/>
          <w:sz w:val="24"/>
          <w:szCs w:val="24"/>
        </w:rPr>
        <w:t xml:space="preserve"> </w:t>
      </w:r>
      <w:r w:rsidRPr="00A140F0">
        <w:rPr>
          <w:rFonts w:ascii="Times New Roman" w:hAnsi="Times New Roman" w:cs="Times New Roman"/>
          <w:sz w:val="24"/>
          <w:szCs w:val="24"/>
        </w:rPr>
        <w:t xml:space="preserve">or less, a single graft can be used. For </w:t>
      </w:r>
      <w:r w:rsidR="0003466B" w:rsidRPr="00A140F0">
        <w:rPr>
          <w:rFonts w:ascii="Times New Roman" w:hAnsi="Times New Roman" w:cs="Times New Roman"/>
          <w:sz w:val="24"/>
          <w:szCs w:val="24"/>
        </w:rPr>
        <w:t>an aneurysmal</w:t>
      </w:r>
      <w:r w:rsidRPr="00A140F0">
        <w:rPr>
          <w:rFonts w:ascii="Times New Roman" w:hAnsi="Times New Roman" w:cs="Times New Roman"/>
          <w:sz w:val="24"/>
          <w:szCs w:val="24"/>
        </w:rPr>
        <w:t xml:space="preserve"> segment greater than </w:t>
      </w:r>
      <w:bookmarkStart w:id="3" w:name="_Int_v5in0SXR"/>
      <w:r w:rsidRPr="00A140F0">
        <w:rPr>
          <w:rFonts w:ascii="Times New Roman" w:hAnsi="Times New Roman" w:cs="Times New Roman"/>
          <w:sz w:val="24"/>
          <w:szCs w:val="24"/>
        </w:rPr>
        <w:t>12 cm</w:t>
      </w:r>
      <w:bookmarkEnd w:id="3"/>
      <w:r w:rsidRPr="00A140F0">
        <w:rPr>
          <w:rFonts w:ascii="Times New Roman" w:hAnsi="Times New Roman" w:cs="Times New Roman"/>
          <w:sz w:val="24"/>
          <w:szCs w:val="24"/>
        </w:rPr>
        <w:t>, two or more endografts may be required to achieve complete coverage of the aneurysm. In case multiple</w:t>
      </w:r>
      <w:r w:rsidR="0A279E3A" w:rsidRPr="00A140F0">
        <w:rPr>
          <w:rFonts w:ascii="Times New Roman" w:hAnsi="Times New Roman" w:cs="Times New Roman"/>
          <w:sz w:val="24"/>
          <w:szCs w:val="24"/>
        </w:rPr>
        <w:t xml:space="preserve"> </w:t>
      </w:r>
      <w:r w:rsidRPr="00A140F0">
        <w:rPr>
          <w:rFonts w:ascii="Times New Roman" w:hAnsi="Times New Roman" w:cs="Times New Roman"/>
          <w:sz w:val="24"/>
          <w:szCs w:val="24"/>
        </w:rPr>
        <w:t>endografts are required, TEE should be focused on ensuring that sufficient overlap exists between endografts. Balloon</w:t>
      </w:r>
      <w:r w:rsidR="50BAEAC6" w:rsidRPr="00A140F0">
        <w:rPr>
          <w:rFonts w:ascii="Times New Roman" w:hAnsi="Times New Roman" w:cs="Times New Roman"/>
          <w:sz w:val="24"/>
          <w:szCs w:val="24"/>
        </w:rPr>
        <w:t xml:space="preserve"> </w:t>
      </w:r>
      <w:r w:rsidRPr="00A140F0">
        <w:rPr>
          <w:rFonts w:ascii="Times New Roman" w:hAnsi="Times New Roman" w:cs="Times New Roman"/>
          <w:sz w:val="24"/>
          <w:szCs w:val="24"/>
        </w:rPr>
        <w:t>dilation</w:t>
      </w:r>
      <w:r w:rsidR="51E7054D" w:rsidRPr="00A140F0">
        <w:rPr>
          <w:rFonts w:ascii="Times New Roman" w:hAnsi="Times New Roman" w:cs="Times New Roman"/>
          <w:sz w:val="24"/>
          <w:szCs w:val="24"/>
        </w:rPr>
        <w:t xml:space="preserve"> </w:t>
      </w:r>
      <w:r w:rsidRPr="00A140F0">
        <w:rPr>
          <w:rFonts w:ascii="Times New Roman" w:hAnsi="Times New Roman" w:cs="Times New Roman"/>
          <w:sz w:val="24"/>
          <w:szCs w:val="24"/>
        </w:rPr>
        <w:t>may be required at the landing zones and</w:t>
      </w:r>
      <w:r w:rsidR="3DAC3D4D" w:rsidRPr="00A140F0">
        <w:rPr>
          <w:rFonts w:ascii="Times New Roman" w:hAnsi="Times New Roman" w:cs="Times New Roman"/>
          <w:sz w:val="24"/>
          <w:szCs w:val="24"/>
        </w:rPr>
        <w:t xml:space="preserve"> </w:t>
      </w:r>
      <w:r w:rsidRPr="00A140F0">
        <w:rPr>
          <w:rFonts w:ascii="Times New Roman" w:hAnsi="Times New Roman" w:cs="Times New Roman"/>
          <w:sz w:val="24"/>
          <w:szCs w:val="24"/>
        </w:rPr>
        <w:t>at</w:t>
      </w:r>
      <w:r w:rsidR="644BEB74" w:rsidRPr="00A140F0">
        <w:rPr>
          <w:rFonts w:ascii="Times New Roman" w:hAnsi="Times New Roman" w:cs="Times New Roman"/>
          <w:sz w:val="24"/>
          <w:szCs w:val="24"/>
        </w:rPr>
        <w:t xml:space="preserve"> </w:t>
      </w:r>
      <w:r w:rsidRPr="00A140F0">
        <w:rPr>
          <w:rFonts w:ascii="Times New Roman" w:hAnsi="Times New Roman" w:cs="Times New Roman"/>
          <w:sz w:val="24"/>
          <w:szCs w:val="24"/>
        </w:rPr>
        <w:t>the sites of</w:t>
      </w:r>
      <w:r w:rsidR="6BD5C138" w:rsidRPr="00A140F0">
        <w:rPr>
          <w:rFonts w:ascii="Times New Roman" w:hAnsi="Times New Roman" w:cs="Times New Roman"/>
          <w:sz w:val="24"/>
          <w:szCs w:val="24"/>
        </w:rPr>
        <w:t xml:space="preserve"> </w:t>
      </w:r>
      <w:r w:rsidRPr="00A140F0">
        <w:rPr>
          <w:rFonts w:ascii="Times New Roman" w:hAnsi="Times New Roman" w:cs="Times New Roman"/>
          <w:sz w:val="24"/>
          <w:szCs w:val="24"/>
        </w:rPr>
        <w:t>endograft overlap</w:t>
      </w:r>
      <w:r w:rsidR="006F5514" w:rsidRPr="00A140F0">
        <w:rPr>
          <w:rFonts w:ascii="Times New Roman" w:hAnsi="Times New Roman" w:cs="Times New Roman"/>
          <w:sz w:val="24"/>
          <w:szCs w:val="24"/>
        </w:rPr>
        <w:t>.</w:t>
      </w:r>
      <w:r w:rsidR="7C29A1DC" w:rsidRPr="00A140F0">
        <w:rPr>
          <w:rFonts w:ascii="Times New Roman" w:hAnsi="Times New Roman" w:cs="Times New Roman"/>
          <w:sz w:val="24"/>
          <w:szCs w:val="24"/>
        </w:rPr>
        <w:t xml:space="preserve"> Thoracic aorta repairs require the use</w:t>
      </w:r>
      <w:r w:rsidR="7AAA6A6D" w:rsidRPr="00A140F0">
        <w:rPr>
          <w:rFonts w:ascii="Times New Roman" w:hAnsi="Times New Roman" w:cs="Times New Roman"/>
          <w:sz w:val="24"/>
          <w:szCs w:val="24"/>
        </w:rPr>
        <w:t xml:space="preserve"> of</w:t>
      </w:r>
      <w:r w:rsidR="7C29A1DC" w:rsidRPr="00A140F0">
        <w:rPr>
          <w:rFonts w:ascii="Times New Roman" w:hAnsi="Times New Roman" w:cs="Times New Roman"/>
          <w:sz w:val="24"/>
          <w:szCs w:val="24"/>
        </w:rPr>
        <w:t xml:space="preserve"> the shortest possible endograft to avoid the risk</w:t>
      </w:r>
      <w:r w:rsidR="0F6AD5D7" w:rsidRPr="00A140F0">
        <w:rPr>
          <w:rFonts w:ascii="Times New Roman" w:hAnsi="Times New Roman" w:cs="Times New Roman"/>
          <w:sz w:val="24"/>
          <w:szCs w:val="24"/>
        </w:rPr>
        <w:t xml:space="preserve"> </w:t>
      </w:r>
      <w:r w:rsidR="7C29A1DC" w:rsidRPr="00A140F0">
        <w:rPr>
          <w:rFonts w:ascii="Times New Roman" w:hAnsi="Times New Roman" w:cs="Times New Roman"/>
          <w:sz w:val="24"/>
          <w:szCs w:val="24"/>
        </w:rPr>
        <w:t xml:space="preserve">of </w:t>
      </w:r>
      <w:r w:rsidR="003A2110">
        <w:rPr>
          <w:rFonts w:ascii="Times New Roman" w:hAnsi="Times New Roman" w:cs="Times New Roman"/>
          <w:sz w:val="24"/>
          <w:szCs w:val="24"/>
        </w:rPr>
        <w:t xml:space="preserve">occluding </w:t>
      </w:r>
      <w:proofErr w:type="spellStart"/>
      <w:proofErr w:type="gramStart"/>
      <w:r w:rsidR="003A2110">
        <w:rPr>
          <w:rFonts w:ascii="Times New Roman" w:hAnsi="Times New Roman" w:cs="Times New Roman"/>
          <w:sz w:val="24"/>
          <w:szCs w:val="24"/>
        </w:rPr>
        <w:t>the</w:t>
      </w:r>
      <w:r w:rsidR="7C29A1DC" w:rsidRPr="00A140F0">
        <w:rPr>
          <w:rFonts w:ascii="Times New Roman" w:hAnsi="Times New Roman" w:cs="Times New Roman"/>
          <w:sz w:val="24"/>
          <w:szCs w:val="24"/>
        </w:rPr>
        <w:t>patent</w:t>
      </w:r>
      <w:proofErr w:type="spellEnd"/>
      <w:proofErr w:type="gramEnd"/>
      <w:r w:rsidR="7C29A1DC" w:rsidRPr="00A140F0">
        <w:rPr>
          <w:rFonts w:ascii="Times New Roman" w:hAnsi="Times New Roman" w:cs="Times New Roman"/>
          <w:sz w:val="24"/>
          <w:szCs w:val="24"/>
        </w:rPr>
        <w:t xml:space="preserve"> aortic branches and limit the likelihood of spinal cord ischemia.</w:t>
      </w:r>
      <w:r w:rsidR="006F5514" w:rsidRPr="00A140F0">
        <w:rPr>
          <w:rFonts w:ascii="Times New Roman" w:hAnsi="Times New Roman" w:cs="Times New Roman"/>
          <w:sz w:val="24"/>
          <w:szCs w:val="24"/>
        </w:rPr>
        <w:t xml:space="preserve"> </w:t>
      </w:r>
      <w:r w:rsidR="26A71CE8" w:rsidRPr="00A140F0">
        <w:rPr>
          <w:rFonts w:ascii="Times New Roman" w:hAnsi="Times New Roman" w:cs="Times New Roman"/>
          <w:sz w:val="24"/>
          <w:szCs w:val="24"/>
        </w:rPr>
        <w:t>In cases where the aortic lesion is difficult to define or to localize, such as with the presence of small ulcers causing an intramural hematoma, or for the localization of the entry site of an aortic dissection, TEE imaging can be superior to fluoroscopy. For example, TEE can demonstrate that the normal aorta adjacent to the aneurysm is dilated and partially filled with mural thrombus making it a poor site for the endograft landing zone</w:t>
      </w:r>
      <w:r w:rsidR="5E4388BF" w:rsidRPr="00A140F0">
        <w:rPr>
          <w:rFonts w:ascii="Times New Roman" w:hAnsi="Times New Roman" w:cs="Times New Roman"/>
          <w:sz w:val="24"/>
          <w:szCs w:val="24"/>
        </w:rPr>
        <w:t>.</w:t>
      </w:r>
      <w:r w:rsidR="03C78C06" w:rsidRPr="00A140F0">
        <w:rPr>
          <w:rFonts w:ascii="Times New Roman" w:hAnsi="Times New Roman" w:cs="Times New Roman"/>
          <w:sz w:val="24"/>
          <w:szCs w:val="24"/>
        </w:rPr>
        <w:t xml:space="preserve"> </w:t>
      </w:r>
      <w:r w:rsidR="5E4388BF" w:rsidRPr="00A140F0">
        <w:rPr>
          <w:rFonts w:ascii="Times New Roman" w:hAnsi="Times New Roman" w:cs="Times New Roman"/>
          <w:sz w:val="24"/>
          <w:szCs w:val="24"/>
        </w:rPr>
        <w:t>Both intraoperative fluoroscopy and TEE can provide guidance for precise positioning of the device across an aortic lesion. However, when an aneurysm is located at</w:t>
      </w:r>
      <w:r w:rsidR="343B42B8" w:rsidRPr="00A140F0">
        <w:rPr>
          <w:rFonts w:ascii="Times New Roman" w:hAnsi="Times New Roman" w:cs="Times New Roman"/>
          <w:sz w:val="24"/>
          <w:szCs w:val="24"/>
        </w:rPr>
        <w:t xml:space="preserve"> </w:t>
      </w:r>
      <w:r w:rsidR="5E4388BF" w:rsidRPr="00A140F0">
        <w:rPr>
          <w:rFonts w:ascii="Times New Roman" w:hAnsi="Times New Roman" w:cs="Times New Roman"/>
          <w:sz w:val="24"/>
          <w:szCs w:val="24"/>
        </w:rPr>
        <w:t>the</w:t>
      </w:r>
      <w:r w:rsidR="45D25BE7" w:rsidRPr="00A140F0">
        <w:rPr>
          <w:rFonts w:ascii="Times New Roman" w:hAnsi="Times New Roman" w:cs="Times New Roman"/>
          <w:sz w:val="24"/>
          <w:szCs w:val="24"/>
        </w:rPr>
        <w:t xml:space="preserve"> </w:t>
      </w:r>
      <w:r w:rsidR="5E4388BF" w:rsidRPr="00A140F0">
        <w:rPr>
          <w:rFonts w:ascii="Times New Roman" w:hAnsi="Times New Roman" w:cs="Times New Roman"/>
          <w:sz w:val="24"/>
          <w:szCs w:val="24"/>
        </w:rPr>
        <w:t>junction of the arch and descending</w:t>
      </w:r>
      <w:r w:rsidR="5EABFC3F" w:rsidRPr="00A140F0">
        <w:rPr>
          <w:rFonts w:ascii="Times New Roman" w:hAnsi="Times New Roman" w:cs="Times New Roman"/>
          <w:sz w:val="24"/>
          <w:szCs w:val="24"/>
        </w:rPr>
        <w:t xml:space="preserve"> </w:t>
      </w:r>
      <w:r w:rsidR="5E4388BF" w:rsidRPr="00A140F0">
        <w:rPr>
          <w:rFonts w:ascii="Times New Roman" w:hAnsi="Times New Roman" w:cs="Times New Roman"/>
          <w:sz w:val="24"/>
          <w:szCs w:val="24"/>
        </w:rPr>
        <w:t xml:space="preserve">aorta, intraoperative angiography may not be able </w:t>
      </w:r>
      <w:r w:rsidR="2426DFDF" w:rsidRPr="00A140F0">
        <w:rPr>
          <w:rFonts w:ascii="Times New Roman" w:hAnsi="Times New Roman" w:cs="Times New Roman"/>
          <w:sz w:val="24"/>
          <w:szCs w:val="24"/>
        </w:rPr>
        <w:t>to visualize</w:t>
      </w:r>
      <w:r w:rsidR="5E4388BF" w:rsidRPr="00A140F0">
        <w:rPr>
          <w:rFonts w:ascii="Times New Roman" w:hAnsi="Times New Roman" w:cs="Times New Roman"/>
          <w:sz w:val="24"/>
          <w:szCs w:val="24"/>
        </w:rPr>
        <w:t xml:space="preserve"> it properly</w:t>
      </w:r>
      <w:r w:rsidR="00607C11" w:rsidRPr="00A140F0">
        <w:rPr>
          <w:rFonts w:ascii="Times New Roman" w:hAnsi="Times New Roman" w:cs="Times New Roman"/>
          <w:sz w:val="24"/>
          <w:szCs w:val="24"/>
        </w:rPr>
        <w:t>.</w:t>
      </w:r>
    </w:p>
    <w:p w14:paraId="56EBA95A" w14:textId="698F57F4" w:rsidR="46CDED6B" w:rsidRPr="00A140F0" w:rsidRDefault="46CDED6B" w:rsidP="00A140F0">
      <w:pPr>
        <w:spacing w:after="0" w:line="240" w:lineRule="auto"/>
        <w:rPr>
          <w:rFonts w:ascii="Times New Roman" w:hAnsi="Times New Roman" w:cs="Times New Roman"/>
          <w:sz w:val="24"/>
          <w:szCs w:val="24"/>
        </w:rPr>
      </w:pPr>
    </w:p>
    <w:p w14:paraId="083A512B" w14:textId="32FB88CB" w:rsidR="009C56C2" w:rsidRPr="00A140F0" w:rsidRDefault="009C56C2"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 xml:space="preserve">Q7 </w:t>
      </w:r>
      <w:r w:rsidR="00BE7306">
        <w:rPr>
          <w:rFonts w:ascii="Times New Roman" w:hAnsi="Times New Roman" w:cs="Times New Roman"/>
          <w:sz w:val="24"/>
          <w:szCs w:val="24"/>
        </w:rPr>
        <w:t>All are h</w:t>
      </w:r>
      <w:r w:rsidRPr="00A140F0">
        <w:rPr>
          <w:rFonts w:ascii="Times New Roman" w:hAnsi="Times New Roman" w:cs="Times New Roman"/>
          <w:sz w:val="24"/>
          <w:szCs w:val="24"/>
        </w:rPr>
        <w:t xml:space="preserve">igh-risk features for acute intervention in uncomplicated acute type B aortic dissection </w:t>
      </w:r>
      <w:r w:rsidR="00BE7306">
        <w:rPr>
          <w:rFonts w:ascii="Times New Roman" w:hAnsi="Times New Roman" w:cs="Times New Roman"/>
          <w:sz w:val="24"/>
          <w:szCs w:val="24"/>
        </w:rPr>
        <w:t>EXCEPT</w:t>
      </w:r>
      <w:r w:rsidRPr="00A140F0">
        <w:rPr>
          <w:rFonts w:ascii="Times New Roman" w:hAnsi="Times New Roman" w:cs="Times New Roman"/>
          <w:sz w:val="24"/>
          <w:szCs w:val="24"/>
        </w:rPr>
        <w:t>?</w:t>
      </w:r>
    </w:p>
    <w:p w14:paraId="7AA9D5AD" w14:textId="77777777" w:rsidR="009C56C2" w:rsidRPr="00A140F0" w:rsidRDefault="009C56C2" w:rsidP="00A140F0">
      <w:pPr>
        <w:spacing w:after="0" w:line="240" w:lineRule="auto"/>
        <w:rPr>
          <w:rFonts w:ascii="Times New Roman" w:hAnsi="Times New Roman" w:cs="Times New Roman"/>
          <w:sz w:val="24"/>
          <w:szCs w:val="24"/>
        </w:rPr>
      </w:pPr>
    </w:p>
    <w:p w14:paraId="5AB828F4" w14:textId="7E88F0FD" w:rsidR="009C56C2" w:rsidRPr="00A140F0" w:rsidRDefault="009C56C2"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A</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Entry tear &gt; 10 mm</w:t>
      </w:r>
    </w:p>
    <w:p w14:paraId="7F30592F" w14:textId="0990965B" w:rsidR="009C56C2" w:rsidRPr="00A140F0" w:rsidRDefault="009C56C2"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B</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False lumen diameter &gt;20 mm</w:t>
      </w:r>
    </w:p>
    <w:p w14:paraId="548B902F" w14:textId="4F2DC5E9" w:rsidR="009C56C2" w:rsidRPr="00A140F0" w:rsidRDefault="009C56C2"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C</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Pleural effusion</w:t>
      </w:r>
    </w:p>
    <w:p w14:paraId="56B2A887" w14:textId="07D88C41" w:rsidR="009C56C2" w:rsidRPr="00A140F0" w:rsidRDefault="009C56C2"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D</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Maximal aortic diameter &gt; 50 mm</w:t>
      </w:r>
    </w:p>
    <w:p w14:paraId="1239CB89" w14:textId="77777777" w:rsidR="009C56C2" w:rsidRPr="00A140F0" w:rsidRDefault="009C56C2" w:rsidP="00A140F0">
      <w:pPr>
        <w:spacing w:after="0" w:line="240" w:lineRule="auto"/>
        <w:rPr>
          <w:rFonts w:ascii="Times New Roman" w:hAnsi="Times New Roman" w:cs="Times New Roman"/>
          <w:sz w:val="24"/>
          <w:szCs w:val="24"/>
          <w:lang w:val="en-CA"/>
        </w:rPr>
      </w:pPr>
    </w:p>
    <w:p w14:paraId="5AE67ECD" w14:textId="77777777" w:rsidR="009332C2" w:rsidRDefault="009C56C2"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 xml:space="preserve">Answer: C </w:t>
      </w:r>
    </w:p>
    <w:p w14:paraId="40AB2AF1" w14:textId="76BB9E4C" w:rsidR="00F834BE" w:rsidRPr="00A140F0" w:rsidRDefault="009C56C2" w:rsidP="009332C2">
      <w:pPr>
        <w:spacing w:after="0" w:line="240" w:lineRule="auto"/>
        <w:ind w:left="720"/>
        <w:rPr>
          <w:rFonts w:ascii="Times New Roman" w:hAnsi="Times New Roman" w:cs="Times New Roman"/>
          <w:sz w:val="24"/>
          <w:szCs w:val="24"/>
          <w:lang w:val="en-CA"/>
        </w:rPr>
      </w:pPr>
      <w:r w:rsidRPr="00A140F0">
        <w:rPr>
          <w:rFonts w:ascii="Times New Roman" w:hAnsi="Times New Roman" w:cs="Times New Roman"/>
          <w:sz w:val="24"/>
          <w:szCs w:val="24"/>
          <w:lang w:val="en-CA"/>
        </w:rPr>
        <w:t xml:space="preserve">High risk imaging and clinical finding are listed in Table 24.4. </w:t>
      </w:r>
    </w:p>
    <w:p w14:paraId="395795A0" w14:textId="77777777" w:rsidR="00F834BE" w:rsidRPr="00A140F0" w:rsidRDefault="00F834BE" w:rsidP="00A140F0">
      <w:pPr>
        <w:spacing w:after="0" w:line="240" w:lineRule="auto"/>
        <w:rPr>
          <w:rFonts w:ascii="Times New Roman" w:hAnsi="Times New Roman" w:cs="Times New Roman"/>
          <w:sz w:val="24"/>
          <w:szCs w:val="24"/>
          <w:lang w:val="en-CA"/>
        </w:rPr>
      </w:pPr>
    </w:p>
    <w:p w14:paraId="7D754848" w14:textId="77777777" w:rsidR="009332C2" w:rsidRDefault="009332C2">
      <w:pPr>
        <w:spacing w:line="259"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4512BE94" w14:textId="579B5769" w:rsidR="00F834BE" w:rsidRPr="00A140F0"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lastRenderedPageBreak/>
        <w:t xml:space="preserve">Q8 During stent insertion for an aortic arch aneurysm, the following is observed on an upper esophageal biplane view (see </w:t>
      </w:r>
      <w:r w:rsidRPr="00860479">
        <w:rPr>
          <w:rFonts w:ascii="Times New Roman" w:hAnsi="Times New Roman" w:cs="Times New Roman"/>
          <w:sz w:val="24"/>
          <w:szCs w:val="24"/>
          <w:highlight w:val="yellow"/>
          <w:lang w:val="en-CA"/>
        </w:rPr>
        <w:t>video Chap24_Q8</w:t>
      </w:r>
      <w:r w:rsidRPr="00A140F0">
        <w:rPr>
          <w:rFonts w:ascii="Times New Roman" w:hAnsi="Times New Roman" w:cs="Times New Roman"/>
          <w:sz w:val="24"/>
          <w:szCs w:val="24"/>
          <w:lang w:val="en-CA"/>
        </w:rPr>
        <w:t>). Which is the correct statement?</w:t>
      </w:r>
    </w:p>
    <w:p w14:paraId="5F56EA32" w14:textId="77777777" w:rsidR="00F834BE" w:rsidRPr="00A140F0" w:rsidRDefault="00F834BE" w:rsidP="00A140F0">
      <w:pPr>
        <w:spacing w:after="0" w:line="240" w:lineRule="auto"/>
        <w:rPr>
          <w:rFonts w:ascii="Times New Roman" w:hAnsi="Times New Roman" w:cs="Times New Roman"/>
          <w:sz w:val="24"/>
          <w:szCs w:val="24"/>
          <w:lang w:val="en-CA"/>
        </w:rPr>
      </w:pPr>
    </w:p>
    <w:p w14:paraId="1443F5BC" w14:textId="09285F75" w:rsidR="00F834BE" w:rsidRPr="00A140F0"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A</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 xml:space="preserve">There is an aneurysmal rupture </w:t>
      </w:r>
    </w:p>
    <w:p w14:paraId="37EB4573" w14:textId="322BF21F" w:rsidR="00F834BE" w:rsidRPr="00A140F0"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B</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 xml:space="preserve">This is the tip of the atrial appendage in the transverse sinus </w:t>
      </w:r>
    </w:p>
    <w:p w14:paraId="30F9EB6B" w14:textId="46E1E730" w:rsidR="00F834BE" w:rsidRPr="00A140F0"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C</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This is a left superior vena cava with a thrombus</w:t>
      </w:r>
    </w:p>
    <w:p w14:paraId="4BB3795A" w14:textId="1A160896" w:rsidR="00F834BE" w:rsidRPr="00A140F0"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D</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This is a dissection the innominate artery</w:t>
      </w:r>
    </w:p>
    <w:p w14:paraId="1245A900" w14:textId="77777777" w:rsidR="00F834BE" w:rsidRPr="00A140F0" w:rsidRDefault="00F834BE" w:rsidP="00A140F0">
      <w:pPr>
        <w:spacing w:after="0" w:line="240" w:lineRule="auto"/>
        <w:rPr>
          <w:rFonts w:ascii="Times New Roman" w:hAnsi="Times New Roman" w:cs="Times New Roman"/>
          <w:sz w:val="24"/>
          <w:szCs w:val="24"/>
          <w:lang w:val="en-CA"/>
        </w:rPr>
      </w:pPr>
    </w:p>
    <w:p w14:paraId="70626F2D" w14:textId="77777777" w:rsidR="009332C2" w:rsidRDefault="00F834BE"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 xml:space="preserve">Answer B: </w:t>
      </w:r>
    </w:p>
    <w:p w14:paraId="78611A5E" w14:textId="15C1ADCF" w:rsidR="00F834BE" w:rsidRPr="00A140F0" w:rsidRDefault="009332C2" w:rsidP="009332C2">
      <w:pPr>
        <w:spacing w:after="0" w:line="240" w:lineRule="auto"/>
        <w:ind w:left="720"/>
        <w:rPr>
          <w:rFonts w:ascii="Times New Roman" w:hAnsi="Times New Roman" w:cs="Times New Roman"/>
          <w:sz w:val="24"/>
          <w:szCs w:val="24"/>
          <w:lang w:val="en-CA"/>
        </w:rPr>
      </w:pPr>
      <w:r w:rsidRPr="00A140F0">
        <w:rPr>
          <w:rFonts w:ascii="Times New Roman" w:hAnsi="Times New Roman" w:cs="Times New Roman"/>
          <w:sz w:val="24"/>
          <w:szCs w:val="24"/>
          <w:lang w:val="en-CA"/>
        </w:rPr>
        <w:t xml:space="preserve">The </w:t>
      </w:r>
      <w:r w:rsidR="00F834BE" w:rsidRPr="00A140F0">
        <w:rPr>
          <w:rFonts w:ascii="Times New Roman" w:hAnsi="Times New Roman" w:cs="Times New Roman"/>
          <w:sz w:val="24"/>
          <w:szCs w:val="24"/>
          <w:lang w:val="en-CA"/>
        </w:rPr>
        <w:t>circumflex artery and coronary sinus can be seen on the right which correspond to the left atrial appendage region.</w:t>
      </w:r>
    </w:p>
    <w:p w14:paraId="111833BA" w14:textId="77777777" w:rsidR="00F834BE" w:rsidRPr="00A140F0" w:rsidRDefault="00F834BE" w:rsidP="00A140F0">
      <w:pPr>
        <w:spacing w:after="0" w:line="240" w:lineRule="auto"/>
        <w:rPr>
          <w:rFonts w:ascii="Times New Roman" w:hAnsi="Times New Roman" w:cs="Times New Roman"/>
          <w:sz w:val="24"/>
          <w:szCs w:val="24"/>
          <w:lang w:val="en-CA"/>
        </w:rPr>
      </w:pPr>
    </w:p>
    <w:p w14:paraId="7866F8C0" w14:textId="77777777" w:rsidR="009332C2" w:rsidRDefault="009332C2">
      <w:pPr>
        <w:spacing w:line="259"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5C466CBC" w14:textId="28E0FA6C" w:rsidR="007A2E1A" w:rsidRDefault="007A2E1A"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lastRenderedPageBreak/>
        <w:t xml:space="preserve">Q9 </w:t>
      </w:r>
      <w:r w:rsidR="008066E2">
        <w:rPr>
          <w:rFonts w:ascii="Times New Roman" w:hAnsi="Times New Roman" w:cs="Times New Roman"/>
          <w:sz w:val="24"/>
          <w:szCs w:val="24"/>
          <w:lang w:val="en-CA"/>
        </w:rPr>
        <w:t xml:space="preserve">These images are from </w:t>
      </w:r>
      <w:r w:rsidR="008A5789">
        <w:rPr>
          <w:rFonts w:ascii="Times New Roman" w:hAnsi="Times New Roman" w:cs="Times New Roman"/>
          <w:sz w:val="24"/>
          <w:szCs w:val="24"/>
          <w:lang w:val="en-CA"/>
        </w:rPr>
        <w:t>before and after the deployment of an a</w:t>
      </w:r>
      <w:r w:rsidRPr="00A140F0">
        <w:rPr>
          <w:rFonts w:ascii="Times New Roman" w:hAnsi="Times New Roman" w:cs="Times New Roman"/>
          <w:sz w:val="24"/>
          <w:szCs w:val="24"/>
          <w:lang w:val="en-CA"/>
        </w:rPr>
        <w:t xml:space="preserve">ortic endograft in a </w:t>
      </w:r>
      <w:r w:rsidR="009332C2" w:rsidRPr="00A140F0">
        <w:rPr>
          <w:rFonts w:ascii="Times New Roman" w:hAnsi="Times New Roman" w:cs="Times New Roman"/>
          <w:sz w:val="24"/>
          <w:szCs w:val="24"/>
          <w:lang w:val="en-CA"/>
        </w:rPr>
        <w:t>69-year-old</w:t>
      </w:r>
      <w:r w:rsidRPr="00A140F0">
        <w:rPr>
          <w:rFonts w:ascii="Times New Roman" w:hAnsi="Times New Roman" w:cs="Times New Roman"/>
          <w:sz w:val="24"/>
          <w:szCs w:val="24"/>
          <w:lang w:val="en-CA"/>
        </w:rPr>
        <w:t xml:space="preserve"> man. </w:t>
      </w:r>
      <w:r w:rsidR="008A5789">
        <w:rPr>
          <w:rFonts w:ascii="Times New Roman" w:hAnsi="Times New Roman" w:cs="Times New Roman"/>
          <w:sz w:val="24"/>
          <w:szCs w:val="24"/>
          <w:lang w:val="en-CA"/>
        </w:rPr>
        <w:t>Which</w:t>
      </w:r>
      <w:r w:rsidRPr="00A140F0">
        <w:rPr>
          <w:rFonts w:ascii="Times New Roman" w:hAnsi="Times New Roman" w:cs="Times New Roman"/>
          <w:sz w:val="24"/>
          <w:szCs w:val="24"/>
          <w:lang w:val="en-CA"/>
        </w:rPr>
        <w:t xml:space="preserve"> statement</w:t>
      </w:r>
      <w:r w:rsidR="008A5789">
        <w:rPr>
          <w:rFonts w:ascii="Times New Roman" w:hAnsi="Times New Roman" w:cs="Times New Roman"/>
          <w:sz w:val="24"/>
          <w:szCs w:val="24"/>
          <w:lang w:val="en-CA"/>
        </w:rPr>
        <w:t xml:space="preserve"> is CORRECT</w:t>
      </w:r>
      <w:r w:rsidRPr="00A140F0">
        <w:rPr>
          <w:rFonts w:ascii="Times New Roman" w:hAnsi="Times New Roman" w:cs="Times New Roman"/>
          <w:sz w:val="24"/>
          <w:szCs w:val="24"/>
          <w:lang w:val="en-CA"/>
        </w:rPr>
        <w:t xml:space="preserve">? (see </w:t>
      </w:r>
      <w:r w:rsidRPr="00860479">
        <w:rPr>
          <w:rFonts w:ascii="Times New Roman" w:hAnsi="Times New Roman" w:cs="Times New Roman"/>
          <w:sz w:val="24"/>
          <w:szCs w:val="24"/>
          <w:highlight w:val="yellow"/>
          <w:lang w:val="en-CA"/>
        </w:rPr>
        <w:t>Video Chap24_Q9A</w:t>
      </w:r>
      <w:r w:rsidRPr="00A140F0">
        <w:rPr>
          <w:rFonts w:ascii="Times New Roman" w:hAnsi="Times New Roman" w:cs="Times New Roman"/>
          <w:sz w:val="24"/>
          <w:szCs w:val="24"/>
          <w:lang w:val="en-CA"/>
        </w:rPr>
        <w:t xml:space="preserve"> and </w:t>
      </w:r>
      <w:r w:rsidR="00860479" w:rsidRPr="00860479">
        <w:rPr>
          <w:rFonts w:ascii="Times New Roman" w:hAnsi="Times New Roman" w:cs="Times New Roman"/>
          <w:sz w:val="24"/>
          <w:szCs w:val="24"/>
          <w:highlight w:val="yellow"/>
          <w:lang w:val="en-CA"/>
        </w:rPr>
        <w:t>Video Chap24_Q9</w:t>
      </w:r>
      <w:r w:rsidRPr="00860479">
        <w:rPr>
          <w:rFonts w:ascii="Times New Roman" w:hAnsi="Times New Roman" w:cs="Times New Roman"/>
          <w:sz w:val="24"/>
          <w:szCs w:val="24"/>
          <w:highlight w:val="yellow"/>
          <w:lang w:val="en-CA"/>
        </w:rPr>
        <w:t>B</w:t>
      </w:r>
      <w:r w:rsidRPr="00A140F0">
        <w:rPr>
          <w:rFonts w:ascii="Times New Roman" w:hAnsi="Times New Roman" w:cs="Times New Roman"/>
          <w:sz w:val="24"/>
          <w:szCs w:val="24"/>
          <w:lang w:val="en-CA"/>
        </w:rPr>
        <w:t>)</w:t>
      </w:r>
    </w:p>
    <w:p w14:paraId="41AF556C" w14:textId="3E347BDB" w:rsidR="009332C2" w:rsidRPr="00A140F0" w:rsidRDefault="009332C2" w:rsidP="009332C2">
      <w:pPr>
        <w:spacing w:after="0" w:line="240" w:lineRule="auto"/>
        <w:ind w:left="720" w:firstLine="720"/>
        <w:rPr>
          <w:rFonts w:ascii="Times New Roman" w:hAnsi="Times New Roman" w:cs="Times New Roman"/>
          <w:sz w:val="24"/>
          <w:szCs w:val="24"/>
          <w:lang w:val="en-CA"/>
        </w:rPr>
      </w:pPr>
      <w:r>
        <w:rPr>
          <w:rFonts w:ascii="Times New Roman" w:hAnsi="Times New Roman" w:cs="Times New Roman"/>
          <w:sz w:val="24"/>
          <w:szCs w:val="24"/>
          <w:lang w:val="en-CA"/>
        </w:rPr>
        <w:t>Before</w:t>
      </w:r>
    </w:p>
    <w:p w14:paraId="629625E9" w14:textId="483A7D79" w:rsidR="007A2E1A" w:rsidRPr="00A140F0" w:rsidRDefault="007A2E1A" w:rsidP="009332C2">
      <w:pPr>
        <w:spacing w:after="0" w:line="240" w:lineRule="auto"/>
        <w:jc w:val="center"/>
        <w:rPr>
          <w:rFonts w:ascii="Times New Roman" w:hAnsi="Times New Roman" w:cs="Times New Roman"/>
          <w:sz w:val="24"/>
          <w:szCs w:val="24"/>
          <w:lang w:val="en-CA"/>
        </w:rPr>
      </w:pPr>
      <w:r w:rsidRPr="00A140F0">
        <w:rPr>
          <w:rFonts w:ascii="Times New Roman" w:hAnsi="Times New Roman" w:cs="Times New Roman"/>
          <w:noProof/>
          <w:sz w:val="24"/>
          <w:szCs w:val="24"/>
        </w:rPr>
        <w:drawing>
          <wp:inline distT="0" distB="0" distL="0" distR="0" wp14:anchorId="06EC5477" wp14:editId="0C907AA1">
            <wp:extent cx="3653642" cy="2709037"/>
            <wp:effectExtent l="0" t="0" r="4445" b="0"/>
            <wp:docPr id="15" name="Image 14" descr="Une image contenant Imagerie médicale, radiologie, Radiographie médicale, Échographie obstétricale&#10;&#10;Le contenu généré par l’IA peut être incorrect.">
              <a:extLst xmlns:a="http://schemas.openxmlformats.org/drawingml/2006/main">
                <a:ext uri="{FF2B5EF4-FFF2-40B4-BE49-F238E27FC236}">
                  <a16:creationId xmlns:a16="http://schemas.microsoft.com/office/drawing/2014/main" id="{745FF528-5C80-B9B3-9CDE-B14652881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Imagerie médicale, radiologie, Radiographie médicale, Échographie obstétricale&#10;&#10;Le contenu généré par l’IA peut être incorrect.">
                      <a:extLst>
                        <a:ext uri="{FF2B5EF4-FFF2-40B4-BE49-F238E27FC236}">
                          <a16:creationId xmlns:a16="http://schemas.microsoft.com/office/drawing/2014/main" id="{745FF528-5C80-B9B3-9CDE-B1465288102B}"/>
                        </a:ext>
                      </a:extLst>
                    </pic:cNvPr>
                    <pic:cNvPicPr>
                      <a:picLocks noChangeAspect="1"/>
                    </pic:cNvPicPr>
                  </pic:nvPicPr>
                  <pic:blipFill rotWithShape="1">
                    <a:blip r:embed="rId6"/>
                    <a:srcRect l="11313" r="12824"/>
                    <a:stretch/>
                  </pic:blipFill>
                  <pic:spPr>
                    <a:xfrm>
                      <a:off x="0" y="0"/>
                      <a:ext cx="3658120" cy="2712357"/>
                    </a:xfrm>
                    <a:prstGeom prst="rect">
                      <a:avLst/>
                    </a:prstGeom>
                  </pic:spPr>
                </pic:pic>
              </a:graphicData>
            </a:graphic>
          </wp:inline>
        </w:drawing>
      </w:r>
    </w:p>
    <w:p w14:paraId="47307D72" w14:textId="346E213E" w:rsidR="007A2E1A" w:rsidRPr="00A140F0" w:rsidRDefault="009332C2" w:rsidP="009332C2">
      <w:pPr>
        <w:spacing w:after="0" w:line="240" w:lineRule="auto"/>
        <w:ind w:left="720" w:firstLine="720"/>
        <w:rPr>
          <w:rFonts w:ascii="Times New Roman" w:hAnsi="Times New Roman" w:cs="Times New Roman"/>
          <w:sz w:val="24"/>
          <w:szCs w:val="24"/>
          <w:lang w:val="en-CA"/>
        </w:rPr>
      </w:pPr>
      <w:r>
        <w:rPr>
          <w:rFonts w:ascii="Times New Roman" w:hAnsi="Times New Roman" w:cs="Times New Roman"/>
          <w:sz w:val="24"/>
          <w:szCs w:val="24"/>
          <w:lang w:val="en-CA"/>
        </w:rPr>
        <w:t>After</w:t>
      </w:r>
    </w:p>
    <w:p w14:paraId="0C3EE538" w14:textId="26019A08" w:rsidR="007A2E1A" w:rsidRPr="00A140F0" w:rsidRDefault="007A2E1A" w:rsidP="009332C2">
      <w:pPr>
        <w:spacing w:after="0" w:line="240" w:lineRule="auto"/>
        <w:jc w:val="center"/>
        <w:rPr>
          <w:rFonts w:ascii="Times New Roman" w:hAnsi="Times New Roman" w:cs="Times New Roman"/>
          <w:sz w:val="24"/>
          <w:szCs w:val="24"/>
          <w:lang w:val="en-CA"/>
        </w:rPr>
      </w:pPr>
      <w:r w:rsidRPr="00A140F0">
        <w:rPr>
          <w:rFonts w:ascii="Times New Roman" w:hAnsi="Times New Roman" w:cs="Times New Roman"/>
          <w:noProof/>
          <w:sz w:val="24"/>
          <w:szCs w:val="24"/>
        </w:rPr>
        <w:drawing>
          <wp:inline distT="0" distB="0" distL="0" distR="0" wp14:anchorId="267EFEAC" wp14:editId="5469B899">
            <wp:extent cx="3653155" cy="2540920"/>
            <wp:effectExtent l="0" t="0" r="4445" b="0"/>
            <wp:docPr id="17" name="Image 16" descr="Une image contenant Imagerie médicale, Échographie obstétricale, radiologie, Radiographie médicale&#10;&#10;Le contenu généré par l’IA peut être incorrect.">
              <a:extLst xmlns:a="http://schemas.openxmlformats.org/drawingml/2006/main">
                <a:ext uri="{FF2B5EF4-FFF2-40B4-BE49-F238E27FC236}">
                  <a16:creationId xmlns:a16="http://schemas.microsoft.com/office/drawing/2014/main" id="{78EB0BF6-5079-1538-C9E4-2224121C7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Imagerie médicale, Échographie obstétricale, radiologie, Radiographie médicale&#10;&#10;Le contenu généré par l’IA peut être incorrect.">
                      <a:extLst>
                        <a:ext uri="{FF2B5EF4-FFF2-40B4-BE49-F238E27FC236}">
                          <a16:creationId xmlns:a16="http://schemas.microsoft.com/office/drawing/2014/main" id="{78EB0BF6-5079-1538-C9E4-2224121C700F}"/>
                        </a:ext>
                      </a:extLst>
                    </pic:cNvPr>
                    <pic:cNvPicPr>
                      <a:picLocks noChangeAspect="1"/>
                    </pic:cNvPicPr>
                  </pic:nvPicPr>
                  <pic:blipFill rotWithShape="1">
                    <a:blip r:embed="rId7"/>
                    <a:srcRect l="9934" r="12188"/>
                    <a:stretch/>
                  </pic:blipFill>
                  <pic:spPr>
                    <a:xfrm>
                      <a:off x="0" y="0"/>
                      <a:ext cx="3674650" cy="2555871"/>
                    </a:xfrm>
                    <a:prstGeom prst="rect">
                      <a:avLst/>
                    </a:prstGeom>
                  </pic:spPr>
                </pic:pic>
              </a:graphicData>
            </a:graphic>
          </wp:inline>
        </w:drawing>
      </w:r>
    </w:p>
    <w:p w14:paraId="70904755" w14:textId="6C450ADA" w:rsidR="007A2E1A" w:rsidRPr="00A140F0" w:rsidRDefault="007A2E1A"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A</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The is a type 1A leak</w:t>
      </w:r>
    </w:p>
    <w:p w14:paraId="4BB2568B" w14:textId="5F7D2B3F" w:rsidR="007A2E1A" w:rsidRPr="00A140F0" w:rsidRDefault="007A2E1A"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B</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Air is present within and outside the endograft</w:t>
      </w:r>
    </w:p>
    <w:p w14:paraId="53F83C20" w14:textId="61637A3C" w:rsidR="007A2E1A" w:rsidRPr="00A140F0" w:rsidRDefault="007A2E1A"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C</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 xml:space="preserve">There </w:t>
      </w:r>
      <w:r w:rsidR="009332C2" w:rsidRPr="00A140F0">
        <w:rPr>
          <w:rFonts w:ascii="Times New Roman" w:hAnsi="Times New Roman" w:cs="Times New Roman"/>
          <w:sz w:val="24"/>
          <w:szCs w:val="24"/>
          <w:lang w:val="en-CA"/>
        </w:rPr>
        <w:t>are</w:t>
      </w:r>
      <w:r w:rsidRPr="00A140F0">
        <w:rPr>
          <w:rFonts w:ascii="Times New Roman" w:hAnsi="Times New Roman" w:cs="Times New Roman"/>
          <w:sz w:val="24"/>
          <w:szCs w:val="24"/>
          <w:lang w:val="en-CA"/>
        </w:rPr>
        <w:t xml:space="preserve"> no consequences of air embolization in such cases</w:t>
      </w:r>
    </w:p>
    <w:p w14:paraId="74552CCD" w14:textId="24C47CA1" w:rsidR="00F834BE" w:rsidRPr="00A140F0" w:rsidRDefault="007A2E1A"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D</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lang w:val="en-CA"/>
        </w:rPr>
        <w:t>The stent is unstable</w:t>
      </w:r>
    </w:p>
    <w:p w14:paraId="0051A90D" w14:textId="77777777" w:rsidR="00F834BE" w:rsidRPr="00A140F0" w:rsidRDefault="00F834BE" w:rsidP="00A140F0">
      <w:pPr>
        <w:spacing w:after="0" w:line="240" w:lineRule="auto"/>
        <w:rPr>
          <w:rFonts w:ascii="Times New Roman" w:hAnsi="Times New Roman" w:cs="Times New Roman"/>
          <w:sz w:val="24"/>
          <w:szCs w:val="24"/>
          <w:lang w:val="en-CA"/>
        </w:rPr>
      </w:pPr>
    </w:p>
    <w:p w14:paraId="245D74B8" w14:textId="77777777" w:rsidR="009332C2" w:rsidRDefault="00952663" w:rsidP="00A140F0">
      <w:pPr>
        <w:spacing w:after="0" w:line="240" w:lineRule="auto"/>
        <w:rPr>
          <w:rFonts w:ascii="Times New Roman" w:hAnsi="Times New Roman" w:cs="Times New Roman"/>
          <w:sz w:val="24"/>
          <w:szCs w:val="24"/>
          <w:lang w:val="en-CA"/>
        </w:rPr>
      </w:pPr>
      <w:r w:rsidRPr="00A140F0">
        <w:rPr>
          <w:rFonts w:ascii="Times New Roman" w:hAnsi="Times New Roman" w:cs="Times New Roman"/>
          <w:sz w:val="24"/>
          <w:szCs w:val="24"/>
          <w:lang w:val="en-CA"/>
        </w:rPr>
        <w:t xml:space="preserve">Answer: B </w:t>
      </w:r>
    </w:p>
    <w:p w14:paraId="564C3BFC" w14:textId="45B4B1E8" w:rsidR="009C56C2" w:rsidRPr="00A140F0" w:rsidRDefault="004F7342" w:rsidP="009332C2">
      <w:pPr>
        <w:spacing w:after="0" w:line="240" w:lineRule="auto"/>
        <w:ind w:left="720"/>
        <w:rPr>
          <w:rFonts w:ascii="Times New Roman" w:hAnsi="Times New Roman" w:cs="Times New Roman"/>
          <w:sz w:val="24"/>
          <w:szCs w:val="24"/>
        </w:rPr>
      </w:pPr>
      <w:r w:rsidRPr="00A140F0">
        <w:rPr>
          <w:rFonts w:ascii="Times New Roman" w:hAnsi="Times New Roman" w:cs="Times New Roman"/>
          <w:sz w:val="24"/>
          <w:szCs w:val="24"/>
        </w:rPr>
        <w:t>Leaks are typically diagnosed using color Doppler imaging.</w:t>
      </w:r>
      <w:r w:rsidR="00506291" w:rsidRPr="00A140F0">
        <w:rPr>
          <w:rFonts w:ascii="Times New Roman" w:eastAsia="Times New Roman" w:hAnsi="Times New Roman" w:cs="Times New Roman"/>
          <w:sz w:val="24"/>
          <w:szCs w:val="24"/>
        </w:rPr>
        <w:t xml:space="preserve"> </w:t>
      </w:r>
      <w:r w:rsidRPr="00A140F0">
        <w:rPr>
          <w:rFonts w:ascii="Times New Roman" w:hAnsi="Times New Roman" w:cs="Times New Roman"/>
          <w:sz w:val="24"/>
          <w:szCs w:val="24"/>
        </w:rPr>
        <w:t xml:space="preserve">Air bubbles appear as highly mobile, strongly echogenic dots, often accompanied by side </w:t>
      </w:r>
      <w:proofErr w:type="gramStart"/>
      <w:r w:rsidRPr="00A140F0">
        <w:rPr>
          <w:rFonts w:ascii="Times New Roman" w:hAnsi="Times New Roman" w:cs="Times New Roman"/>
          <w:sz w:val="24"/>
          <w:szCs w:val="24"/>
        </w:rPr>
        <w:t>lobe</w:t>
      </w:r>
      <w:proofErr w:type="gramEnd"/>
      <w:r w:rsidRPr="00A140F0">
        <w:rPr>
          <w:rFonts w:ascii="Times New Roman" w:hAnsi="Times New Roman" w:cs="Times New Roman"/>
          <w:sz w:val="24"/>
          <w:szCs w:val="24"/>
        </w:rPr>
        <w:t xml:space="preserve"> and reverberation artifacts with acoustic shadowing. There is an association between the total number of air emboli quantified usin</w:t>
      </w:r>
      <w:r w:rsidR="008066E2">
        <w:rPr>
          <w:rFonts w:ascii="Times New Roman" w:hAnsi="Times New Roman" w:cs="Times New Roman"/>
          <w:sz w:val="24"/>
          <w:szCs w:val="24"/>
        </w:rPr>
        <w:t>g</w:t>
      </w:r>
      <w:r w:rsidRPr="00A140F0">
        <w:rPr>
          <w:rFonts w:ascii="Times New Roman" w:hAnsi="Times New Roman" w:cs="Times New Roman"/>
          <w:sz w:val="24"/>
          <w:szCs w:val="24"/>
        </w:rPr>
        <w:t xml:space="preserve"> transcranial Doppler in cardiac surgery and adverse outcome (see chapter 13)</w:t>
      </w:r>
    </w:p>
    <w:p w14:paraId="0A936320" w14:textId="77777777" w:rsidR="00860479" w:rsidRDefault="00860479" w:rsidP="00A8449A">
      <w:pPr>
        <w:spacing w:line="259" w:lineRule="auto"/>
        <w:rPr>
          <w:rFonts w:ascii="Times New Roman" w:hAnsi="Times New Roman" w:cs="Times New Roman"/>
          <w:sz w:val="24"/>
          <w:szCs w:val="24"/>
        </w:rPr>
      </w:pPr>
    </w:p>
    <w:p w14:paraId="3888287F" w14:textId="7CC0C6B1" w:rsidR="004F7342" w:rsidRPr="00A140F0" w:rsidRDefault="004F7342" w:rsidP="00A8449A">
      <w:pPr>
        <w:spacing w:line="259" w:lineRule="auto"/>
        <w:rPr>
          <w:rFonts w:ascii="Times New Roman" w:hAnsi="Times New Roman" w:cs="Times New Roman"/>
          <w:sz w:val="24"/>
          <w:szCs w:val="24"/>
        </w:rPr>
      </w:pPr>
      <w:r w:rsidRPr="00A140F0">
        <w:rPr>
          <w:rFonts w:ascii="Times New Roman" w:hAnsi="Times New Roman" w:cs="Times New Roman"/>
          <w:sz w:val="24"/>
          <w:szCs w:val="24"/>
        </w:rPr>
        <w:lastRenderedPageBreak/>
        <w:t>Q10</w:t>
      </w:r>
      <w:r w:rsidR="00506291" w:rsidRPr="00A140F0">
        <w:rPr>
          <w:rFonts w:ascii="Times New Roman" w:hAnsi="Times New Roman" w:cs="Times New Roman"/>
          <w:sz w:val="24"/>
          <w:szCs w:val="24"/>
        </w:rPr>
        <w:t xml:space="preserve"> Which</w:t>
      </w:r>
      <w:r w:rsidR="00A8449A">
        <w:rPr>
          <w:rFonts w:ascii="Times New Roman" w:hAnsi="Times New Roman" w:cs="Times New Roman"/>
          <w:sz w:val="24"/>
          <w:szCs w:val="24"/>
        </w:rPr>
        <w:t xml:space="preserve"> of the following</w:t>
      </w:r>
      <w:r w:rsidR="00506291" w:rsidRPr="00A140F0">
        <w:rPr>
          <w:rFonts w:ascii="Times New Roman" w:hAnsi="Times New Roman" w:cs="Times New Roman"/>
          <w:sz w:val="24"/>
          <w:szCs w:val="24"/>
        </w:rPr>
        <w:t xml:space="preserve"> statement</w:t>
      </w:r>
      <w:r w:rsidR="00A8449A">
        <w:rPr>
          <w:rFonts w:ascii="Times New Roman" w:hAnsi="Times New Roman" w:cs="Times New Roman"/>
          <w:sz w:val="24"/>
          <w:szCs w:val="24"/>
        </w:rPr>
        <w:t>s</w:t>
      </w:r>
      <w:r w:rsidR="00506291" w:rsidRPr="00A140F0">
        <w:rPr>
          <w:rFonts w:ascii="Times New Roman" w:hAnsi="Times New Roman" w:cs="Times New Roman"/>
          <w:sz w:val="24"/>
          <w:szCs w:val="24"/>
        </w:rPr>
        <w:t xml:space="preserve"> is </w:t>
      </w:r>
      <w:r w:rsidR="00A8449A">
        <w:rPr>
          <w:rFonts w:ascii="Times New Roman" w:hAnsi="Times New Roman" w:cs="Times New Roman"/>
          <w:sz w:val="24"/>
          <w:szCs w:val="24"/>
        </w:rPr>
        <w:t>FALSE</w:t>
      </w:r>
      <w:r w:rsidR="00A8449A" w:rsidRPr="00A140F0">
        <w:rPr>
          <w:rFonts w:ascii="Times New Roman" w:hAnsi="Times New Roman" w:cs="Times New Roman"/>
          <w:sz w:val="24"/>
          <w:szCs w:val="24"/>
        </w:rPr>
        <w:t xml:space="preserve"> </w:t>
      </w:r>
      <w:r w:rsidR="00506291" w:rsidRPr="00A140F0">
        <w:rPr>
          <w:rFonts w:ascii="Times New Roman" w:hAnsi="Times New Roman" w:cs="Times New Roman"/>
          <w:sz w:val="24"/>
          <w:szCs w:val="24"/>
        </w:rPr>
        <w:t xml:space="preserve">regarding </w:t>
      </w:r>
      <w:proofErr w:type="spellStart"/>
      <w:r w:rsidR="00506291" w:rsidRPr="00A140F0">
        <w:rPr>
          <w:rFonts w:ascii="Times New Roman" w:hAnsi="Times New Roman" w:cs="Times New Roman"/>
          <w:sz w:val="24"/>
          <w:szCs w:val="24"/>
        </w:rPr>
        <w:t>endoleaks</w:t>
      </w:r>
      <w:proofErr w:type="spellEnd"/>
      <w:r w:rsidR="00506291" w:rsidRPr="00A140F0">
        <w:rPr>
          <w:rFonts w:ascii="Times New Roman" w:hAnsi="Times New Roman" w:cs="Times New Roman"/>
          <w:sz w:val="24"/>
          <w:szCs w:val="24"/>
        </w:rPr>
        <w:t>?</w:t>
      </w:r>
    </w:p>
    <w:p w14:paraId="5C87C451" w14:textId="5096C067" w:rsidR="00506291" w:rsidRPr="00A140F0" w:rsidRDefault="00506291"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rPr>
        <w:t>Type I is an attachment site leak</w:t>
      </w:r>
    </w:p>
    <w:p w14:paraId="449417F2" w14:textId="7FFB98F8" w:rsidR="00506291" w:rsidRPr="00A140F0" w:rsidRDefault="00506291"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B</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rPr>
        <w:t>Type II is a branch leak</w:t>
      </w:r>
    </w:p>
    <w:p w14:paraId="081B77B8" w14:textId="3D5E00AB" w:rsidR="00506291" w:rsidRPr="00A140F0" w:rsidRDefault="00506291"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C</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rPr>
        <w:t>Type IIII is a graft defect</w:t>
      </w:r>
    </w:p>
    <w:p w14:paraId="35C2FB52" w14:textId="67FF79C2" w:rsidR="00506291" w:rsidRPr="00A140F0" w:rsidRDefault="00506291"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D</w:t>
      </w:r>
      <w:r w:rsidR="009332C2">
        <w:rPr>
          <w:rFonts w:ascii="Times New Roman" w:eastAsia="Calibri" w:hAnsi="Times New Roman" w:cs="Times New Roman"/>
          <w:sz w:val="24"/>
          <w:szCs w:val="24"/>
        </w:rPr>
        <w:t>)</w:t>
      </w:r>
      <w:r w:rsidR="009332C2">
        <w:rPr>
          <w:rFonts w:ascii="Times New Roman" w:eastAsia="Calibri" w:hAnsi="Times New Roman" w:cs="Times New Roman"/>
          <w:sz w:val="24"/>
          <w:szCs w:val="24"/>
        </w:rPr>
        <w:tab/>
      </w:r>
      <w:r w:rsidRPr="00A140F0">
        <w:rPr>
          <w:rFonts w:ascii="Times New Roman" w:hAnsi="Times New Roman" w:cs="Times New Roman"/>
          <w:sz w:val="24"/>
          <w:szCs w:val="24"/>
        </w:rPr>
        <w:t xml:space="preserve">Type IV is detected using a 20 cm/s pulsed-wave velocity </w:t>
      </w:r>
      <w:r w:rsidR="009332C2" w:rsidRPr="00A140F0">
        <w:rPr>
          <w:rFonts w:ascii="Times New Roman" w:hAnsi="Times New Roman" w:cs="Times New Roman"/>
          <w:sz w:val="24"/>
          <w:szCs w:val="24"/>
        </w:rPr>
        <w:t>threshold</w:t>
      </w:r>
      <w:r w:rsidRPr="00A140F0">
        <w:rPr>
          <w:rFonts w:ascii="Times New Roman" w:hAnsi="Times New Roman" w:cs="Times New Roman"/>
          <w:sz w:val="24"/>
          <w:szCs w:val="24"/>
        </w:rPr>
        <w:t xml:space="preserve"> </w:t>
      </w:r>
    </w:p>
    <w:p w14:paraId="2792B993" w14:textId="77777777" w:rsidR="00506291" w:rsidRPr="00A140F0" w:rsidRDefault="00506291" w:rsidP="00A140F0">
      <w:pPr>
        <w:spacing w:after="0" w:line="240" w:lineRule="auto"/>
        <w:rPr>
          <w:rFonts w:ascii="Times New Roman" w:hAnsi="Times New Roman" w:cs="Times New Roman"/>
          <w:sz w:val="24"/>
          <w:szCs w:val="24"/>
        </w:rPr>
      </w:pPr>
    </w:p>
    <w:p w14:paraId="6649D1BE" w14:textId="77777777" w:rsidR="009332C2" w:rsidRDefault="00506291" w:rsidP="00A140F0">
      <w:pPr>
        <w:spacing w:after="0" w:line="240" w:lineRule="auto"/>
        <w:rPr>
          <w:rFonts w:ascii="Times New Roman" w:hAnsi="Times New Roman" w:cs="Times New Roman"/>
          <w:sz w:val="24"/>
          <w:szCs w:val="24"/>
        </w:rPr>
      </w:pPr>
      <w:r w:rsidRPr="00A140F0">
        <w:rPr>
          <w:rFonts w:ascii="Times New Roman" w:hAnsi="Times New Roman" w:cs="Times New Roman"/>
          <w:sz w:val="24"/>
          <w:szCs w:val="24"/>
        </w:rPr>
        <w:t>Answer: D.</w:t>
      </w:r>
    </w:p>
    <w:p w14:paraId="399C1453" w14:textId="52281210" w:rsidR="00506291" w:rsidRPr="00A140F0" w:rsidRDefault="00506291" w:rsidP="009332C2">
      <w:pPr>
        <w:spacing w:after="0" w:line="240" w:lineRule="auto"/>
        <w:ind w:left="720"/>
        <w:rPr>
          <w:rFonts w:ascii="Times New Roman" w:hAnsi="Times New Roman" w:cs="Times New Roman"/>
          <w:sz w:val="24"/>
          <w:szCs w:val="24"/>
          <w:lang w:val="en-CA"/>
        </w:rPr>
      </w:pPr>
      <w:r w:rsidRPr="00A140F0">
        <w:rPr>
          <w:rFonts w:ascii="Times New Roman" w:hAnsi="Times New Roman" w:cs="Times New Roman"/>
          <w:sz w:val="24"/>
          <w:szCs w:val="24"/>
        </w:rPr>
        <w:t xml:space="preserve">(see Table 24.5) </w:t>
      </w:r>
      <w:r w:rsidRPr="00A140F0">
        <w:rPr>
          <w:rFonts w:ascii="Times New Roman" w:eastAsia="Times New Roman" w:hAnsi="Times New Roman" w:cs="Times New Roman"/>
          <w:sz w:val="24"/>
          <w:szCs w:val="24"/>
        </w:rPr>
        <w:t xml:space="preserve">TEE is the most sensitive tool for detecting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immediately after stent graft deployment. Angiography may miss small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because the amount of dye within the leak is undetectable by fluoroscopy or the imaging view is inadequate. TEE is often superior to angiography in detecting and characterizing type I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from incomplete stent graft apposition to the aortic wall. This is most useful in the highly curved aortic sections, such as the aortic arch. TEE may better define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than by angiography because it is sometimes difficult to differentiate a transient type IV </w:t>
      </w:r>
      <w:proofErr w:type="spellStart"/>
      <w:r w:rsidRPr="00A140F0">
        <w:rPr>
          <w:rFonts w:ascii="Times New Roman" w:eastAsia="Times New Roman" w:hAnsi="Times New Roman" w:cs="Times New Roman"/>
          <w:sz w:val="24"/>
          <w:szCs w:val="24"/>
        </w:rPr>
        <w:t>endoleak</w:t>
      </w:r>
      <w:proofErr w:type="spellEnd"/>
      <w:r w:rsidRPr="00A140F0">
        <w:rPr>
          <w:rFonts w:ascii="Times New Roman" w:eastAsia="Times New Roman" w:hAnsi="Times New Roman" w:cs="Times New Roman"/>
          <w:sz w:val="24"/>
          <w:szCs w:val="24"/>
        </w:rPr>
        <w:t xml:space="preserve"> from the more significant type I</w:t>
      </w:r>
      <w:r w:rsidRPr="00A140F0">
        <w:rPr>
          <w:rFonts w:ascii="Times New Roman" w:hAnsi="Times New Roman" w:cs="Times New Roman"/>
          <w:sz w:val="24"/>
          <w:szCs w:val="24"/>
        </w:rPr>
        <w:t xml:space="preserve"> or </w:t>
      </w:r>
      <w:r w:rsidRPr="00A140F0">
        <w:rPr>
          <w:rFonts w:ascii="Times New Roman" w:eastAsia="Times New Roman" w:hAnsi="Times New Roman" w:cs="Times New Roman"/>
          <w:sz w:val="24"/>
          <w:szCs w:val="24"/>
        </w:rPr>
        <w:t xml:space="preserve">III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immediately after stent graft insertion. A PWD velocity cutoff value of 50 cm/s enables the differentiation of </w:t>
      </w:r>
      <w:bookmarkStart w:id="4" w:name="_Hlk154152875"/>
      <w:r w:rsidRPr="00A140F0">
        <w:rPr>
          <w:rFonts w:ascii="Times New Roman" w:hAnsi="Times New Roman" w:cs="Times New Roman"/>
          <w:sz w:val="24"/>
          <w:szCs w:val="24"/>
        </w:rPr>
        <w:t>type IV</w:t>
      </w:r>
      <w:r w:rsidRPr="00A140F0">
        <w:rPr>
          <w:rFonts w:ascii="Times New Roman" w:eastAsia="Times New Roman" w:hAnsi="Times New Roman" w:cs="Times New Roman"/>
          <w:sz w:val="24"/>
          <w:szCs w:val="24"/>
        </w:rPr>
        <w:t xml:space="preserve"> </w:t>
      </w:r>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(slow blood flow) </w:t>
      </w:r>
      <w:r w:rsidRPr="00A140F0">
        <w:rPr>
          <w:rFonts w:ascii="Times New Roman" w:hAnsi="Times New Roman" w:cs="Times New Roman"/>
          <w:sz w:val="24"/>
          <w:szCs w:val="24"/>
        </w:rPr>
        <w:t>from type I, II or III</w:t>
      </w:r>
      <w:r w:rsidRPr="00A140F0">
        <w:rPr>
          <w:rFonts w:ascii="Times New Roman" w:eastAsia="Times New Roman" w:hAnsi="Times New Roman" w:cs="Times New Roman"/>
          <w:sz w:val="24"/>
          <w:szCs w:val="24"/>
        </w:rPr>
        <w:t xml:space="preserve"> </w:t>
      </w:r>
      <w:bookmarkEnd w:id="4"/>
      <w:proofErr w:type="spellStart"/>
      <w:r w:rsidRPr="00A140F0">
        <w:rPr>
          <w:rFonts w:ascii="Times New Roman" w:eastAsia="Times New Roman" w:hAnsi="Times New Roman" w:cs="Times New Roman"/>
          <w:sz w:val="24"/>
          <w:szCs w:val="24"/>
        </w:rPr>
        <w:t>endoleaks</w:t>
      </w:r>
      <w:proofErr w:type="spellEnd"/>
      <w:r w:rsidRPr="00A140F0">
        <w:rPr>
          <w:rFonts w:ascii="Times New Roman" w:eastAsia="Times New Roman" w:hAnsi="Times New Roman" w:cs="Times New Roman"/>
          <w:sz w:val="24"/>
          <w:szCs w:val="24"/>
        </w:rPr>
        <w:t xml:space="preserve"> (high-velocity flows).</w:t>
      </w:r>
    </w:p>
    <w:sectPr w:rsidR="00506291" w:rsidRPr="00A140F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4FB6C" w14:textId="77777777" w:rsidR="000F16F1" w:rsidRDefault="000F16F1" w:rsidP="004F7342">
      <w:pPr>
        <w:spacing w:after="0" w:line="240" w:lineRule="auto"/>
      </w:pPr>
      <w:r>
        <w:separator/>
      </w:r>
    </w:p>
  </w:endnote>
  <w:endnote w:type="continuationSeparator" w:id="0">
    <w:p w14:paraId="581728DA" w14:textId="77777777" w:rsidR="000F16F1" w:rsidRDefault="000F16F1" w:rsidP="004F7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D9CE1" w14:textId="77777777" w:rsidR="000F16F1" w:rsidRDefault="000F16F1" w:rsidP="004F7342">
      <w:pPr>
        <w:spacing w:after="0" w:line="240" w:lineRule="auto"/>
      </w:pPr>
      <w:r>
        <w:separator/>
      </w:r>
    </w:p>
  </w:footnote>
  <w:footnote w:type="continuationSeparator" w:id="0">
    <w:p w14:paraId="74B8F6B8" w14:textId="77777777" w:rsidR="000F16F1" w:rsidRDefault="000F16F1" w:rsidP="004F734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f8CK5HIfZvAYz+" int2:id="j4eeOLck">
      <int2:state int2:value="Rejected" int2:type="AugLoop_Text_Critique"/>
    </int2:textHash>
    <int2:textHash int2:hashCode="3gwGHAJ2xtzWBP" int2:id="RHblQ6xl">
      <int2:state int2:value="Rejected" int2:type="AugLoop_Text_Critique"/>
    </int2:textHash>
    <int2:bookmark int2:bookmarkName="_Int_aFOlLPnF" int2:invalidationBookmarkName="" int2:hashCode="Ws1ZSldcIHMmwt" int2:id="fWT8ejVY">
      <int2:state int2:value="Rejected" int2:type="AugLoop_Text_Critique"/>
    </int2:bookmark>
    <int2:bookmark int2:bookmarkName="_Int_v5in0SXR" int2:invalidationBookmarkName="" int2:hashCode="23jFjXz50kquYX" int2:id="lbtf4Qxr">
      <int2:state int2:value="Rejected" int2:type="AugLoop_Text_Critique"/>
    </int2:bookmark>
    <int2:bookmark int2:bookmarkName="_Int_gLAmnapi" int2:invalidationBookmarkName="" int2:hashCode="23jFjXz50kquYX" int2:id="SJom1c7q">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7D6"/>
    <w:rsid w:val="0003466B"/>
    <w:rsid w:val="0008485D"/>
    <w:rsid w:val="000F16F1"/>
    <w:rsid w:val="00194A15"/>
    <w:rsid w:val="002118FE"/>
    <w:rsid w:val="00233994"/>
    <w:rsid w:val="002461E8"/>
    <w:rsid w:val="00250FF9"/>
    <w:rsid w:val="002518A4"/>
    <w:rsid w:val="00280D3F"/>
    <w:rsid w:val="002D01AE"/>
    <w:rsid w:val="002E60EB"/>
    <w:rsid w:val="003A2110"/>
    <w:rsid w:val="004773AD"/>
    <w:rsid w:val="004B5117"/>
    <w:rsid w:val="004F7342"/>
    <w:rsid w:val="00506291"/>
    <w:rsid w:val="005440A9"/>
    <w:rsid w:val="005C4253"/>
    <w:rsid w:val="005D47D6"/>
    <w:rsid w:val="00607C11"/>
    <w:rsid w:val="00676B57"/>
    <w:rsid w:val="0069657C"/>
    <w:rsid w:val="006F5514"/>
    <w:rsid w:val="00781C0B"/>
    <w:rsid w:val="007A2E1A"/>
    <w:rsid w:val="008066E2"/>
    <w:rsid w:val="00860479"/>
    <w:rsid w:val="008A5789"/>
    <w:rsid w:val="009332C2"/>
    <w:rsid w:val="00952663"/>
    <w:rsid w:val="00994267"/>
    <w:rsid w:val="00995E65"/>
    <w:rsid w:val="009C56C2"/>
    <w:rsid w:val="009D7215"/>
    <w:rsid w:val="009E29D5"/>
    <w:rsid w:val="00A140F0"/>
    <w:rsid w:val="00A647D0"/>
    <w:rsid w:val="00A8449A"/>
    <w:rsid w:val="00AF745F"/>
    <w:rsid w:val="00BE7306"/>
    <w:rsid w:val="00CA41CE"/>
    <w:rsid w:val="00CD1FAF"/>
    <w:rsid w:val="00D47F92"/>
    <w:rsid w:val="00D59904"/>
    <w:rsid w:val="00D88D61"/>
    <w:rsid w:val="00DD73D5"/>
    <w:rsid w:val="00DF6153"/>
    <w:rsid w:val="00E73A67"/>
    <w:rsid w:val="00F440CF"/>
    <w:rsid w:val="00F834BE"/>
    <w:rsid w:val="00FC6C39"/>
    <w:rsid w:val="00FE62A1"/>
    <w:rsid w:val="015AA017"/>
    <w:rsid w:val="02CD60DC"/>
    <w:rsid w:val="0369F0B1"/>
    <w:rsid w:val="038172D6"/>
    <w:rsid w:val="03C78C06"/>
    <w:rsid w:val="05A90A27"/>
    <w:rsid w:val="05ACD9D8"/>
    <w:rsid w:val="05C7970F"/>
    <w:rsid w:val="06CB810A"/>
    <w:rsid w:val="08DB1B43"/>
    <w:rsid w:val="092B04F2"/>
    <w:rsid w:val="094A25EF"/>
    <w:rsid w:val="0A279E3A"/>
    <w:rsid w:val="0AC49036"/>
    <w:rsid w:val="0C184BAB"/>
    <w:rsid w:val="0C564415"/>
    <w:rsid w:val="0CDE3794"/>
    <w:rsid w:val="0D29D41F"/>
    <w:rsid w:val="0D40D6AE"/>
    <w:rsid w:val="0F175D96"/>
    <w:rsid w:val="0F6AD5D7"/>
    <w:rsid w:val="108767FD"/>
    <w:rsid w:val="10DB5145"/>
    <w:rsid w:val="10E62D28"/>
    <w:rsid w:val="11205234"/>
    <w:rsid w:val="123BAB97"/>
    <w:rsid w:val="13AEA5ED"/>
    <w:rsid w:val="13CF4071"/>
    <w:rsid w:val="16D8A3EB"/>
    <w:rsid w:val="177BACFD"/>
    <w:rsid w:val="1858D255"/>
    <w:rsid w:val="18B13932"/>
    <w:rsid w:val="18B83C4B"/>
    <w:rsid w:val="1926CE7D"/>
    <w:rsid w:val="1A1044AD"/>
    <w:rsid w:val="1BDA95FC"/>
    <w:rsid w:val="1C395158"/>
    <w:rsid w:val="1C44FE9F"/>
    <w:rsid w:val="1CD72F44"/>
    <w:rsid w:val="1CD79301"/>
    <w:rsid w:val="1E273ACA"/>
    <w:rsid w:val="1EDBFED9"/>
    <w:rsid w:val="1F70F21A"/>
    <w:rsid w:val="1FC30B2B"/>
    <w:rsid w:val="2040AACD"/>
    <w:rsid w:val="215EDB8C"/>
    <w:rsid w:val="2243FE3B"/>
    <w:rsid w:val="23784B8F"/>
    <w:rsid w:val="2426DFDF"/>
    <w:rsid w:val="247C040A"/>
    <w:rsid w:val="24967C4E"/>
    <w:rsid w:val="250E8C4A"/>
    <w:rsid w:val="256ABDF0"/>
    <w:rsid w:val="26324CAF"/>
    <w:rsid w:val="26A71CE8"/>
    <w:rsid w:val="26AA5CAB"/>
    <w:rsid w:val="27C05436"/>
    <w:rsid w:val="27CE1D10"/>
    <w:rsid w:val="287DF715"/>
    <w:rsid w:val="296795CE"/>
    <w:rsid w:val="29EF7A99"/>
    <w:rsid w:val="2B05BDD2"/>
    <w:rsid w:val="2C5FE0D1"/>
    <w:rsid w:val="2CFF7A32"/>
    <w:rsid w:val="2E3D5E94"/>
    <w:rsid w:val="3061B07A"/>
    <w:rsid w:val="3118E66F"/>
    <w:rsid w:val="31D5C9EC"/>
    <w:rsid w:val="33326626"/>
    <w:rsid w:val="33CBE8FC"/>
    <w:rsid w:val="343B42B8"/>
    <w:rsid w:val="345C3354"/>
    <w:rsid w:val="35AB93F7"/>
    <w:rsid w:val="3643B5B4"/>
    <w:rsid w:val="364A1728"/>
    <w:rsid w:val="36DB8BDB"/>
    <w:rsid w:val="36FB4AB1"/>
    <w:rsid w:val="370389BE"/>
    <w:rsid w:val="38557A0C"/>
    <w:rsid w:val="38643E5C"/>
    <w:rsid w:val="389F5A1F"/>
    <w:rsid w:val="38D7C29C"/>
    <w:rsid w:val="3922F5DC"/>
    <w:rsid w:val="39CB4B3F"/>
    <w:rsid w:val="3B04D085"/>
    <w:rsid w:val="3B8DF839"/>
    <w:rsid w:val="3BEBC288"/>
    <w:rsid w:val="3C6D21F3"/>
    <w:rsid w:val="3DAC3D4D"/>
    <w:rsid w:val="3DEEF85D"/>
    <w:rsid w:val="3E67753D"/>
    <w:rsid w:val="3EBC1070"/>
    <w:rsid w:val="3F3E5900"/>
    <w:rsid w:val="3F898C40"/>
    <w:rsid w:val="3FAC718F"/>
    <w:rsid w:val="41423745"/>
    <w:rsid w:val="41B9E707"/>
    <w:rsid w:val="42B5BAE5"/>
    <w:rsid w:val="42F18BA2"/>
    <w:rsid w:val="43EAB902"/>
    <w:rsid w:val="44066551"/>
    <w:rsid w:val="44FF0E95"/>
    <w:rsid w:val="45D25BE7"/>
    <w:rsid w:val="46CDED6B"/>
    <w:rsid w:val="474D9C71"/>
    <w:rsid w:val="47847787"/>
    <w:rsid w:val="47CFEA23"/>
    <w:rsid w:val="47DAD8BB"/>
    <w:rsid w:val="484A7806"/>
    <w:rsid w:val="49467238"/>
    <w:rsid w:val="49525059"/>
    <w:rsid w:val="4A827AAC"/>
    <w:rsid w:val="4A90B593"/>
    <w:rsid w:val="4AF0CD1D"/>
    <w:rsid w:val="4B40B087"/>
    <w:rsid w:val="4B446603"/>
    <w:rsid w:val="4C8C9D7E"/>
    <w:rsid w:val="4D2EEC6E"/>
    <w:rsid w:val="4D3C555D"/>
    <w:rsid w:val="4DA8705D"/>
    <w:rsid w:val="4DE1236C"/>
    <w:rsid w:val="4E286DDF"/>
    <w:rsid w:val="4E395262"/>
    <w:rsid w:val="4EB65426"/>
    <w:rsid w:val="4F4F2C0F"/>
    <w:rsid w:val="50BAEAC6"/>
    <w:rsid w:val="50E0111F"/>
    <w:rsid w:val="50E7FEA5"/>
    <w:rsid w:val="514C5F79"/>
    <w:rsid w:val="51E2B7C8"/>
    <w:rsid w:val="51E7054D"/>
    <w:rsid w:val="51E94F6C"/>
    <w:rsid w:val="5234AE5D"/>
    <w:rsid w:val="527BE180"/>
    <w:rsid w:val="52D08CE2"/>
    <w:rsid w:val="5397A850"/>
    <w:rsid w:val="53C04070"/>
    <w:rsid w:val="53FBBD60"/>
    <w:rsid w:val="5454EDFE"/>
    <w:rsid w:val="54641809"/>
    <w:rsid w:val="548416AC"/>
    <w:rsid w:val="55978DC1"/>
    <w:rsid w:val="55B38242"/>
    <w:rsid w:val="561FE70D"/>
    <w:rsid w:val="57574029"/>
    <w:rsid w:val="57CBB3AE"/>
    <w:rsid w:val="57CC176B"/>
    <w:rsid w:val="583E5AD1"/>
    <w:rsid w:val="58EB2304"/>
    <w:rsid w:val="590F56FB"/>
    <w:rsid w:val="5A7F7B2D"/>
    <w:rsid w:val="5ACAAE6D"/>
    <w:rsid w:val="5AF35830"/>
    <w:rsid w:val="5AFB0C7D"/>
    <w:rsid w:val="5BC58C98"/>
    <w:rsid w:val="5D35B0CA"/>
    <w:rsid w:val="5DAE7BAD"/>
    <w:rsid w:val="5DC681AD"/>
    <w:rsid w:val="5DDBB0EA"/>
    <w:rsid w:val="5E4388BF"/>
    <w:rsid w:val="5EABFC3F"/>
    <w:rsid w:val="5EC7DF96"/>
    <w:rsid w:val="5F62520E"/>
    <w:rsid w:val="5FBC18A0"/>
    <w:rsid w:val="5FC6C953"/>
    <w:rsid w:val="601D6B53"/>
    <w:rsid w:val="60DAAA52"/>
    <w:rsid w:val="60E03F4D"/>
    <w:rsid w:val="63550C15"/>
    <w:rsid w:val="6435C331"/>
    <w:rsid w:val="644BEB74"/>
    <w:rsid w:val="6590F1C6"/>
    <w:rsid w:val="659E01B9"/>
    <w:rsid w:val="65CCD8CD"/>
    <w:rsid w:val="663DF85D"/>
    <w:rsid w:val="6640ECBA"/>
    <w:rsid w:val="6687C8C9"/>
    <w:rsid w:val="6754C1ED"/>
    <w:rsid w:val="68A95C6B"/>
    <w:rsid w:val="69093454"/>
    <w:rsid w:val="697F56AA"/>
    <w:rsid w:val="6AD72B1A"/>
    <w:rsid w:val="6B145DDD"/>
    <w:rsid w:val="6B33AD27"/>
    <w:rsid w:val="6BD5C138"/>
    <w:rsid w:val="6C40D516"/>
    <w:rsid w:val="6DE9E2C4"/>
    <w:rsid w:val="6E68CE1A"/>
    <w:rsid w:val="6FE7CF00"/>
    <w:rsid w:val="702F2E67"/>
    <w:rsid w:val="704F6FE0"/>
    <w:rsid w:val="70A01861"/>
    <w:rsid w:val="71673F72"/>
    <w:rsid w:val="7366CF29"/>
    <w:rsid w:val="738AB130"/>
    <w:rsid w:val="74177A46"/>
    <w:rsid w:val="7426CC6E"/>
    <w:rsid w:val="744E4022"/>
    <w:rsid w:val="74515752"/>
    <w:rsid w:val="76FA5F3D"/>
    <w:rsid w:val="7706AEC5"/>
    <w:rsid w:val="78727474"/>
    <w:rsid w:val="78794115"/>
    <w:rsid w:val="78DE7A65"/>
    <w:rsid w:val="79BCE462"/>
    <w:rsid w:val="79F9F2B4"/>
    <w:rsid w:val="7A7E10AA"/>
    <w:rsid w:val="7AAA6A6D"/>
    <w:rsid w:val="7B910850"/>
    <w:rsid w:val="7C29A1DC"/>
    <w:rsid w:val="7CCE6911"/>
    <w:rsid w:val="7D9DF841"/>
    <w:rsid w:val="7DD2BA0E"/>
    <w:rsid w:val="7DDDF765"/>
    <w:rsid w:val="7DE33E31"/>
    <w:rsid w:val="7EAF80B5"/>
    <w:rsid w:val="7F4A13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112D8"/>
  <w15:chartTrackingRefBased/>
  <w15:docId w15:val="{C342F42F-B5D4-4C49-912B-72190EF2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A67"/>
    <w:pPr>
      <w:spacing w:line="256" w:lineRule="auto"/>
    </w:pPr>
    <w:rPr>
      <w:kern w:val="0"/>
      <w:lang w:val="en-US"/>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7342"/>
    <w:pPr>
      <w:tabs>
        <w:tab w:val="center" w:pos="4320"/>
        <w:tab w:val="right" w:pos="8640"/>
      </w:tabs>
      <w:spacing w:after="0" w:line="240" w:lineRule="auto"/>
    </w:pPr>
  </w:style>
  <w:style w:type="character" w:customStyle="1" w:styleId="En-tteCar">
    <w:name w:val="En-tête Car"/>
    <w:basedOn w:val="Policepardfaut"/>
    <w:link w:val="En-tte"/>
    <w:uiPriority w:val="99"/>
    <w:rsid w:val="004F7342"/>
    <w:rPr>
      <w:kern w:val="0"/>
      <w:lang w:val="en-US"/>
      <w14:ligatures w14:val="none"/>
    </w:rPr>
  </w:style>
  <w:style w:type="paragraph" w:styleId="Pieddepage">
    <w:name w:val="footer"/>
    <w:basedOn w:val="Normal"/>
    <w:link w:val="PieddepageCar"/>
    <w:uiPriority w:val="99"/>
    <w:unhideWhenUsed/>
    <w:rsid w:val="004F734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F7342"/>
    <w:rPr>
      <w:kern w:val="0"/>
      <w:lang w:val="en-US"/>
      <w14:ligatures w14:val="none"/>
    </w:rPr>
  </w:style>
  <w:style w:type="paragraph" w:styleId="Rvision">
    <w:name w:val="Revision"/>
    <w:hidden/>
    <w:uiPriority w:val="99"/>
    <w:semiHidden/>
    <w:rsid w:val="004773AD"/>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03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1530</Words>
  <Characters>8420</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Mercier-Laporte</dc:creator>
  <cp:keywords/>
  <dc:description/>
  <cp:lastModifiedBy>Denis Babin</cp:lastModifiedBy>
  <cp:revision>3</cp:revision>
  <dcterms:created xsi:type="dcterms:W3CDTF">2025-05-13T23:46:00Z</dcterms:created>
  <dcterms:modified xsi:type="dcterms:W3CDTF">2025-05-23T14:56:00Z</dcterms:modified>
</cp:coreProperties>
</file>