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6693" w14:textId="77777777" w:rsidR="009C6438" w:rsidRPr="007D51FC" w:rsidRDefault="009C6438" w:rsidP="009C6438">
      <w:pPr>
        <w:spacing w:line="480" w:lineRule="auto"/>
      </w:pPr>
      <w:r>
        <w:rPr>
          <w:i/>
          <w:iCs/>
        </w:rPr>
        <w:t xml:space="preserve">Table S3.1 </w:t>
      </w:r>
      <w:r>
        <w:rPr>
          <w:iCs/>
        </w:rPr>
        <w:t>Program Summary: Environmental Quality Incentives Program (EQIP)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8"/>
        <w:gridCol w:w="962"/>
      </w:tblGrid>
      <w:tr w:rsidR="009C6438" w:rsidRPr="007D51FC" w14:paraId="7BD32CF2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FDA6A" w14:textId="77777777" w:rsidR="009C6438" w:rsidRPr="005F43B4" w:rsidRDefault="009C6438" w:rsidP="00CF49C8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As a “working lands” program, EQIP offers payments and technical assistance to farmers and landowners who take steps to reduce environmental damage on land that remains in production.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AD326" w14:textId="77777777" w:rsidR="009C6438" w:rsidRDefault="009C6438" w:rsidP="00CF49C8">
            <w:pPr>
              <w:spacing w:line="480" w:lineRule="auto"/>
            </w:pPr>
          </w:p>
        </w:tc>
      </w:tr>
      <w:tr w:rsidR="009C6438" w:rsidRPr="007D51FC" w14:paraId="403B113B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703F71" w14:textId="77777777" w:rsidR="009C6438" w:rsidRPr="007D51FC" w:rsidRDefault="009C6438" w:rsidP="00CF49C8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EB1E2" w14:textId="77777777" w:rsidR="009C6438" w:rsidRPr="007D51FC" w:rsidRDefault="009C6438" w:rsidP="00CF49C8">
            <w:pPr>
              <w:spacing w:line="480" w:lineRule="auto"/>
            </w:pPr>
            <w:r>
              <w:t>1996</w:t>
            </w:r>
          </w:p>
        </w:tc>
      </w:tr>
      <w:tr w:rsidR="009C6438" w:rsidRPr="007D51FC" w14:paraId="2EB6FD90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3510CE04" w14:textId="77777777" w:rsidR="009C6438" w:rsidRPr="007D51FC" w:rsidRDefault="009C6438" w:rsidP="00CF49C8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60BC312A" w14:textId="77777777" w:rsidR="009C6438" w:rsidRPr="007D51FC" w:rsidRDefault="009C6438" w:rsidP="00CF49C8">
            <w:pPr>
              <w:spacing w:line="480" w:lineRule="auto"/>
            </w:pPr>
          </w:p>
        </w:tc>
      </w:tr>
      <w:tr w:rsidR="009C6438" w:rsidRPr="007D51FC" w14:paraId="5C1A6D1C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3D2A46F8" w14:textId="77777777" w:rsidR="009C6438" w:rsidRPr="00393E2C" w:rsidRDefault="009C6438" w:rsidP="00CF49C8">
            <w:pPr>
              <w:spacing w:line="480" w:lineRule="auto"/>
            </w:pPr>
            <w:r w:rsidRPr="00393E2C">
              <w:t xml:space="preserve">  </w:t>
            </w:r>
            <w:r>
              <w:t>Contracts, fiscal year 2015 (thousand)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9F160C7" w14:textId="77777777" w:rsidR="009C6438" w:rsidRPr="00393E2C" w:rsidRDefault="009C6438" w:rsidP="00CF49C8">
            <w:pPr>
              <w:spacing w:line="480" w:lineRule="auto"/>
            </w:pPr>
            <w:r>
              <w:t>33.0</w:t>
            </w:r>
          </w:p>
        </w:tc>
      </w:tr>
      <w:tr w:rsidR="009C6438" w:rsidRPr="007D51FC" w14:paraId="22C8D465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7CD8BB90" w14:textId="77777777" w:rsidR="009C6438" w:rsidRDefault="009C6438" w:rsidP="00CF49C8">
            <w:pPr>
              <w:spacing w:line="480" w:lineRule="auto"/>
            </w:pPr>
            <w:r>
              <w:t xml:space="preserve">  Contracts, fiscal year 2022 (thousand)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1A06ED6" w14:textId="77777777" w:rsidR="009C6438" w:rsidRDefault="009C6438" w:rsidP="00CF49C8">
            <w:pPr>
              <w:spacing w:line="480" w:lineRule="auto"/>
            </w:pPr>
            <w:r>
              <w:t>32.0</w:t>
            </w:r>
          </w:p>
        </w:tc>
      </w:tr>
      <w:tr w:rsidR="009C6438" w:rsidRPr="007D51FC" w14:paraId="19ADE7D3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0D88F991" w14:textId="77777777" w:rsidR="009C6438" w:rsidRPr="00393E2C" w:rsidRDefault="009C6438" w:rsidP="00CF49C8">
            <w:pPr>
              <w:spacing w:line="480" w:lineRule="auto"/>
            </w:pPr>
            <w:r>
              <w:t xml:space="preserve">  Acres enrolled, 2015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5ADADF1B" w14:textId="77777777" w:rsidR="009C6438" w:rsidRPr="00393E2C" w:rsidRDefault="009C6438" w:rsidP="00CF49C8">
            <w:pPr>
              <w:spacing w:line="480" w:lineRule="auto"/>
            </w:pPr>
            <w:r>
              <w:t>10.0</w:t>
            </w:r>
          </w:p>
        </w:tc>
      </w:tr>
      <w:tr w:rsidR="009C6438" w:rsidRPr="007D51FC" w14:paraId="18DF049D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3FA35B66" w14:textId="77777777" w:rsidR="009C6438" w:rsidRDefault="009C6438" w:rsidP="00CF49C8">
            <w:pPr>
              <w:spacing w:line="480" w:lineRule="auto"/>
            </w:pPr>
            <w:r>
              <w:t xml:space="preserve">  Acres enrolled, 2022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8F63869" w14:textId="77777777" w:rsidR="009C6438" w:rsidRDefault="009C6438" w:rsidP="00CF49C8">
            <w:pPr>
              <w:spacing w:line="480" w:lineRule="auto"/>
            </w:pPr>
            <w:r>
              <w:t>9.7</w:t>
            </w:r>
          </w:p>
        </w:tc>
      </w:tr>
      <w:tr w:rsidR="009C6438" w:rsidRPr="007D51FC" w14:paraId="4575C8A6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3EC0C73D" w14:textId="77777777" w:rsidR="009C6438" w:rsidRPr="007D51FC" w:rsidRDefault="009C6438" w:rsidP="00CF49C8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04A83E97" w14:textId="77777777" w:rsidR="009C6438" w:rsidRPr="007D51FC" w:rsidRDefault="009C6438" w:rsidP="00CF49C8">
            <w:pPr>
              <w:spacing w:line="480" w:lineRule="auto"/>
            </w:pPr>
          </w:p>
        </w:tc>
      </w:tr>
      <w:tr w:rsidR="009C6438" w:rsidRPr="007D51FC" w14:paraId="29C1F769" w14:textId="77777777" w:rsidTr="00CF49C8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529F5F12" w14:textId="77777777" w:rsidR="009C6438" w:rsidRPr="007D51FC" w:rsidRDefault="009C6438" w:rsidP="00CF49C8">
            <w:pPr>
              <w:spacing w:line="480" w:lineRule="auto"/>
            </w:pPr>
            <w:r>
              <w:t xml:space="preserve">  Funding, 2015 ($ billion)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70F1C6A" w14:textId="77777777" w:rsidR="009C6438" w:rsidRPr="007D51FC" w:rsidRDefault="009C6438" w:rsidP="00CF49C8">
            <w:pPr>
              <w:spacing w:line="480" w:lineRule="auto"/>
            </w:pPr>
            <w:r>
              <w:t>0.7</w:t>
            </w:r>
          </w:p>
        </w:tc>
      </w:tr>
      <w:tr w:rsidR="009C6438" w:rsidRPr="007D51FC" w14:paraId="68C24618" w14:textId="77777777" w:rsidTr="00CF49C8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113D3603" w14:textId="77777777" w:rsidR="009C6438" w:rsidRDefault="009C6438" w:rsidP="00CF49C8">
            <w:pPr>
              <w:spacing w:line="480" w:lineRule="auto"/>
            </w:pPr>
            <w:r>
              <w:t xml:space="preserve">  Funding, 2022 ($ billion)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44DD3C6" w14:textId="77777777" w:rsidR="009C6438" w:rsidRDefault="009C6438" w:rsidP="00CF49C8">
            <w:pPr>
              <w:spacing w:line="480" w:lineRule="auto"/>
            </w:pPr>
            <w:r>
              <w:t>1.3</w:t>
            </w:r>
          </w:p>
        </w:tc>
      </w:tr>
      <w:tr w:rsidR="009C6438" w:rsidRPr="007D51FC" w14:paraId="005951E1" w14:textId="77777777" w:rsidTr="00CF49C8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0007E79B" w14:textId="77777777" w:rsidR="009C6438" w:rsidRDefault="009C6438" w:rsidP="00CF49C8">
            <w:pPr>
              <w:spacing w:line="480" w:lineRule="auto"/>
            </w:pPr>
            <w:r>
              <w:t xml:space="preserve">  Funding share earmarked for livestock producers, 2015 (%)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A4CD377" w14:textId="77777777" w:rsidR="009C6438" w:rsidRDefault="009C6438" w:rsidP="00CF49C8">
            <w:pPr>
              <w:spacing w:line="480" w:lineRule="auto"/>
            </w:pPr>
            <w:r>
              <w:t>60</w:t>
            </w:r>
          </w:p>
        </w:tc>
      </w:tr>
      <w:tr w:rsidR="009C6438" w:rsidRPr="007D51FC" w14:paraId="195DC529" w14:textId="77777777" w:rsidTr="00CF49C8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7DA6D716" w14:textId="77777777" w:rsidR="009C6438" w:rsidRDefault="009C6438" w:rsidP="00CF49C8">
            <w:pPr>
              <w:spacing w:line="480" w:lineRule="auto"/>
            </w:pPr>
            <w:r>
              <w:t xml:space="preserve">  Funding share earmarked for livestock producers, 2022 (%)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04966999" w14:textId="77777777" w:rsidR="009C6438" w:rsidRDefault="009C6438" w:rsidP="00CF49C8">
            <w:pPr>
              <w:spacing w:line="480" w:lineRule="auto"/>
            </w:pPr>
            <w:r>
              <w:t>50</w:t>
            </w:r>
          </w:p>
        </w:tc>
      </w:tr>
      <w:tr w:rsidR="009C6438" w:rsidRPr="007D51FC" w14:paraId="62870F75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180AC" w14:textId="77777777" w:rsidR="009C6438" w:rsidRPr="007D51FC" w:rsidRDefault="009C6438" w:rsidP="00CF49C8">
            <w:pPr>
              <w:spacing w:line="480" w:lineRule="auto"/>
            </w:pPr>
            <w:r w:rsidRPr="007D51FC">
              <w:rPr>
                <w:i/>
                <w:iCs/>
              </w:rPr>
              <w:t>Eligibility</w:t>
            </w:r>
            <w:r>
              <w:rPr>
                <w:i/>
                <w:iCs/>
              </w:rPr>
              <w:t>:</w:t>
            </w:r>
            <w:r>
              <w:t xml:space="preserve"> Contracts with producers are selected based on applications that are ranked according to their anticipated environmental and conservation benefits.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922AF6" w14:textId="77777777" w:rsidR="009C6438" w:rsidRPr="007D51FC" w:rsidRDefault="009C6438" w:rsidP="00CF49C8">
            <w:pPr>
              <w:spacing w:line="480" w:lineRule="auto"/>
            </w:pPr>
          </w:p>
        </w:tc>
      </w:tr>
      <w:tr w:rsidR="009C6438" w:rsidRPr="007D51FC" w14:paraId="6BB98E01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8F183" w14:textId="77777777" w:rsidR="009C6438" w:rsidRPr="007D51FC" w:rsidRDefault="009C6438" w:rsidP="00CF49C8">
            <w:pPr>
              <w:spacing w:line="480" w:lineRule="auto"/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Payments to producers for the costs of planning and implementing measures to reduce environmental damage.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63204" w14:textId="77777777" w:rsidR="009C6438" w:rsidRPr="007D51FC" w:rsidRDefault="009C6438" w:rsidP="00CF49C8">
            <w:pPr>
              <w:spacing w:line="480" w:lineRule="auto"/>
            </w:pPr>
          </w:p>
        </w:tc>
      </w:tr>
    </w:tbl>
    <w:p w14:paraId="511DF734" w14:textId="1EFDC25F" w:rsidR="009C6438" w:rsidRDefault="009C6438" w:rsidP="009C6438">
      <w:pPr>
        <w:spacing w:line="480" w:lineRule="auto"/>
      </w:pPr>
      <w:r>
        <w:t>Data s</w:t>
      </w:r>
      <w:r w:rsidRPr="007D51FC">
        <w:t xml:space="preserve">ource: </w:t>
      </w:r>
      <w:r>
        <w:t>Program data</w:t>
      </w:r>
      <w:r w:rsidRPr="007D51FC">
        <w:t xml:space="preserve"> are available from USDA’s </w:t>
      </w:r>
      <w:r>
        <w:t xml:space="preserve">Natural Resources Conservation Service (NRCS) </w:t>
      </w:r>
      <w:r w:rsidRPr="007D51FC">
        <w:t>(</w:t>
      </w:r>
      <w:hyperlink r:id="rId4" w:history="1">
        <w:r w:rsidRPr="001605C8">
          <w:rPr>
            <w:rStyle w:val="Hyperlink"/>
            <w:rFonts w:eastAsiaTheme="majorEastAsia"/>
          </w:rPr>
          <w:t>www.farmers.gov/data/financial-assistance-overview</w:t>
        </w:r>
      </w:hyperlink>
      <w:r w:rsidRPr="007D51FC">
        <w:t>).</w:t>
      </w:r>
      <w:r>
        <w:t xml:space="preserve"> Chapter 3 also uses data about EQIP from OECD’s PSE (www.oecd.org/agriculture/pse).</w:t>
      </w:r>
    </w:p>
    <w:p w14:paraId="279811A1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38"/>
    <w:rsid w:val="00222860"/>
    <w:rsid w:val="005F6CCA"/>
    <w:rsid w:val="006B214A"/>
    <w:rsid w:val="009C6438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D4F3"/>
  <w15:chartTrackingRefBased/>
  <w15:docId w15:val="{1BF66A02-9964-4D00-88EC-C864CB9E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438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4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4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4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4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4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4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4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C64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armers.gov/data/financial-assistance-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2025-02-16T21:57:00Z</dcterms:created>
  <dcterms:modified xsi:type="dcterms:W3CDTF">2025-02-16T21:58:00Z</dcterms:modified>
</cp:coreProperties>
</file>