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35DE" w14:textId="77777777" w:rsidR="000F3758" w:rsidRPr="003B32FC" w:rsidRDefault="000F3758" w:rsidP="000F3758">
      <w:pPr>
        <w:rPr>
          <w:rFonts w:ascii="Times New Roman" w:hAnsi="Times New Roman" w:cs="Times New Roman"/>
          <w:b/>
          <w:bCs/>
          <w:color w:val="0070C0"/>
        </w:rPr>
      </w:pPr>
      <w:r w:rsidRPr="003B32FC">
        <w:rPr>
          <w:rFonts w:ascii="Times New Roman" w:hAnsi="Times New Roman" w:cs="Times New Roman"/>
          <w:b/>
          <w:bCs/>
          <w:color w:val="0070C0"/>
        </w:rPr>
        <w:t>CHAPTER 14: VICTIMIZATION AT WORK</w:t>
      </w:r>
    </w:p>
    <w:p w14:paraId="7BA5AF65" w14:textId="77777777" w:rsidR="000F3758" w:rsidRPr="003B32FC" w:rsidRDefault="000F3758" w:rsidP="000F3758">
      <w:pPr>
        <w:rPr>
          <w:rFonts w:ascii="Times New Roman" w:hAnsi="Times New Roman" w:cs="Times New Roman"/>
          <w:b/>
          <w:bCs/>
          <w:color w:val="0070C0"/>
        </w:rPr>
      </w:pPr>
    </w:p>
    <w:p w14:paraId="5C544D70" w14:textId="4656CE87" w:rsidR="00136DCF" w:rsidRPr="003B32FC" w:rsidRDefault="00136DCF" w:rsidP="00224A4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3B32FC">
        <w:rPr>
          <w:rFonts w:ascii="Times New Roman" w:hAnsi="Times New Roman"/>
        </w:rPr>
        <w:t>What are some common types of workplace bullying?</w:t>
      </w:r>
    </w:p>
    <w:p w14:paraId="0B3DEABC" w14:textId="77777777" w:rsidR="00224A49" w:rsidRPr="003B32FC" w:rsidRDefault="00224A49" w:rsidP="00224A49">
      <w:pPr>
        <w:pStyle w:val="ListParagraph"/>
        <w:ind w:left="360"/>
        <w:jc w:val="both"/>
        <w:rPr>
          <w:rFonts w:ascii="Times New Roman" w:hAnsi="Times New Roman"/>
        </w:rPr>
      </w:pPr>
    </w:p>
    <w:p w14:paraId="0EC4786A" w14:textId="6162F208" w:rsidR="00136DCF" w:rsidRPr="003B32FC" w:rsidRDefault="00136DCF" w:rsidP="00224A4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How do external issues contribute to workplace violence and workplace bullying?</w:t>
      </w:r>
    </w:p>
    <w:p w14:paraId="2BEBFE8A" w14:textId="77777777" w:rsidR="00224A49" w:rsidRPr="003B32FC" w:rsidRDefault="00224A49" w:rsidP="00224A49">
      <w:pPr>
        <w:rPr>
          <w:rFonts w:ascii="Times New Roman" w:hAnsi="Times New Roman"/>
        </w:rPr>
      </w:pPr>
    </w:p>
    <w:p w14:paraId="4B0A2846" w14:textId="06725BFF" w:rsidR="00136DCF" w:rsidRPr="003B32FC" w:rsidRDefault="00136DCF" w:rsidP="00224A4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What preventative strategies can employers invoke to curtail workplace violence?</w:t>
      </w:r>
    </w:p>
    <w:p w14:paraId="6C3FFE35" w14:textId="77777777" w:rsidR="00224A49" w:rsidRPr="003B32FC" w:rsidRDefault="00224A49" w:rsidP="00224A49">
      <w:pPr>
        <w:rPr>
          <w:rFonts w:ascii="Times New Roman" w:hAnsi="Times New Roman"/>
        </w:rPr>
      </w:pPr>
    </w:p>
    <w:p w14:paraId="765ABB8A" w14:textId="5CAFCE5D" w:rsidR="00136DCF" w:rsidRPr="003B32FC" w:rsidRDefault="00136DCF" w:rsidP="00224A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3B32FC">
        <w:rPr>
          <w:rFonts w:ascii="Times New Roman" w:hAnsi="Times New Roman"/>
        </w:rPr>
        <w:t>What dimensions or concepts does BART reflect?</w:t>
      </w:r>
    </w:p>
    <w:p w14:paraId="5F8CACBC" w14:textId="77777777" w:rsidR="00224A49" w:rsidRPr="003B32FC" w:rsidRDefault="00224A49" w:rsidP="00224A49">
      <w:pPr>
        <w:rPr>
          <w:rFonts w:ascii="Times New Roman" w:hAnsi="Times New Roman" w:cs="Times New Roman"/>
          <w:lang w:val="en-GB"/>
        </w:rPr>
      </w:pPr>
    </w:p>
    <w:p w14:paraId="3E616408" w14:textId="3B74E6BB" w:rsidR="00174064" w:rsidRPr="003B32FC" w:rsidRDefault="00174064" w:rsidP="00224A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3B32FC">
        <w:rPr>
          <w:rFonts w:ascii="Times New Roman" w:hAnsi="Times New Roman" w:cs="Times New Roman"/>
          <w:lang w:val="en-GB"/>
        </w:rPr>
        <w:t xml:space="preserve">Which of the following is covered under the National Institute of Occupational Safety and Health (NIOSH) definition of </w:t>
      </w:r>
      <w:bookmarkStart w:id="0" w:name="ID60"/>
      <w:bookmarkEnd w:id="0"/>
      <w:r w:rsidRPr="003B32FC">
        <w:rPr>
          <w:rFonts w:ascii="Times New Roman" w:hAnsi="Times New Roman" w:cs="Times New Roman"/>
          <w:lang w:val="en-GB"/>
        </w:rPr>
        <w:t>workplace violence?</w:t>
      </w:r>
    </w:p>
    <w:p w14:paraId="5C10E07F" w14:textId="13E0C036" w:rsidR="00174064" w:rsidRPr="003B32FC" w:rsidRDefault="00174064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intimidation</w:t>
      </w:r>
    </w:p>
    <w:p w14:paraId="0E816186" w14:textId="129BA42C" w:rsidR="00174064" w:rsidRPr="003B32FC" w:rsidRDefault="00174064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harassment</w:t>
      </w:r>
    </w:p>
    <w:p w14:paraId="14870F0D" w14:textId="326043E0" w:rsidR="00174064" w:rsidRPr="003B32FC" w:rsidRDefault="00174064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threats of assault</w:t>
      </w:r>
    </w:p>
    <w:p w14:paraId="1C591022" w14:textId="4D7D6C27" w:rsidR="00174064" w:rsidRPr="003B32FC" w:rsidRDefault="00174064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bullying</w:t>
      </w:r>
    </w:p>
    <w:p w14:paraId="702CF7BC" w14:textId="12DC83E6" w:rsidR="00174064" w:rsidRPr="003B32FC" w:rsidRDefault="00174064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verbal aggression</w:t>
      </w:r>
    </w:p>
    <w:p w14:paraId="30BCC1A8" w14:textId="77777777" w:rsidR="00224A49" w:rsidRPr="003B32FC" w:rsidRDefault="00224A49" w:rsidP="00224A49">
      <w:pPr>
        <w:pStyle w:val="ListParagraph"/>
        <w:ind w:left="1080"/>
        <w:rPr>
          <w:rFonts w:ascii="Times New Roman" w:hAnsi="Times New Roman"/>
        </w:rPr>
      </w:pPr>
    </w:p>
    <w:p w14:paraId="6E3C27A3" w14:textId="77777777" w:rsidR="00174064" w:rsidRPr="003B32FC" w:rsidRDefault="00174064" w:rsidP="00224A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3B32FC">
        <w:rPr>
          <w:rFonts w:ascii="Times New Roman" w:hAnsi="Times New Roman" w:cs="Times New Roman"/>
          <w:lang w:val="en-GB"/>
        </w:rPr>
        <w:t>What percentage of workplace homicides involve a firearm?</w:t>
      </w:r>
    </w:p>
    <w:p w14:paraId="50234534" w14:textId="49A9DEBC" w:rsidR="00174064" w:rsidRPr="003B32FC" w:rsidRDefault="00560C92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10</w:t>
      </w:r>
      <w:r w:rsidR="00174064" w:rsidRPr="003B32FC">
        <w:rPr>
          <w:rFonts w:ascii="Times New Roman" w:hAnsi="Times New Roman"/>
        </w:rPr>
        <w:t>%</w:t>
      </w:r>
    </w:p>
    <w:p w14:paraId="7422B7C0" w14:textId="637B7671" w:rsidR="00174064" w:rsidRPr="003B32FC" w:rsidRDefault="00560C92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30</w:t>
      </w:r>
      <w:r w:rsidR="00174064" w:rsidRPr="003B32FC">
        <w:rPr>
          <w:rFonts w:ascii="Times New Roman" w:hAnsi="Times New Roman"/>
        </w:rPr>
        <w:t>%</w:t>
      </w:r>
    </w:p>
    <w:p w14:paraId="72F0351C" w14:textId="2EC3B339" w:rsidR="00174064" w:rsidRPr="003B32FC" w:rsidRDefault="00174064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5</w:t>
      </w:r>
      <w:r w:rsidR="00560C92" w:rsidRPr="003B32FC">
        <w:rPr>
          <w:rFonts w:ascii="Times New Roman" w:hAnsi="Times New Roman"/>
        </w:rPr>
        <w:t>0</w:t>
      </w:r>
      <w:r w:rsidRPr="003B32FC">
        <w:rPr>
          <w:rFonts w:ascii="Times New Roman" w:hAnsi="Times New Roman"/>
        </w:rPr>
        <w:t>%</w:t>
      </w:r>
    </w:p>
    <w:p w14:paraId="043276D3" w14:textId="2159860F" w:rsidR="00174064" w:rsidRPr="003B32FC" w:rsidRDefault="00560C92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80</w:t>
      </w:r>
      <w:r w:rsidR="00174064" w:rsidRPr="003B32FC">
        <w:rPr>
          <w:rFonts w:ascii="Times New Roman" w:hAnsi="Times New Roman"/>
        </w:rPr>
        <w:t>%</w:t>
      </w:r>
    </w:p>
    <w:p w14:paraId="6CB6D17F" w14:textId="4F04B942" w:rsidR="00174064" w:rsidRPr="003B32FC" w:rsidRDefault="00560C92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95</w:t>
      </w:r>
      <w:r w:rsidR="00174064" w:rsidRPr="003B32FC">
        <w:rPr>
          <w:rFonts w:ascii="Times New Roman" w:hAnsi="Times New Roman"/>
        </w:rPr>
        <w:t>%</w:t>
      </w:r>
    </w:p>
    <w:p w14:paraId="39E0BBB4" w14:textId="77777777" w:rsidR="00224A49" w:rsidRPr="003B32FC" w:rsidRDefault="00224A49" w:rsidP="00224A49">
      <w:pPr>
        <w:pStyle w:val="ListParagraph"/>
        <w:ind w:left="1080"/>
        <w:rPr>
          <w:rFonts w:ascii="Times New Roman" w:hAnsi="Times New Roman"/>
        </w:rPr>
      </w:pPr>
    </w:p>
    <w:p w14:paraId="4274B358" w14:textId="77777777" w:rsidR="00174064" w:rsidRPr="003B32FC" w:rsidRDefault="00174064" w:rsidP="00224A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3B32FC">
        <w:rPr>
          <w:rFonts w:ascii="Times New Roman" w:hAnsi="Times New Roman" w:cs="Times New Roman"/>
          <w:lang w:val="en-GB"/>
        </w:rPr>
        <w:t>Which of the following are risk factors of workplace violence?</w:t>
      </w:r>
    </w:p>
    <w:p w14:paraId="73694FB1" w14:textId="6C3AE45D" w:rsidR="00174064" w:rsidRPr="003B32FC" w:rsidRDefault="00174064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public interaction</w:t>
      </w:r>
    </w:p>
    <w:p w14:paraId="2A232340" w14:textId="6F1E1CED" w:rsidR="00174064" w:rsidRPr="003B32FC" w:rsidRDefault="00174064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non-traditional work hours</w:t>
      </w:r>
    </w:p>
    <w:p w14:paraId="210C2219" w14:textId="0C7AA9D4" w:rsidR="00174064" w:rsidRPr="003B32FC" w:rsidRDefault="00174064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lack of supervision</w:t>
      </w:r>
    </w:p>
    <w:p w14:paraId="6984D65F" w14:textId="2FF4266F" w:rsidR="00174064" w:rsidRPr="003B32FC" w:rsidRDefault="00174064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cash transactions</w:t>
      </w:r>
    </w:p>
    <w:p w14:paraId="2820EAAE" w14:textId="7D8DB4BD" w:rsidR="00174064" w:rsidRPr="003B32FC" w:rsidRDefault="00174064" w:rsidP="00224A49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3B32FC">
        <w:rPr>
          <w:rFonts w:ascii="Times New Roman" w:hAnsi="Times New Roman"/>
        </w:rPr>
        <w:t>all of the above</w:t>
      </w:r>
    </w:p>
    <w:p w14:paraId="405BBA62" w14:textId="77777777" w:rsidR="00224A49" w:rsidRPr="003B32FC" w:rsidRDefault="00224A49" w:rsidP="00224A49">
      <w:pPr>
        <w:pStyle w:val="ListParagraph"/>
        <w:ind w:left="1080"/>
        <w:rPr>
          <w:rFonts w:ascii="Times New Roman" w:hAnsi="Times New Roman"/>
        </w:rPr>
      </w:pPr>
    </w:p>
    <w:p w14:paraId="2BC1192E" w14:textId="77777777" w:rsidR="00136DCF" w:rsidRPr="003B32FC" w:rsidRDefault="00136DCF" w:rsidP="00136D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3B32FC">
        <w:rPr>
          <w:rFonts w:ascii="Times New Roman" w:hAnsi="Times New Roman" w:cs="Times New Roman"/>
          <w:lang w:val="en-GB"/>
        </w:rPr>
        <w:t>Workplace violence constitutes offenses taking place only within the physical workplace.</w:t>
      </w:r>
    </w:p>
    <w:p w14:paraId="29EFBE7F" w14:textId="77777777" w:rsidR="00136DCF" w:rsidRPr="003B32FC" w:rsidRDefault="00136DCF" w:rsidP="00136D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B32FC">
        <w:rPr>
          <w:rFonts w:ascii="Times New Roman" w:hAnsi="Times New Roman" w:cs="Times New Roman"/>
        </w:rPr>
        <w:t>True</w:t>
      </w:r>
    </w:p>
    <w:p w14:paraId="6D6BDE3C" w14:textId="1A0A2808" w:rsidR="00136DCF" w:rsidRPr="003B32FC" w:rsidRDefault="00136DCF" w:rsidP="00136DCF">
      <w:pPr>
        <w:pStyle w:val="ListParagraph"/>
        <w:numPr>
          <w:ilvl w:val="1"/>
          <w:numId w:val="1"/>
        </w:numPr>
      </w:pPr>
      <w:r w:rsidRPr="003B32FC">
        <w:rPr>
          <w:rFonts w:ascii="Times New Roman" w:hAnsi="Times New Roman" w:cs="Times New Roman"/>
        </w:rPr>
        <w:t>False</w:t>
      </w:r>
    </w:p>
    <w:p w14:paraId="12AE7A00" w14:textId="77777777" w:rsidR="00224A49" w:rsidRPr="003B32FC" w:rsidRDefault="00224A49" w:rsidP="00224A49">
      <w:pPr>
        <w:pStyle w:val="ListParagraph"/>
        <w:ind w:left="1440"/>
      </w:pPr>
    </w:p>
    <w:p w14:paraId="0514F73E" w14:textId="77777777" w:rsidR="00136DCF" w:rsidRPr="003B32FC" w:rsidRDefault="00136DCF" w:rsidP="00136D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3B32FC">
        <w:rPr>
          <w:rFonts w:ascii="Times New Roman" w:hAnsi="Times New Roman" w:cs="Times New Roman"/>
          <w:lang w:val="en-GB"/>
        </w:rPr>
        <w:t>Bartenders have a higher rate of workplace victimization than police officers.</w:t>
      </w:r>
    </w:p>
    <w:p w14:paraId="105DCB49" w14:textId="77777777" w:rsidR="00136DCF" w:rsidRPr="003B32FC" w:rsidRDefault="00136DCF" w:rsidP="00136D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B32FC">
        <w:rPr>
          <w:rFonts w:ascii="Times New Roman" w:hAnsi="Times New Roman" w:cs="Times New Roman"/>
        </w:rPr>
        <w:t>True</w:t>
      </w:r>
    </w:p>
    <w:p w14:paraId="794C671D" w14:textId="4A8B033A" w:rsidR="00136DCF" w:rsidRPr="003B32FC" w:rsidRDefault="00136DCF" w:rsidP="00136DCF">
      <w:pPr>
        <w:pStyle w:val="ListParagraph"/>
        <w:numPr>
          <w:ilvl w:val="1"/>
          <w:numId w:val="1"/>
        </w:numPr>
      </w:pPr>
      <w:r w:rsidRPr="003B32FC">
        <w:rPr>
          <w:rFonts w:ascii="Times New Roman" w:hAnsi="Times New Roman" w:cs="Times New Roman"/>
        </w:rPr>
        <w:t>False</w:t>
      </w:r>
    </w:p>
    <w:p w14:paraId="5207AEDF" w14:textId="77777777" w:rsidR="00224A49" w:rsidRPr="003B32FC" w:rsidRDefault="00224A49" w:rsidP="00224A49">
      <w:pPr>
        <w:pStyle w:val="ListParagraph"/>
        <w:ind w:left="1440"/>
      </w:pPr>
    </w:p>
    <w:p w14:paraId="0D060AF6" w14:textId="77777777" w:rsidR="00136DCF" w:rsidRPr="003B32FC" w:rsidRDefault="00136DCF" w:rsidP="00136D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3B32FC">
        <w:rPr>
          <w:rFonts w:ascii="Times New Roman" w:hAnsi="Times New Roman" w:cs="Times New Roman"/>
          <w:lang w:val="en-GB"/>
        </w:rPr>
        <w:t>Most bullying is by a male offender toward a female victim.</w:t>
      </w:r>
    </w:p>
    <w:p w14:paraId="3BDF304C" w14:textId="77777777" w:rsidR="00136DCF" w:rsidRPr="003B32FC" w:rsidRDefault="00136DCF" w:rsidP="00136DC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B32FC">
        <w:rPr>
          <w:rFonts w:ascii="Times New Roman" w:hAnsi="Times New Roman" w:cs="Times New Roman"/>
        </w:rPr>
        <w:t>True</w:t>
      </w:r>
    </w:p>
    <w:p w14:paraId="764BA463" w14:textId="10F793AF" w:rsidR="00174064" w:rsidRPr="003B32FC" w:rsidRDefault="00136DCF" w:rsidP="00224A49">
      <w:pPr>
        <w:pStyle w:val="ListParagraph"/>
        <w:numPr>
          <w:ilvl w:val="1"/>
          <w:numId w:val="1"/>
        </w:numPr>
      </w:pPr>
      <w:r w:rsidRPr="003B32FC">
        <w:rPr>
          <w:rFonts w:ascii="Times New Roman" w:hAnsi="Times New Roman" w:cs="Times New Roman"/>
        </w:rPr>
        <w:t>False</w:t>
      </w:r>
    </w:p>
    <w:p w14:paraId="0451F14F" w14:textId="77777777" w:rsidR="00560C92" w:rsidRPr="003B32FC" w:rsidRDefault="00560C92" w:rsidP="00560C92"/>
    <w:p w14:paraId="492A519D" w14:textId="77777777" w:rsidR="00560C92" w:rsidRPr="003B32FC" w:rsidRDefault="00560C92" w:rsidP="00560C92">
      <w:pPr>
        <w:rPr>
          <w:rFonts w:ascii="Times New Roman" w:hAnsi="Times New Roman" w:cs="Times New Roman"/>
        </w:rPr>
      </w:pPr>
    </w:p>
    <w:p w14:paraId="1B6C108B" w14:textId="77777777" w:rsidR="000F3758" w:rsidRPr="003B32FC" w:rsidRDefault="000F3758" w:rsidP="00560C92">
      <w:pPr>
        <w:rPr>
          <w:rFonts w:ascii="Times New Roman" w:hAnsi="Times New Roman" w:cs="Times New Roman"/>
        </w:rPr>
      </w:pPr>
    </w:p>
    <w:p w14:paraId="5BE26DB1" w14:textId="77777777" w:rsidR="00560C92" w:rsidRPr="003B32FC" w:rsidRDefault="00560C92" w:rsidP="00560C92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3B32FC">
        <w:rPr>
          <w:rFonts w:ascii="Times New Roman" w:hAnsi="Times New Roman" w:cs="Times New Roman"/>
          <w:b/>
          <w:bCs/>
          <w:color w:val="4472C4" w:themeColor="accent1"/>
        </w:rPr>
        <w:lastRenderedPageBreak/>
        <w:t>DEFINE/IDENTIFY THE FOLLOWING:</w:t>
      </w:r>
    </w:p>
    <w:p w14:paraId="18970162" w14:textId="77777777" w:rsidR="00560C92" w:rsidRPr="003B32FC" w:rsidRDefault="00560C92" w:rsidP="00560C92"/>
    <w:p w14:paraId="741CDD85" w14:textId="77777777" w:rsidR="00560C92" w:rsidRPr="003B32FC" w:rsidRDefault="00560C92" w:rsidP="00560C92">
      <w:pPr>
        <w:pStyle w:val="BodyText"/>
        <w:spacing w:line="480" w:lineRule="auto"/>
      </w:pPr>
      <w:r w:rsidRPr="003B32FC">
        <w:t>Bullying Risk Assessment Tool (BRAT)</w:t>
      </w:r>
    </w:p>
    <w:p w14:paraId="126B3E1E" w14:textId="77777777" w:rsidR="00560C92" w:rsidRPr="003B32FC" w:rsidRDefault="00560C92" w:rsidP="00560C92">
      <w:pPr>
        <w:pStyle w:val="BodyText"/>
        <w:spacing w:line="480" w:lineRule="auto"/>
      </w:pPr>
      <w:r w:rsidRPr="003B32FC">
        <w:t>consumer-related violence</w:t>
      </w:r>
    </w:p>
    <w:p w14:paraId="373AAFAF" w14:textId="77777777" w:rsidR="00560C92" w:rsidRPr="003B32FC" w:rsidRDefault="00560C92" w:rsidP="00560C92">
      <w:pPr>
        <w:pStyle w:val="BodyText"/>
        <w:spacing w:line="480" w:lineRule="auto"/>
      </w:pPr>
      <w:r w:rsidRPr="003B32FC">
        <w:t>general duty clause</w:t>
      </w:r>
    </w:p>
    <w:p w14:paraId="61729B8C" w14:textId="77777777" w:rsidR="00560C92" w:rsidRPr="003B32FC" w:rsidRDefault="00560C92" w:rsidP="00560C92">
      <w:pPr>
        <w:pStyle w:val="BodyText"/>
        <w:spacing w:line="480" w:lineRule="auto"/>
      </w:pPr>
      <w:r w:rsidRPr="003B32FC">
        <w:t>going postal</w:t>
      </w:r>
    </w:p>
    <w:p w14:paraId="04C634F0" w14:textId="77777777" w:rsidR="00560C92" w:rsidRPr="003B32FC" w:rsidRDefault="00560C92" w:rsidP="00560C92">
      <w:pPr>
        <w:pStyle w:val="BodyText"/>
        <w:spacing w:line="480" w:lineRule="auto"/>
      </w:pPr>
      <w:r w:rsidRPr="003B32FC">
        <w:t>hostile work environment</w:t>
      </w:r>
    </w:p>
    <w:p w14:paraId="42E97DF4" w14:textId="77777777" w:rsidR="00560C92" w:rsidRPr="003B32FC" w:rsidRDefault="00560C92" w:rsidP="00560C92">
      <w:pPr>
        <w:pStyle w:val="BodyText"/>
        <w:spacing w:line="480" w:lineRule="auto"/>
      </w:pPr>
      <w:r w:rsidRPr="003B32FC">
        <w:t>intrusive violence</w:t>
      </w:r>
    </w:p>
    <w:p w14:paraId="1291DE46" w14:textId="77777777" w:rsidR="00560C92" w:rsidRPr="003B32FC" w:rsidRDefault="00560C92" w:rsidP="00560C92">
      <w:pPr>
        <w:pStyle w:val="BodyText"/>
        <w:spacing w:line="480" w:lineRule="auto"/>
      </w:pPr>
      <w:r w:rsidRPr="003B32FC">
        <w:t>negligent hiring</w:t>
      </w:r>
    </w:p>
    <w:p w14:paraId="0108D4BD" w14:textId="77777777" w:rsidR="00560C92" w:rsidRPr="003B32FC" w:rsidRDefault="00560C92" w:rsidP="00560C92">
      <w:pPr>
        <w:pStyle w:val="BodyText"/>
        <w:spacing w:line="480" w:lineRule="auto"/>
      </w:pPr>
      <w:r w:rsidRPr="003B32FC">
        <w:t>negligent retention</w:t>
      </w:r>
    </w:p>
    <w:p w14:paraId="4AD5F7B4" w14:textId="77777777" w:rsidR="00560C92" w:rsidRPr="003B32FC" w:rsidRDefault="00560C92" w:rsidP="00560C92">
      <w:pPr>
        <w:pStyle w:val="BodyText"/>
        <w:spacing w:line="480" w:lineRule="auto"/>
      </w:pPr>
      <w:r w:rsidRPr="003B32FC">
        <w:t>negligent security</w:t>
      </w:r>
    </w:p>
    <w:p w14:paraId="0D8C9235" w14:textId="77777777" w:rsidR="00560C92" w:rsidRPr="003B32FC" w:rsidRDefault="00560C92" w:rsidP="00560C92">
      <w:pPr>
        <w:pStyle w:val="BodyText"/>
        <w:spacing w:line="480" w:lineRule="auto"/>
      </w:pPr>
      <w:r w:rsidRPr="003B32FC">
        <w:t>negligent supervision</w:t>
      </w:r>
    </w:p>
    <w:p w14:paraId="64D1A3B7" w14:textId="77777777" w:rsidR="00560C92" w:rsidRPr="003B32FC" w:rsidRDefault="00560C92" w:rsidP="00560C92">
      <w:pPr>
        <w:pStyle w:val="BodyText"/>
        <w:spacing w:line="480" w:lineRule="auto"/>
      </w:pPr>
      <w:r w:rsidRPr="003B32FC">
        <w:t>negligent training</w:t>
      </w:r>
    </w:p>
    <w:p w14:paraId="5982809D" w14:textId="77777777" w:rsidR="00560C92" w:rsidRPr="003B32FC" w:rsidRDefault="00560C92" w:rsidP="00560C92">
      <w:pPr>
        <w:pStyle w:val="BodyText"/>
        <w:spacing w:line="480" w:lineRule="auto"/>
      </w:pPr>
      <w:r w:rsidRPr="003B32FC">
        <w:t>quid pro quo harassment</w:t>
      </w:r>
    </w:p>
    <w:p w14:paraId="7E8CFEC4" w14:textId="77777777" w:rsidR="00560C92" w:rsidRPr="003B32FC" w:rsidRDefault="00560C92" w:rsidP="00560C92">
      <w:pPr>
        <w:pStyle w:val="BodyText"/>
        <w:spacing w:line="480" w:lineRule="auto"/>
      </w:pPr>
      <w:r w:rsidRPr="003B32FC">
        <w:t>routine activities</w:t>
      </w:r>
    </w:p>
    <w:p w14:paraId="0216AF73" w14:textId="77777777" w:rsidR="00560C92" w:rsidRPr="003B32FC" w:rsidRDefault="00560C92" w:rsidP="00560C92">
      <w:pPr>
        <w:pStyle w:val="BodyText"/>
        <w:spacing w:line="480" w:lineRule="auto"/>
      </w:pPr>
      <w:r w:rsidRPr="003B32FC">
        <w:t>sexual harassment</w:t>
      </w:r>
    </w:p>
    <w:p w14:paraId="3B558733" w14:textId="77777777" w:rsidR="00560C92" w:rsidRPr="003B32FC" w:rsidRDefault="00560C92" w:rsidP="00560C92">
      <w:pPr>
        <w:pStyle w:val="BodyText"/>
        <w:spacing w:line="480" w:lineRule="auto"/>
      </w:pPr>
      <w:r w:rsidRPr="003B32FC">
        <w:t>third-party lawsuits</w:t>
      </w:r>
    </w:p>
    <w:p w14:paraId="5B3080C0" w14:textId="77777777" w:rsidR="00560C92" w:rsidRPr="003B32FC" w:rsidRDefault="00560C92" w:rsidP="00560C92">
      <w:pPr>
        <w:pStyle w:val="BodyText"/>
        <w:spacing w:line="480" w:lineRule="auto"/>
      </w:pPr>
      <w:r w:rsidRPr="003B32FC">
        <w:t>workers’ compensation</w:t>
      </w:r>
    </w:p>
    <w:p w14:paraId="6EC832B1" w14:textId="77777777" w:rsidR="00560C92" w:rsidRPr="003B32FC" w:rsidRDefault="00560C92" w:rsidP="00560C92">
      <w:pPr>
        <w:pStyle w:val="BodyText"/>
        <w:spacing w:line="480" w:lineRule="auto"/>
      </w:pPr>
      <w:r w:rsidRPr="003B32FC">
        <w:t>workplace bullying</w:t>
      </w:r>
    </w:p>
    <w:p w14:paraId="114DB48D" w14:textId="77777777" w:rsidR="00560C92" w:rsidRPr="003B32FC" w:rsidRDefault="00560C92" w:rsidP="00560C92">
      <w:pPr>
        <w:pStyle w:val="BodyText"/>
        <w:spacing w:line="480" w:lineRule="auto"/>
        <w:jc w:val="left"/>
      </w:pPr>
      <w:r w:rsidRPr="003B32FC">
        <w:t>workplace violence</w:t>
      </w:r>
    </w:p>
    <w:p w14:paraId="7F5ADD22" w14:textId="77777777" w:rsidR="00560C92" w:rsidRPr="003B32FC" w:rsidRDefault="00560C92" w:rsidP="00560C92"/>
    <w:sectPr w:rsidR="00560C92" w:rsidRPr="003B32FC" w:rsidSect="009A16B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EE93" w14:textId="77777777" w:rsidR="000F3758" w:rsidRDefault="000F3758" w:rsidP="000F3758">
      <w:r>
        <w:separator/>
      </w:r>
    </w:p>
  </w:endnote>
  <w:endnote w:type="continuationSeparator" w:id="0">
    <w:p w14:paraId="2C193678" w14:textId="77777777" w:rsidR="000F3758" w:rsidRDefault="000F3758" w:rsidP="000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081B" w14:textId="1A3032A7" w:rsidR="000F3758" w:rsidRDefault="000F37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3EBA3" wp14:editId="42A37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842204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BEC99" w14:textId="7D5094CD" w:rsidR="000F3758" w:rsidRPr="000F3758" w:rsidRDefault="000F3758" w:rsidP="000F375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375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3EB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F1BEC99" w14:textId="7D5094CD" w:rsidR="000F3758" w:rsidRPr="000F3758" w:rsidRDefault="000F3758" w:rsidP="000F375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375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223E" w14:textId="77777777" w:rsidR="00EC7B9C" w:rsidRDefault="00EC7B9C" w:rsidP="00EC7B9C">
    <w:pPr>
      <w:rPr>
        <w:rFonts w:ascii="Calibri" w:hAnsi="Calibri"/>
        <w:sz w:val="16"/>
        <w:szCs w:val="16"/>
        <w:lang w:val="en-AU"/>
      </w:rPr>
    </w:pPr>
    <w:r>
      <w:rPr>
        <w:rFonts w:ascii="Calibri" w:hAnsi="Calibri"/>
        <w:sz w:val="16"/>
        <w:szCs w:val="16"/>
        <w:lang w:val="en-AU"/>
      </w:rPr>
      <w:t xml:space="preserve">Doerner &amp; Lab, </w:t>
    </w:r>
    <w:r>
      <w:rPr>
        <w:rFonts w:ascii="Calibri" w:hAnsi="Calibri"/>
        <w:i/>
        <w:iCs/>
        <w:sz w:val="16"/>
        <w:szCs w:val="16"/>
        <w:lang w:val="en-AU"/>
      </w:rPr>
      <w:t>Victimology</w:t>
    </w:r>
    <w:r>
      <w:rPr>
        <w:rFonts w:ascii="Calibri" w:hAnsi="Calibri"/>
        <w:sz w:val="16"/>
        <w:szCs w:val="16"/>
        <w:lang w:val="en-AU"/>
      </w:rPr>
      <w:t>, 10th Edition</w:t>
    </w:r>
  </w:p>
  <w:p w14:paraId="07E7975B" w14:textId="114D6AE5" w:rsidR="00EC7B9C" w:rsidRPr="00EC7B9C" w:rsidRDefault="00EC7B9C" w:rsidP="00EC7B9C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  <w:lang w:val="en-AU"/>
      </w:rPr>
      <w:t>Copyright © 2025, Taylor &amp; Francis.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961A" w14:textId="6E2BD9BE" w:rsidR="000F3758" w:rsidRDefault="000F37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4D44C9" wp14:editId="78B25C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9545321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20313" w14:textId="214CD1C3" w:rsidR="000F3758" w:rsidRPr="000F3758" w:rsidRDefault="000F3758" w:rsidP="000F375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F375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D44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C520313" w14:textId="214CD1C3" w:rsidR="000F3758" w:rsidRPr="000F3758" w:rsidRDefault="000F3758" w:rsidP="000F375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F375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BF3FF" w14:textId="77777777" w:rsidR="000F3758" w:rsidRDefault="000F3758" w:rsidP="000F3758">
      <w:r>
        <w:separator/>
      </w:r>
    </w:p>
  </w:footnote>
  <w:footnote w:type="continuationSeparator" w:id="0">
    <w:p w14:paraId="1E08DD64" w14:textId="77777777" w:rsidR="000F3758" w:rsidRDefault="000F3758" w:rsidP="000F3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807"/>
    <w:multiLevelType w:val="hybridMultilevel"/>
    <w:tmpl w:val="6074A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278EBF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FD76DB"/>
    <w:multiLevelType w:val="hybridMultilevel"/>
    <w:tmpl w:val="7250E81E"/>
    <w:lvl w:ilvl="0" w:tplc="0F88421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129E9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364717">
    <w:abstractNumId w:val="1"/>
  </w:num>
  <w:num w:numId="2" w16cid:durableId="1458453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64"/>
    <w:rsid w:val="000D2BC7"/>
    <w:rsid w:val="000F3758"/>
    <w:rsid w:val="00136DCF"/>
    <w:rsid w:val="00174064"/>
    <w:rsid w:val="00224A49"/>
    <w:rsid w:val="00331D82"/>
    <w:rsid w:val="003B32FC"/>
    <w:rsid w:val="00560C92"/>
    <w:rsid w:val="009A16BE"/>
    <w:rsid w:val="00EB06FB"/>
    <w:rsid w:val="00E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B3A8E4"/>
  <w14:defaultImageDpi w14:val="32767"/>
  <w15:chartTrackingRefBased/>
  <w15:docId w15:val="{F3C44A87-23EA-A949-930C-DB85B384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DCF"/>
    <w:pPr>
      <w:ind w:left="720"/>
      <w:contextualSpacing/>
    </w:pPr>
  </w:style>
  <w:style w:type="paragraph" w:styleId="BodyText">
    <w:name w:val="Body Text"/>
    <w:link w:val="BodyTextChar"/>
    <w:rsid w:val="00560C92"/>
    <w:pPr>
      <w:spacing w:line="360" w:lineRule="auto"/>
      <w:jc w:val="both"/>
    </w:pPr>
    <w:rPr>
      <w:rFonts w:ascii="Times New Roman" w:eastAsia="Times New Roman" w:hAnsi="Times New Roman" w:cs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560C92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758"/>
  </w:style>
  <w:style w:type="paragraph" w:styleId="Header">
    <w:name w:val="header"/>
    <w:basedOn w:val="Normal"/>
    <w:link w:val="HeaderChar"/>
    <w:uiPriority w:val="99"/>
    <w:unhideWhenUsed/>
    <w:rsid w:val="003B3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94AE1AFE2B946833E53AA5FF73707" ma:contentTypeVersion="16" ma:contentTypeDescription="Create a new document." ma:contentTypeScope="" ma:versionID="fdf0e71a6dafa4cb0830fc7fdc814bcf">
  <xsd:schema xmlns:xsd="http://www.w3.org/2001/XMLSchema" xmlns:xs="http://www.w3.org/2001/XMLSchema" xmlns:p="http://schemas.microsoft.com/office/2006/metadata/properties" xmlns:ns2="b7a8c77d-4a58-4014-81f6-fe7a4430c996" xmlns:ns3="178f34e0-f5d7-4853-816e-b6e8b1642bc0" targetNamespace="http://schemas.microsoft.com/office/2006/metadata/properties" ma:root="true" ma:fieldsID="03bf48ef4169ab1c2082489114893ad0" ns2:_="" ns3:_="">
    <xsd:import namespace="b7a8c77d-4a58-4014-81f6-fe7a4430c996"/>
    <xsd:import namespace="178f34e0-f5d7-4853-816e-b6e8b1642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8c77d-4a58-4014-81f6-fe7a4430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34e0-f5d7-4853-816e-b6e8b1642bc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4071ac7-0537-45bd-bc8d-028f9f6bd3ee}" ma:internalName="TaxCatchAll" ma:showField="CatchAllData" ma:web="178f34e0-f5d7-4853-816e-b6e8b1642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a8c77d-4a58-4014-81f6-fe7a4430c996">
      <Terms xmlns="http://schemas.microsoft.com/office/infopath/2007/PartnerControls"/>
    </lcf76f155ced4ddcb4097134ff3c332f>
    <TaxCatchAll xmlns="178f34e0-f5d7-4853-816e-b6e8b1642bc0" xsi:nil="true"/>
  </documentManagement>
</p:properties>
</file>

<file path=customXml/itemProps1.xml><?xml version="1.0" encoding="utf-8"?>
<ds:datastoreItem xmlns:ds="http://schemas.openxmlformats.org/officeDocument/2006/customXml" ds:itemID="{A0E50722-5B84-41E8-AF27-F17A10827478}"/>
</file>

<file path=customXml/itemProps2.xml><?xml version="1.0" encoding="utf-8"?>
<ds:datastoreItem xmlns:ds="http://schemas.openxmlformats.org/officeDocument/2006/customXml" ds:itemID="{6A6692A2-B291-4B68-8600-EF5613C282A5}"/>
</file>

<file path=customXml/itemProps3.xml><?xml version="1.0" encoding="utf-8"?>
<ds:datastoreItem xmlns:ds="http://schemas.openxmlformats.org/officeDocument/2006/customXml" ds:itemID="{6D37D638-F5F4-4942-A064-B5330B9656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Lab</dc:creator>
  <cp:keywords/>
  <dc:description/>
  <cp:lastModifiedBy>Boyne, Ellen</cp:lastModifiedBy>
  <cp:revision>7</cp:revision>
  <dcterms:created xsi:type="dcterms:W3CDTF">2020-12-01T19:16:00Z</dcterms:created>
  <dcterms:modified xsi:type="dcterms:W3CDTF">2024-02-27T18:41:00Z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47412b22,22d27f3f,75e40509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2024-02-27T18:22:52Z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5ac38ee6-b51c-4bbd-bcc8-5aca2c512b42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0x01010066494AE1AFE2B946833E53AA5FF73707</vt:lpwstr>
  </property>
</Properties>
</file>