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D43B"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w:t>
      </w:r>
    </w:p>
    <w:p w14:paraId="584F96B3"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00:00:06,880 --&gt; 00:00:28,880</w:t>
      </w:r>
    </w:p>
    <w:p w14:paraId="005544DF"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Hi, my name is Jennifer Urban, and I am honored to have my work included in the fifth edition of Concepts and Theories of Human Development. I'm equally excited to make this video in honor of the 50th anniversary of Rich Lerner's seminal textbook and his unmatched influence on the field of human development, including the many scholars whose careers he has shaped.</w:t>
      </w:r>
    </w:p>
    <w:p w14:paraId="623FCB71" w14:textId="77777777" w:rsidR="004170DA" w:rsidRPr="00940BEE" w:rsidRDefault="004170DA" w:rsidP="00940BEE">
      <w:pPr>
        <w:pStyle w:val="PlainText"/>
        <w:rPr>
          <w:rFonts w:ascii="Courier New" w:hAnsi="Courier New" w:cs="Courier New"/>
        </w:rPr>
      </w:pPr>
    </w:p>
    <w:p w14:paraId="446CA33D"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2</w:t>
      </w:r>
    </w:p>
    <w:p w14:paraId="16BF46AF"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00:00:29,840 --&gt; 00:00:52,080</w:t>
      </w:r>
    </w:p>
    <w:p w14:paraId="43077427"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I'll briefly share a bit about my own career and research and how concepts and theories of human development has influenced my work. My academic career began at Tufts University, where I received my bachelor's degree in child development and psychology. I was fortunate that Rich came to Tufts my junior year, and I was the first undergraduate student who joined his lab.</w:t>
      </w:r>
    </w:p>
    <w:p w14:paraId="0FFFC813" w14:textId="77777777" w:rsidR="004170DA" w:rsidRPr="00940BEE" w:rsidRDefault="004170DA" w:rsidP="00940BEE">
      <w:pPr>
        <w:pStyle w:val="PlainText"/>
        <w:rPr>
          <w:rFonts w:ascii="Courier New" w:hAnsi="Courier New" w:cs="Courier New"/>
        </w:rPr>
      </w:pPr>
    </w:p>
    <w:p w14:paraId="62AB3474"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3</w:t>
      </w:r>
    </w:p>
    <w:p w14:paraId="5D081EC8"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00:00:54,600 --&gt; 00:01:24,520</w:t>
      </w:r>
    </w:p>
    <w:p w14:paraId="1B91B3ED"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While at Tufts, I was introduced to key concepts which formed my paradigmatic grounding and helped shape my worldview. These fundamental concepts are critically explored in concepts and theories of human development, and include relational developmental systems metatheory, a strengths-based approach that runs counter to a reductionist deficit model of development, and positive youth development, which recognizes the potential of all youth to thrive when provided asset-rich contexts that</w:t>
      </w:r>
    </w:p>
    <w:p w14:paraId="3FB059B3" w14:textId="77777777" w:rsidR="004170DA" w:rsidRPr="00940BEE" w:rsidRDefault="004170DA" w:rsidP="00940BEE">
      <w:pPr>
        <w:pStyle w:val="PlainText"/>
        <w:rPr>
          <w:rFonts w:ascii="Courier New" w:hAnsi="Courier New" w:cs="Courier New"/>
        </w:rPr>
      </w:pPr>
    </w:p>
    <w:p w14:paraId="6B6DF042"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4</w:t>
      </w:r>
    </w:p>
    <w:p w14:paraId="73A6F1B6"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00:01:24,600 --&gt; 00:01:53,840</w:t>
      </w:r>
    </w:p>
    <w:p w14:paraId="6693B5F2"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align with their developmental needs. After graduating from Tufts, I moved to Italy, where I taught English to three to five-year-old children. I then moved back to the US and worked in a research consulting firm before eventually returning to school for my PhD. I received my master's and PhD in human development with a minor in program planning and evaluation from Cornell University, where I worked closely with Stephen Hamilton and Bill Trochum.</w:t>
      </w:r>
    </w:p>
    <w:p w14:paraId="4BB7F53B" w14:textId="77777777" w:rsidR="004170DA" w:rsidRPr="00940BEE" w:rsidRDefault="004170DA" w:rsidP="00940BEE">
      <w:pPr>
        <w:pStyle w:val="PlainText"/>
        <w:rPr>
          <w:rFonts w:ascii="Courier New" w:hAnsi="Courier New" w:cs="Courier New"/>
        </w:rPr>
      </w:pPr>
    </w:p>
    <w:p w14:paraId="6B47BCFC"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5</w:t>
      </w:r>
    </w:p>
    <w:p w14:paraId="3A2A069C"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00:01:54,800 --&gt; 00:02:20,880</w:t>
      </w:r>
    </w:p>
    <w:p w14:paraId="794C5A45"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At Cornell, I deepened my understanding of positive youth development, particularly in the context of 4-H and the land-grant university mission. My dissertation used data from Rich and Jackie Lerner's transformative 4-H study of positive youth development to understand the role of ecological context, particularly asset-rich and asset-poor neighborhoods, as well as activity involvement in youth developmental outcomes.</w:t>
      </w:r>
    </w:p>
    <w:p w14:paraId="013013D6" w14:textId="77777777" w:rsidR="004170DA" w:rsidRPr="00940BEE" w:rsidRDefault="004170DA" w:rsidP="00940BEE">
      <w:pPr>
        <w:pStyle w:val="PlainText"/>
        <w:rPr>
          <w:rFonts w:ascii="Courier New" w:hAnsi="Courier New" w:cs="Courier New"/>
        </w:rPr>
      </w:pPr>
    </w:p>
    <w:p w14:paraId="2C75BB81"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6</w:t>
      </w:r>
    </w:p>
    <w:p w14:paraId="3BA717A3"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00:02:21,960 --&gt; 00:02:42,720</w:t>
      </w:r>
    </w:p>
    <w:p w14:paraId="14428A0B"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While at Cornell, I also built expertise in evaluation and systems thinking. And with my mentor, Bill Trochum, we developed a new approach to program evaluation called Relational Systems Evaluation. We also created the Systems Evaluation Protocol, which is a practical guide to facilitating relational systems evaluation.</w:t>
      </w:r>
    </w:p>
    <w:p w14:paraId="57B67E3E" w14:textId="77777777" w:rsidR="004170DA" w:rsidRPr="00940BEE" w:rsidRDefault="004170DA" w:rsidP="00940BEE">
      <w:pPr>
        <w:pStyle w:val="PlainText"/>
        <w:rPr>
          <w:rFonts w:ascii="Courier New" w:hAnsi="Courier New" w:cs="Courier New"/>
        </w:rPr>
      </w:pPr>
    </w:p>
    <w:p w14:paraId="0F15FDD9"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7</w:t>
      </w:r>
    </w:p>
    <w:p w14:paraId="59B821D5"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00:02:45,040 --&gt; 00:03:12,320</w:t>
      </w:r>
    </w:p>
    <w:p w14:paraId="07F6C478" w14:textId="77777777" w:rsidR="004170DA" w:rsidRPr="00940BEE" w:rsidRDefault="004170DA" w:rsidP="00940BEE">
      <w:pPr>
        <w:pStyle w:val="PlainText"/>
        <w:rPr>
          <w:rFonts w:ascii="Courier New" w:hAnsi="Courier New" w:cs="Courier New"/>
        </w:rPr>
      </w:pPr>
      <w:r w:rsidRPr="00940BEE">
        <w:rPr>
          <w:rFonts w:ascii="Courier New" w:hAnsi="Courier New" w:cs="Courier New"/>
        </w:rPr>
        <w:lastRenderedPageBreak/>
        <w:t>After graduating from Cornell, I had the opportunity to see how concepts and theories of human development play out in the real world of government decision-making. The American Association for the Advancement of Sciences and the Society for Research and Child Development sponsor executive branch policy fellowships. I was a fellow, and my placement was at the National Institutes of Health Office of Behavioral and Social Sciences Research,</w:t>
      </w:r>
    </w:p>
    <w:p w14:paraId="20DBEC23" w14:textId="77777777" w:rsidR="004170DA" w:rsidRPr="00940BEE" w:rsidRDefault="004170DA" w:rsidP="00940BEE">
      <w:pPr>
        <w:pStyle w:val="PlainText"/>
        <w:rPr>
          <w:rFonts w:ascii="Courier New" w:hAnsi="Courier New" w:cs="Courier New"/>
        </w:rPr>
      </w:pPr>
    </w:p>
    <w:p w14:paraId="2FFECB90"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8</w:t>
      </w:r>
    </w:p>
    <w:p w14:paraId="5CD42CC7"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00:03:12,680 --&gt; 00:03:34,800</w:t>
      </w:r>
    </w:p>
    <w:p w14:paraId="52C6A37C"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where I was mentored by Dr. Patty Mabry. As a policy fellow, I saw firsthand how what science has to say is only one factor that influences policymaking. Decisions are made based on numerous factors and multiple stakeholder priorities. Not only was I exposed to the real-world complexity of government policymaking,</w:t>
      </w:r>
    </w:p>
    <w:p w14:paraId="297ABA0B" w14:textId="77777777" w:rsidR="004170DA" w:rsidRPr="00940BEE" w:rsidRDefault="004170DA" w:rsidP="00940BEE">
      <w:pPr>
        <w:pStyle w:val="PlainText"/>
        <w:rPr>
          <w:rFonts w:ascii="Courier New" w:hAnsi="Courier New" w:cs="Courier New"/>
        </w:rPr>
      </w:pPr>
    </w:p>
    <w:p w14:paraId="64400459"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9</w:t>
      </w:r>
    </w:p>
    <w:p w14:paraId="06F3A7B2"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00:03:35,200 --&gt; 00:03:59,600</w:t>
      </w:r>
    </w:p>
    <w:p w14:paraId="4C751794"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I also was fortunate to be at NIH at a time when the study of complex systems and system science methodologies were being embraced and promoted. This introduced me to methodological advances that created new and innovative ways to test many of the concepts and theories in Rich Lerner's book, approaches that weren't possible using more traditional statistical techniques.</w:t>
      </w:r>
    </w:p>
    <w:p w14:paraId="43166048" w14:textId="77777777" w:rsidR="004170DA" w:rsidRPr="00940BEE" w:rsidRDefault="004170DA" w:rsidP="00940BEE">
      <w:pPr>
        <w:pStyle w:val="PlainText"/>
        <w:rPr>
          <w:rFonts w:ascii="Courier New" w:hAnsi="Courier New" w:cs="Courier New"/>
        </w:rPr>
      </w:pPr>
    </w:p>
    <w:p w14:paraId="4C7889FD"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10</w:t>
      </w:r>
    </w:p>
    <w:p w14:paraId="475294F6"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00:04:01,520 --&gt; 00:04:27,200</w:t>
      </w:r>
    </w:p>
    <w:p w14:paraId="46298A57"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After my fellowship, I started my academic position at Montclair State University, where I remain today. I'm a full professor of Family Science and Human Development, and I co-direct the Institute for Research on Youth Thriving and Evaluation, or the RIPE Institute. My scholarship has evolved over the years, but in many ways, it's not much different than it was when I started out as a curious undergraduate in Rich Lerner's Research Lab.</w:t>
      </w:r>
    </w:p>
    <w:p w14:paraId="42AD17CD" w14:textId="77777777" w:rsidR="004170DA" w:rsidRPr="00940BEE" w:rsidRDefault="004170DA" w:rsidP="00940BEE">
      <w:pPr>
        <w:pStyle w:val="PlainText"/>
        <w:rPr>
          <w:rFonts w:ascii="Courier New" w:hAnsi="Courier New" w:cs="Courier New"/>
        </w:rPr>
      </w:pPr>
    </w:p>
    <w:p w14:paraId="0576F868"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11</w:t>
      </w:r>
    </w:p>
    <w:p w14:paraId="40245498"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00:04:28,560 --&gt; 00:04:52,240</w:t>
      </w:r>
    </w:p>
    <w:p w14:paraId="4CCE2881"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I still study positive youth development, though I have been focusing more on character development, which is one of the five Cs of positive youth development. I still study youth activity involvement, and after my graduate work with 4-H, I have gone on to do a national scale study of Boy Scouts, and I've worked with several youth-serving organizations, including Big Brothers, Big Sisters, and I currently have a project with Outward Bound.</w:t>
      </w:r>
    </w:p>
    <w:p w14:paraId="1BF4BC2D" w14:textId="77777777" w:rsidR="004170DA" w:rsidRPr="00940BEE" w:rsidRDefault="004170DA" w:rsidP="00940BEE">
      <w:pPr>
        <w:pStyle w:val="PlainText"/>
        <w:rPr>
          <w:rFonts w:ascii="Courier New" w:hAnsi="Courier New" w:cs="Courier New"/>
        </w:rPr>
      </w:pPr>
    </w:p>
    <w:p w14:paraId="16E3BFA0"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12</w:t>
      </w:r>
    </w:p>
    <w:p w14:paraId="3A3B1639"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00:04:53,120 --&gt; 00:05:17,680</w:t>
      </w:r>
    </w:p>
    <w:p w14:paraId="07D04BEC"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I've continued to build out my work on relational systems evaluation and have expanded it to relational systems practice, a character-minded approach to strategy, design, and evaluation in complex systems. What ties all of my strands of scholarship together is systems. Systems is also at the heart of concepts and theories of human development.</w:t>
      </w:r>
    </w:p>
    <w:p w14:paraId="5CFD4D96" w14:textId="77777777" w:rsidR="004170DA" w:rsidRPr="00940BEE" w:rsidRDefault="004170DA" w:rsidP="00940BEE">
      <w:pPr>
        <w:pStyle w:val="PlainText"/>
        <w:rPr>
          <w:rFonts w:ascii="Courier New" w:hAnsi="Courier New" w:cs="Courier New"/>
        </w:rPr>
      </w:pPr>
    </w:p>
    <w:p w14:paraId="7C965DD0"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13</w:t>
      </w:r>
    </w:p>
    <w:p w14:paraId="2F99EB1A"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00:05:18,480 --&gt; 00:05:46,320</w:t>
      </w:r>
    </w:p>
    <w:p w14:paraId="3EDD05B5"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 xml:space="preserve">If there is one key takeaway from the book, it would be that development cannot be reduced to a simple explanation, a causal variable, a genetic trait. Development occurs as a result of complex co-acting systems. I am </w:t>
      </w:r>
      <w:r w:rsidRPr="00940BEE">
        <w:rPr>
          <w:rFonts w:ascii="Courier New" w:hAnsi="Courier New" w:cs="Courier New"/>
        </w:rPr>
        <w:lastRenderedPageBreak/>
        <w:t>blessed to be the recipient of Rich Lerner's generous mentoring, and I am fortunate to be in a position where I get to teach the next generation of human development scholars.</w:t>
      </w:r>
    </w:p>
    <w:p w14:paraId="4030D29C" w14:textId="77777777" w:rsidR="004170DA" w:rsidRPr="00940BEE" w:rsidRDefault="004170DA" w:rsidP="00940BEE">
      <w:pPr>
        <w:pStyle w:val="PlainText"/>
        <w:rPr>
          <w:rFonts w:ascii="Courier New" w:hAnsi="Courier New" w:cs="Courier New"/>
        </w:rPr>
      </w:pPr>
    </w:p>
    <w:p w14:paraId="2C0C8D0E"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14</w:t>
      </w:r>
    </w:p>
    <w:p w14:paraId="788C1884"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00:05:47,040 --&gt; 00:05:55,280</w:t>
      </w:r>
    </w:p>
    <w:p w14:paraId="31957644" w14:textId="77777777" w:rsidR="004170DA" w:rsidRPr="00940BEE" w:rsidRDefault="004170DA" w:rsidP="00940BEE">
      <w:pPr>
        <w:pStyle w:val="PlainText"/>
        <w:rPr>
          <w:rFonts w:ascii="Courier New" w:hAnsi="Courier New" w:cs="Courier New"/>
        </w:rPr>
      </w:pPr>
      <w:r w:rsidRPr="00940BEE">
        <w:rPr>
          <w:rFonts w:ascii="Courier New" w:hAnsi="Courier New" w:cs="Courier New"/>
        </w:rPr>
        <w:t>The fifth edition of Concepts and Theories of Human Development is a gift to the field, as is its prolific author. Thank you.</w:t>
      </w:r>
    </w:p>
    <w:p w14:paraId="4DE6E159" w14:textId="77777777" w:rsidR="004170DA" w:rsidRPr="00940BEE" w:rsidRDefault="004170DA" w:rsidP="00940BEE">
      <w:pPr>
        <w:pStyle w:val="PlainText"/>
        <w:rPr>
          <w:rFonts w:ascii="Courier New" w:hAnsi="Courier New" w:cs="Courier New"/>
        </w:rPr>
      </w:pPr>
    </w:p>
    <w:p w14:paraId="2D5FFA96" w14:textId="77777777" w:rsidR="004170DA" w:rsidRPr="00940BEE" w:rsidRDefault="004170DA" w:rsidP="00940BEE">
      <w:pPr>
        <w:pStyle w:val="PlainText"/>
        <w:rPr>
          <w:rFonts w:ascii="Courier New" w:hAnsi="Courier New" w:cs="Courier New"/>
        </w:rPr>
      </w:pPr>
    </w:p>
    <w:sectPr w:rsidR="00000000" w:rsidRPr="00940BEE" w:rsidSect="00940BEE">
      <w:footerReference w:type="even" r:id="rId6"/>
      <w:footerReference w:type="default" r:id="rId7"/>
      <w:footerReference w:type="firs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F833" w14:textId="77777777" w:rsidR="004170DA" w:rsidRDefault="004170DA" w:rsidP="004170DA">
      <w:pPr>
        <w:spacing w:after="0" w:line="240" w:lineRule="auto"/>
      </w:pPr>
      <w:r>
        <w:separator/>
      </w:r>
    </w:p>
  </w:endnote>
  <w:endnote w:type="continuationSeparator" w:id="0">
    <w:p w14:paraId="6CEF0707" w14:textId="77777777" w:rsidR="004170DA" w:rsidRDefault="004170DA" w:rsidP="0041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421C" w14:textId="7FFC2E6B" w:rsidR="004170DA" w:rsidRDefault="004170DA">
    <w:pPr>
      <w:pStyle w:val="Footer"/>
    </w:pPr>
    <w:r>
      <w:rPr>
        <w:noProof/>
      </w:rPr>
      <mc:AlternateContent>
        <mc:Choice Requires="wps">
          <w:drawing>
            <wp:anchor distT="0" distB="0" distL="0" distR="0" simplePos="0" relativeHeight="251659264" behindDoc="0" locked="0" layoutInCell="1" allowOverlap="1" wp14:anchorId="088DCAFE" wp14:editId="1AAD4ACD">
              <wp:simplePos x="635" y="635"/>
              <wp:positionH relativeFrom="page">
                <wp:align>left</wp:align>
              </wp:positionH>
              <wp:positionV relativeFrom="page">
                <wp:align>bottom</wp:align>
              </wp:positionV>
              <wp:extent cx="2085975" cy="346075"/>
              <wp:effectExtent l="0" t="0" r="9525" b="0"/>
              <wp:wrapNone/>
              <wp:docPr id="138759285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7D472FF" w14:textId="7C4C5648"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8DCAF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7D472FF" w14:textId="7C4C5648"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ACDF" w14:textId="03003B29" w:rsidR="004170DA" w:rsidRDefault="004170DA">
    <w:pPr>
      <w:pStyle w:val="Footer"/>
    </w:pPr>
    <w:r>
      <w:rPr>
        <w:noProof/>
      </w:rPr>
      <mc:AlternateContent>
        <mc:Choice Requires="wps">
          <w:drawing>
            <wp:anchor distT="0" distB="0" distL="0" distR="0" simplePos="0" relativeHeight="251660288" behindDoc="0" locked="0" layoutInCell="1" allowOverlap="1" wp14:anchorId="3AEA4CEA" wp14:editId="44B9AC98">
              <wp:simplePos x="845820" y="10058400"/>
              <wp:positionH relativeFrom="page">
                <wp:align>left</wp:align>
              </wp:positionH>
              <wp:positionV relativeFrom="page">
                <wp:align>bottom</wp:align>
              </wp:positionV>
              <wp:extent cx="2085975" cy="346075"/>
              <wp:effectExtent l="0" t="0" r="9525" b="0"/>
              <wp:wrapNone/>
              <wp:docPr id="45567128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3517FC2" w14:textId="289F09FF"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A4CE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3517FC2" w14:textId="289F09FF"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8846" w14:textId="7547EB56" w:rsidR="004170DA" w:rsidRDefault="004170DA">
    <w:pPr>
      <w:pStyle w:val="Footer"/>
    </w:pPr>
    <w:r>
      <w:rPr>
        <w:noProof/>
      </w:rPr>
      <mc:AlternateContent>
        <mc:Choice Requires="wps">
          <w:drawing>
            <wp:anchor distT="0" distB="0" distL="0" distR="0" simplePos="0" relativeHeight="251658240" behindDoc="0" locked="0" layoutInCell="1" allowOverlap="1" wp14:anchorId="631C2D3D" wp14:editId="78D1FD42">
              <wp:simplePos x="635" y="635"/>
              <wp:positionH relativeFrom="page">
                <wp:align>left</wp:align>
              </wp:positionH>
              <wp:positionV relativeFrom="page">
                <wp:align>bottom</wp:align>
              </wp:positionV>
              <wp:extent cx="2085975" cy="346075"/>
              <wp:effectExtent l="0" t="0" r="9525" b="0"/>
              <wp:wrapNone/>
              <wp:docPr id="205620297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03CEE71" w14:textId="4C945658"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1C2D3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03CEE71" w14:textId="4C945658" w:rsidR="004170DA" w:rsidRPr="004170DA" w:rsidRDefault="004170DA" w:rsidP="004170DA">
                    <w:pPr>
                      <w:spacing w:after="0"/>
                      <w:rPr>
                        <w:rFonts w:ascii="Rockwell" w:eastAsia="Rockwell" w:hAnsi="Rockwell" w:cs="Rockwell"/>
                        <w:noProof/>
                        <w:color w:val="0078D7"/>
                        <w:sz w:val="18"/>
                        <w:szCs w:val="18"/>
                      </w:rPr>
                    </w:pPr>
                    <w:r w:rsidRPr="004170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9CA0" w14:textId="77777777" w:rsidR="004170DA" w:rsidRDefault="004170DA" w:rsidP="004170DA">
      <w:pPr>
        <w:spacing w:after="0" w:line="240" w:lineRule="auto"/>
      </w:pPr>
      <w:r>
        <w:separator/>
      </w:r>
    </w:p>
  </w:footnote>
  <w:footnote w:type="continuationSeparator" w:id="0">
    <w:p w14:paraId="18D0C867" w14:textId="77777777" w:rsidR="004170DA" w:rsidRDefault="004170DA" w:rsidP="004170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78"/>
    <w:rsid w:val="00094B78"/>
    <w:rsid w:val="004170DA"/>
    <w:rsid w:val="005B631A"/>
    <w:rsid w:val="008E0F9D"/>
    <w:rsid w:val="0094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3AAC"/>
  <w15:chartTrackingRefBased/>
  <w15:docId w15:val="{3AA34A80-0C2E-43E7-AD8E-E1749349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0B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0BEE"/>
    <w:rPr>
      <w:rFonts w:ascii="Consolas" w:hAnsi="Consolas"/>
      <w:sz w:val="21"/>
      <w:szCs w:val="21"/>
    </w:rPr>
  </w:style>
  <w:style w:type="paragraph" w:styleId="Footer">
    <w:name w:val="footer"/>
    <w:basedOn w:val="Normal"/>
    <w:link w:val="FooterChar"/>
    <w:uiPriority w:val="99"/>
    <w:unhideWhenUsed/>
    <w:rsid w:val="00417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5BBDBBFB-D7D9-4202-B82D-D361A45A0406}"/>
</file>

<file path=customXml/itemProps2.xml><?xml version="1.0" encoding="utf-8"?>
<ds:datastoreItem xmlns:ds="http://schemas.openxmlformats.org/officeDocument/2006/customXml" ds:itemID="{4F1705D5-8BFA-46DA-AD57-79FA5C969AA4}"/>
</file>

<file path=customXml/itemProps3.xml><?xml version="1.0" encoding="utf-8"?>
<ds:datastoreItem xmlns:ds="http://schemas.openxmlformats.org/officeDocument/2006/customXml" ds:itemID="{BACD02AA-1D20-42B9-93D0-80A0BABE2204}"/>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Company>Informa plc</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 Tori</dc:creator>
  <cp:keywords/>
  <dc:description/>
  <cp:lastModifiedBy>Sharpe, Tori</cp:lastModifiedBy>
  <cp:revision>2</cp:revision>
  <dcterms:created xsi:type="dcterms:W3CDTF">2026-04-15T15:22:00Z</dcterms:created>
  <dcterms:modified xsi:type="dcterms:W3CDTF">2026-04-15T15:22:00Z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7a8f2adb,52b4fc96,1b28fdf8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2026-04-15T15:22:52Z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392984e0-f6fb-4c1c-b624-fa6d2f402436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0x0101006B43DE67C22F4940BBE9D170DAE04CAF</vt:lpwstr>
  </property>
</Properties>
</file>