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5940DE5E" w:rsidR="00B63FB2" w:rsidRPr="00AB21B8" w:rsidRDefault="00652B67" w:rsidP="00AB21B8">
      <w:pPr>
        <w:pStyle w:val="Heading1"/>
      </w:pPr>
      <w:r>
        <w:t xml:space="preserve">10.1 | Create: Technology Planning and Selection </w:t>
      </w:r>
      <w:r w:rsidR="00023AB7" w:rsidRPr="00AB21B8">
        <w:t>W</w:t>
      </w:r>
      <w:r>
        <w:t>orksheet</w:t>
      </w:r>
    </w:p>
    <w:p w14:paraId="63F028CD" w14:textId="1FC2CADE" w:rsidR="00AB21B8" w:rsidRPr="00327C91" w:rsidRDefault="005E0457" w:rsidP="00A74BAB">
      <w:pPr>
        <w:pStyle w:val="Heading2"/>
      </w:pPr>
      <w:r w:rsidRPr="00327C91">
        <w:t>Technology Selection Considerations:</w:t>
      </w:r>
    </w:p>
    <w:p w14:paraId="0C5AAEB0" w14:textId="77777777" w:rsidR="005E0457" w:rsidRPr="00327C91" w:rsidRDefault="005E0457" w:rsidP="005E0457">
      <w:pPr>
        <w:numPr>
          <w:ilvl w:val="0"/>
          <w:numId w:val="11"/>
        </w:numPr>
        <w:spacing w:after="40" w:line="240" w:lineRule="auto"/>
        <w:rPr>
          <w:rFonts w:eastAsia="Times New Roman" w:cs="Arial"/>
          <w:sz w:val="20"/>
        </w:rPr>
      </w:pPr>
      <w:r w:rsidRPr="00327C91">
        <w:rPr>
          <w:rFonts w:eastAsia="Times New Roman" w:cs="Arial"/>
          <w:sz w:val="20"/>
        </w:rPr>
        <w:t xml:space="preserve">Identify the cognitive, psychomotor, and affective demands of the defined learning outcomes, teaching/learning strategies (activities), and assessments, and the requirements for distribution and delivery of instruction, performance support, and challenge and remedial materials. </w:t>
      </w:r>
    </w:p>
    <w:p w14:paraId="0DEC5A93" w14:textId="77777777" w:rsidR="005E0457" w:rsidRPr="00327C91" w:rsidRDefault="005E0457" w:rsidP="005E0457">
      <w:pPr>
        <w:numPr>
          <w:ilvl w:val="0"/>
          <w:numId w:val="11"/>
        </w:numPr>
        <w:spacing w:after="40" w:line="240" w:lineRule="auto"/>
        <w:rPr>
          <w:rFonts w:eastAsia="Times New Roman" w:cs="Arial"/>
          <w:sz w:val="20"/>
        </w:rPr>
      </w:pPr>
      <w:r w:rsidRPr="00327C91">
        <w:rPr>
          <w:rFonts w:eastAsia="Times New Roman" w:cs="Arial"/>
          <w:sz w:val="20"/>
        </w:rPr>
        <w:t xml:space="preserve">Consider the media attributes/affordances of available technologies and identify which ones will support the identified demands and requirements. </w:t>
      </w:r>
    </w:p>
    <w:p w14:paraId="3F5B7B90" w14:textId="77777777" w:rsidR="005E0457" w:rsidRPr="00327C91" w:rsidRDefault="005E0457" w:rsidP="005E0457">
      <w:pPr>
        <w:numPr>
          <w:ilvl w:val="0"/>
          <w:numId w:val="11"/>
        </w:numPr>
        <w:spacing w:after="0" w:line="240" w:lineRule="auto"/>
        <w:rPr>
          <w:rFonts w:eastAsia="Times New Roman" w:cs="Arial"/>
          <w:sz w:val="20"/>
        </w:rPr>
      </w:pPr>
      <w:r w:rsidRPr="00327C91">
        <w:rPr>
          <w:rFonts w:eastAsia="Times New Roman" w:cs="Arial"/>
          <w:sz w:val="20"/>
        </w:rPr>
        <w:t xml:space="preserve">Select the technologies with media attributes/affordances that best will support learner mastery, also considering factors like Instructional value, scalability, development time, development costs, deployment costs, cost-effectiveness, availability, familiarity to learners, flexibility, durability, convenience, accessibility, trackable, assessment capabilities, logistics, resource constraints, support for instructor and learner presence, support for learner choice and autonomy, accommodation of a variety of formats, and other relevant factors. </w:t>
      </w:r>
    </w:p>
    <w:p w14:paraId="33A02C10" w14:textId="77777777" w:rsidR="005E0457" w:rsidRPr="00327C91" w:rsidRDefault="005E0457" w:rsidP="001817C7">
      <w:pPr>
        <w:spacing w:before="80" w:after="80" w:line="240" w:lineRule="auto"/>
        <w:rPr>
          <w:rFonts w:eastAsia="Times New Roman" w:cs="Arial"/>
          <w:b/>
          <w:color w:val="FF0000"/>
          <w:sz w:val="20"/>
        </w:rPr>
      </w:pPr>
      <w:r w:rsidRPr="00327C91">
        <w:rPr>
          <w:rFonts w:eastAsia="Times New Roman" w:cs="Arial"/>
          <w:b/>
          <w:sz w:val="20"/>
        </w:rPr>
        <w:t>Unit of Instruction: __________________________________________________________________________________</w:t>
      </w:r>
    </w:p>
    <w:tbl>
      <w:tblPr>
        <w:tblStyle w:val="TableGrid1"/>
        <w:tblW w:w="13812" w:type="dxa"/>
        <w:tblLook w:val="04A0" w:firstRow="1" w:lastRow="0" w:firstColumn="1" w:lastColumn="0" w:noHBand="0" w:noVBand="1"/>
      </w:tblPr>
      <w:tblGrid>
        <w:gridCol w:w="2088"/>
        <w:gridCol w:w="3780"/>
        <w:gridCol w:w="1980"/>
        <w:gridCol w:w="2070"/>
        <w:gridCol w:w="1800"/>
        <w:gridCol w:w="2094"/>
      </w:tblGrid>
      <w:tr w:rsidR="008702C6" w:rsidRPr="00327C91" w14:paraId="13A53A0F" w14:textId="77777777" w:rsidTr="005C30C2">
        <w:trPr>
          <w:trHeight w:val="445"/>
        </w:trPr>
        <w:tc>
          <w:tcPr>
            <w:tcW w:w="2088" w:type="dxa"/>
            <w:vMerge w:val="restart"/>
            <w:shd w:val="clear" w:color="auto" w:fill="E6E6E6"/>
            <w:vAlign w:val="center"/>
          </w:tcPr>
          <w:p w14:paraId="521B40B2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Topic</w:t>
            </w:r>
          </w:p>
        </w:tc>
        <w:tc>
          <w:tcPr>
            <w:tcW w:w="3780" w:type="dxa"/>
            <w:vMerge w:val="restart"/>
            <w:shd w:val="clear" w:color="auto" w:fill="E6E6E6"/>
            <w:vAlign w:val="center"/>
          </w:tcPr>
          <w:p w14:paraId="7A8DDA6E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Related Learning Outcomes</w:t>
            </w:r>
          </w:p>
        </w:tc>
        <w:tc>
          <w:tcPr>
            <w:tcW w:w="5850" w:type="dxa"/>
            <w:gridSpan w:val="3"/>
            <w:shd w:val="clear" w:color="auto" w:fill="E6E6E6"/>
            <w:vAlign w:val="center"/>
          </w:tcPr>
          <w:p w14:paraId="2F01B223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Technologies to Support Related Instructional Strategies</w:t>
            </w:r>
          </w:p>
        </w:tc>
        <w:tc>
          <w:tcPr>
            <w:tcW w:w="2094" w:type="dxa"/>
            <w:vMerge w:val="restart"/>
            <w:shd w:val="clear" w:color="auto" w:fill="E6E6E6"/>
            <w:vAlign w:val="center"/>
          </w:tcPr>
          <w:p w14:paraId="6F1BAC13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Technologies to Support Assessments</w:t>
            </w:r>
          </w:p>
        </w:tc>
      </w:tr>
      <w:tr w:rsidR="008702C6" w:rsidRPr="00327C91" w14:paraId="23780FCD" w14:textId="77777777" w:rsidTr="005C30C2">
        <w:trPr>
          <w:trHeight w:val="445"/>
        </w:trPr>
        <w:tc>
          <w:tcPr>
            <w:tcW w:w="2088" w:type="dxa"/>
            <w:vMerge/>
            <w:shd w:val="clear" w:color="auto" w:fill="E6E6E6"/>
            <w:vAlign w:val="center"/>
          </w:tcPr>
          <w:p w14:paraId="44B10D51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780" w:type="dxa"/>
            <w:vMerge/>
            <w:shd w:val="clear" w:color="auto" w:fill="E6E6E6"/>
            <w:vAlign w:val="center"/>
          </w:tcPr>
          <w:p w14:paraId="5758BB49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1980" w:type="dxa"/>
            <w:shd w:val="clear" w:color="auto" w:fill="E6E6E6"/>
            <w:vAlign w:val="center"/>
          </w:tcPr>
          <w:p w14:paraId="0215B7B7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Face-to-Face</w:t>
            </w:r>
          </w:p>
          <w:p w14:paraId="163592F1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Activities</w:t>
            </w:r>
          </w:p>
        </w:tc>
        <w:tc>
          <w:tcPr>
            <w:tcW w:w="2070" w:type="dxa"/>
            <w:shd w:val="clear" w:color="auto" w:fill="E6E6E6"/>
            <w:vAlign w:val="center"/>
          </w:tcPr>
          <w:p w14:paraId="2052E885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Online Synchronous</w:t>
            </w:r>
          </w:p>
          <w:p w14:paraId="27AEECF1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Activities</w:t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7CC49CFC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Online Asynchronous</w:t>
            </w:r>
          </w:p>
          <w:p w14:paraId="1DC75BAC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  <w:r w:rsidRPr="00327C91">
              <w:rPr>
                <w:rFonts w:cs="Arial"/>
                <w:b/>
              </w:rPr>
              <w:t>Activities</w:t>
            </w:r>
          </w:p>
        </w:tc>
        <w:tc>
          <w:tcPr>
            <w:tcW w:w="2094" w:type="dxa"/>
            <w:vMerge/>
            <w:shd w:val="clear" w:color="auto" w:fill="E6E6E6"/>
            <w:vAlign w:val="center"/>
          </w:tcPr>
          <w:p w14:paraId="04148D29" w14:textId="77777777" w:rsidR="008702C6" w:rsidRPr="00327C91" w:rsidRDefault="008702C6" w:rsidP="008702C6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8702C6" w:rsidRPr="00327C91" w14:paraId="169DFF6B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1907A3C3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55223632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1C860B83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5D7450EB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5251274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0E5CBBD1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5BBF558E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63914AAC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57EA876B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5B59F30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24CD479C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7240ED02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3FD14E8D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656A2B4C" w14:textId="77777777" w:rsidTr="008702C6">
        <w:trPr>
          <w:trHeight w:val="445"/>
        </w:trPr>
        <w:tc>
          <w:tcPr>
            <w:tcW w:w="2088" w:type="dxa"/>
            <w:vAlign w:val="center"/>
          </w:tcPr>
          <w:p w14:paraId="4154D3E0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6E511D13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38D566E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6DD96F4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498EDBF2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0898B526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2D71BC29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28957A15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09793898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0A7CE535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7471C864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4C218FA0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3E8FCB29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7F9D0DA9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1F0628F2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4A5D9E8F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0498BB34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725278E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60F52CE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38C884D7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7D61EE0E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4721F944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7D647CB1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13108E16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7D279829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7305699B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31B1644F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6267A403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30F69A9B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7F95E82C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34F8E535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4B7DFA98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3B0378FA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0F44EDE8" w14:textId="77777777" w:rsidR="008702C6" w:rsidRPr="00327C91" w:rsidRDefault="008702C6" w:rsidP="008702C6">
            <w:pPr>
              <w:spacing w:after="40"/>
            </w:pPr>
          </w:p>
        </w:tc>
      </w:tr>
      <w:tr w:rsidR="008702C6" w:rsidRPr="00327C91" w14:paraId="39178B2C" w14:textId="77777777" w:rsidTr="008702C6">
        <w:trPr>
          <w:trHeight w:val="465"/>
        </w:trPr>
        <w:tc>
          <w:tcPr>
            <w:tcW w:w="2088" w:type="dxa"/>
            <w:vAlign w:val="center"/>
          </w:tcPr>
          <w:p w14:paraId="5D3EB494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3780" w:type="dxa"/>
            <w:vAlign w:val="center"/>
          </w:tcPr>
          <w:p w14:paraId="49A276FE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980" w:type="dxa"/>
            <w:vAlign w:val="center"/>
          </w:tcPr>
          <w:p w14:paraId="78BBD752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70" w:type="dxa"/>
            <w:vAlign w:val="center"/>
          </w:tcPr>
          <w:p w14:paraId="594057F4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1800" w:type="dxa"/>
            <w:vAlign w:val="center"/>
          </w:tcPr>
          <w:p w14:paraId="147B0C87" w14:textId="77777777" w:rsidR="008702C6" w:rsidRPr="00327C91" w:rsidRDefault="008702C6" w:rsidP="008702C6">
            <w:pPr>
              <w:spacing w:after="40"/>
            </w:pPr>
          </w:p>
        </w:tc>
        <w:tc>
          <w:tcPr>
            <w:tcW w:w="2094" w:type="dxa"/>
            <w:vAlign w:val="center"/>
          </w:tcPr>
          <w:p w14:paraId="4F9C4533" w14:textId="77777777" w:rsidR="008702C6" w:rsidRPr="00327C91" w:rsidRDefault="008702C6" w:rsidP="008702C6">
            <w:pPr>
              <w:spacing w:after="40"/>
            </w:pPr>
          </w:p>
        </w:tc>
      </w:tr>
    </w:tbl>
    <w:p w14:paraId="466ABFD4" w14:textId="59EB0031" w:rsidR="00B9083E" w:rsidRPr="00327C91" w:rsidRDefault="00B9083E" w:rsidP="005E0457">
      <w:pPr>
        <w:pStyle w:val="Heading3"/>
      </w:pPr>
    </w:p>
    <w:sectPr w:rsidR="00B9083E" w:rsidRPr="00327C91" w:rsidSect="009A5456">
      <w:headerReference w:type="default" r:id="rId8"/>
      <w:footerReference w:type="default" r:id="rId9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84AD9" w14:textId="77777777" w:rsidR="00623794" w:rsidRDefault="00623794" w:rsidP="00A74BAB">
      <w:r>
        <w:separator/>
      </w:r>
    </w:p>
  </w:endnote>
  <w:endnote w:type="continuationSeparator" w:id="0">
    <w:p w14:paraId="6F5976BB" w14:textId="77777777" w:rsidR="00623794" w:rsidRDefault="00623794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623794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2A7E512F" w:rsidR="008B0E05" w:rsidRPr="009A5456" w:rsidRDefault="00B531A0" w:rsidP="00A74BAB">
            <w:pPr>
              <w:pStyle w:val="Footer"/>
            </w:pPr>
            <w:r>
              <w:t>© 202</w:t>
            </w:r>
            <w:r w:rsidR="005F71D7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8E5A" w14:textId="77777777" w:rsidR="00623794" w:rsidRDefault="00623794" w:rsidP="00A74BAB">
      <w:r>
        <w:separator/>
      </w:r>
    </w:p>
  </w:footnote>
  <w:footnote w:type="continuationSeparator" w:id="0">
    <w:p w14:paraId="35EE115C" w14:textId="77777777" w:rsidR="00623794" w:rsidRDefault="00623794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80BB7"/>
    <w:multiLevelType w:val="hybridMultilevel"/>
    <w:tmpl w:val="16B22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9"/>
  </w:num>
  <w:num w:numId="11" w16cid:durableId="9539037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135120"/>
    <w:rsid w:val="001356FC"/>
    <w:rsid w:val="0015074B"/>
    <w:rsid w:val="001817C7"/>
    <w:rsid w:val="00195024"/>
    <w:rsid w:val="001D3710"/>
    <w:rsid w:val="001D6824"/>
    <w:rsid w:val="001D7412"/>
    <w:rsid w:val="00230E45"/>
    <w:rsid w:val="0029639D"/>
    <w:rsid w:val="002E1374"/>
    <w:rsid w:val="00326F90"/>
    <w:rsid w:val="00327C91"/>
    <w:rsid w:val="0034373D"/>
    <w:rsid w:val="00345E81"/>
    <w:rsid w:val="00376B07"/>
    <w:rsid w:val="0038409A"/>
    <w:rsid w:val="0041598B"/>
    <w:rsid w:val="0049467C"/>
    <w:rsid w:val="004D693F"/>
    <w:rsid w:val="004E759B"/>
    <w:rsid w:val="00561615"/>
    <w:rsid w:val="005E0457"/>
    <w:rsid w:val="005F4FB5"/>
    <w:rsid w:val="005F71D7"/>
    <w:rsid w:val="00623794"/>
    <w:rsid w:val="00652B67"/>
    <w:rsid w:val="00684D6A"/>
    <w:rsid w:val="00685A38"/>
    <w:rsid w:val="00686810"/>
    <w:rsid w:val="006F30F3"/>
    <w:rsid w:val="0078610E"/>
    <w:rsid w:val="007B51E9"/>
    <w:rsid w:val="0084008E"/>
    <w:rsid w:val="00852CBB"/>
    <w:rsid w:val="008702C6"/>
    <w:rsid w:val="008870F7"/>
    <w:rsid w:val="008A5D40"/>
    <w:rsid w:val="008B0E05"/>
    <w:rsid w:val="009A5456"/>
    <w:rsid w:val="009D5B79"/>
    <w:rsid w:val="009F6790"/>
    <w:rsid w:val="00A25344"/>
    <w:rsid w:val="00A537C4"/>
    <w:rsid w:val="00A74BAB"/>
    <w:rsid w:val="00A857CD"/>
    <w:rsid w:val="00AA1D8D"/>
    <w:rsid w:val="00AB21B8"/>
    <w:rsid w:val="00B47730"/>
    <w:rsid w:val="00B531A0"/>
    <w:rsid w:val="00B63FB2"/>
    <w:rsid w:val="00B9083E"/>
    <w:rsid w:val="00BB02E5"/>
    <w:rsid w:val="00BC15C1"/>
    <w:rsid w:val="00C3092A"/>
    <w:rsid w:val="00CB0664"/>
    <w:rsid w:val="00D2518D"/>
    <w:rsid w:val="00DC59F3"/>
    <w:rsid w:val="00DE3EFC"/>
    <w:rsid w:val="00EA05A8"/>
    <w:rsid w:val="00EB2D13"/>
    <w:rsid w:val="00EE3518"/>
    <w:rsid w:val="00F04481"/>
    <w:rsid w:val="00F80F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59"/>
    <w:rsid w:val="008702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0AA497-F986-4F49-9A2D-FAA6518FAEF7}"/>
</file>

<file path=customXml/itemProps3.xml><?xml version="1.0" encoding="utf-8"?>
<ds:datastoreItem xmlns:ds="http://schemas.openxmlformats.org/officeDocument/2006/customXml" ds:itemID="{7F072D65-9ADB-4DB9-B381-6CB641663B6D}"/>
</file>

<file path=customXml/itemProps4.xml><?xml version="1.0" encoding="utf-8"?>
<ds:datastoreItem xmlns:ds="http://schemas.openxmlformats.org/officeDocument/2006/customXml" ds:itemID="{9F709581-18D2-4FDA-B409-7CCFDBF3A3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1296</Characters>
  <Application>Microsoft Office Word</Application>
  <DocSecurity>0</DocSecurity>
  <Lines>99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11</cp:revision>
  <dcterms:created xsi:type="dcterms:W3CDTF">2026-05-17T01:51:00Z</dcterms:created>
  <dcterms:modified xsi:type="dcterms:W3CDTF">2026-06-02T06:46:00Z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