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644709D7" w:rsidR="00B63FB2" w:rsidRPr="00AB21B8" w:rsidRDefault="00B702EA" w:rsidP="00AB21B8">
      <w:pPr>
        <w:pStyle w:val="Heading1"/>
      </w:pPr>
      <w:r>
        <w:t xml:space="preserve">10.2 | Apply: </w:t>
      </w:r>
      <w:r w:rsidR="00CD2A9C">
        <w:t>Identify Technologies to Support Your Aligned Framework</w:t>
      </w:r>
    </w:p>
    <w:p w14:paraId="10BB6933" w14:textId="54D374C0" w:rsidR="00AB21B8" w:rsidRDefault="006B49C2" w:rsidP="006B49C2">
      <w:r w:rsidRPr="00D1752D">
        <w:rPr>
          <w:b/>
        </w:rPr>
        <w:t>Instructions:</w:t>
      </w:r>
      <w:r w:rsidRPr="00D1752D">
        <w:t xml:space="preserve"> Study th</w:t>
      </w:r>
      <w:r>
        <w:t>e example</w:t>
      </w:r>
      <w:r w:rsidRPr="00D1752D">
        <w:t xml:space="preserve"> </w:t>
      </w:r>
      <w:r>
        <w:t>of an aligned learning outcome, assessment, teaching/learning strategies, and supporting technologies in the 4-column table below. Then, add the learning outcomes you’ve identified for your choice of a unit of instruction and a target learner in the first column, the aligned assessments you created in the second column, and the teaching/learning strategies that are aligned to and support the learning outcomes and assessments in the third column. Finally, identify technologies in the fourth column that will support both the strategies and assessments you have listed.</w:t>
      </w:r>
    </w:p>
    <w:tbl>
      <w:tblPr>
        <w:tblStyle w:val="TableGrid1"/>
        <w:tblW w:w="13814" w:type="dxa"/>
        <w:tblLook w:val="04A0" w:firstRow="1" w:lastRow="0" w:firstColumn="1" w:lastColumn="0" w:noHBand="0" w:noVBand="1"/>
      </w:tblPr>
      <w:tblGrid>
        <w:gridCol w:w="3595"/>
        <w:gridCol w:w="3060"/>
        <w:gridCol w:w="4230"/>
        <w:gridCol w:w="2929"/>
      </w:tblGrid>
      <w:tr w:rsidR="00CD4062" w:rsidRPr="00CD4062" w14:paraId="10352117" w14:textId="77777777" w:rsidTr="00CD4062">
        <w:trPr>
          <w:trHeight w:val="1421"/>
          <w:tblHeader/>
        </w:trPr>
        <w:tc>
          <w:tcPr>
            <w:tcW w:w="3595" w:type="dxa"/>
            <w:shd w:val="clear" w:color="auto" w:fill="FF66FF"/>
            <w:vAlign w:val="center"/>
          </w:tcPr>
          <w:p w14:paraId="32256542" w14:textId="77777777" w:rsidR="00CD4062" w:rsidRPr="00CD4062" w:rsidRDefault="00CD4062" w:rsidP="00CD4062">
            <w:pPr>
              <w:jc w:val="center"/>
              <w:rPr>
                <w:rFonts w:ascii="Arial" w:hAnsi="Arial" w:cs="Arial"/>
                <w:b/>
                <w:szCs w:val="22"/>
              </w:rPr>
            </w:pPr>
            <w:r w:rsidRPr="00CD4062">
              <w:rPr>
                <w:rFonts w:ascii="Arial" w:hAnsi="Arial" w:cs="Arial"/>
                <w:b/>
                <w:szCs w:val="22"/>
              </w:rPr>
              <w:t>Learning Outcomes/Objectives</w:t>
            </w:r>
          </w:p>
          <w:p w14:paraId="5FAA696B" w14:textId="1A1034B4" w:rsidR="00CD4062" w:rsidRPr="00CD4062" w:rsidRDefault="008D4031" w:rsidP="00CD4062">
            <w:pPr>
              <w:spacing w:after="0"/>
              <w:jc w:val="center"/>
              <w:rPr>
                <w:rFonts w:ascii="Arial" w:hAnsi="Arial" w:cs="Arial"/>
                <w:i/>
                <w:szCs w:val="22"/>
              </w:rPr>
            </w:pPr>
            <w:r>
              <w:rPr>
                <w:rFonts w:ascii="Arial" w:hAnsi="Arial" w:cs="Arial"/>
                <w:i/>
                <w:sz w:val="20"/>
                <w:szCs w:val="22"/>
              </w:rPr>
              <w:t>After taking</w:t>
            </w:r>
            <w:r w:rsidR="00CD4062" w:rsidRPr="00CD4062">
              <w:rPr>
                <w:rFonts w:ascii="Arial" w:hAnsi="Arial" w:cs="Arial"/>
                <w:i/>
                <w:sz w:val="20"/>
                <w:szCs w:val="22"/>
              </w:rPr>
              <w:t xml:space="preserve"> the instruction, what should learners know, be able to do, and what attitudes should they possess? (Start </w:t>
            </w:r>
            <w:r w:rsidR="001D23DB">
              <w:rPr>
                <w:rFonts w:ascii="Arial" w:hAnsi="Arial" w:cs="Arial"/>
                <w:i/>
                <w:sz w:val="20"/>
                <w:szCs w:val="22"/>
              </w:rPr>
              <w:t>outcomes with</w:t>
            </w:r>
            <w:r w:rsidR="00CD4062" w:rsidRPr="00CD4062">
              <w:rPr>
                <w:rFonts w:ascii="Arial" w:hAnsi="Arial" w:cs="Arial"/>
                <w:i/>
                <w:sz w:val="20"/>
                <w:szCs w:val="22"/>
              </w:rPr>
              <w:t xml:space="preserve"> action verb</w:t>
            </w:r>
            <w:r w:rsidR="001D23DB">
              <w:rPr>
                <w:rFonts w:ascii="Arial" w:hAnsi="Arial" w:cs="Arial"/>
                <w:i/>
                <w:sz w:val="20"/>
                <w:szCs w:val="22"/>
              </w:rPr>
              <w:t>s</w:t>
            </w:r>
            <w:r w:rsidR="00CD4062" w:rsidRPr="00CD4062">
              <w:rPr>
                <w:rFonts w:ascii="Arial" w:hAnsi="Arial" w:cs="Arial"/>
                <w:i/>
                <w:sz w:val="20"/>
                <w:szCs w:val="22"/>
              </w:rPr>
              <w:t>, indicate terminal &amp; enabling outcomes, and use numbering)</w:t>
            </w:r>
          </w:p>
        </w:tc>
        <w:tc>
          <w:tcPr>
            <w:tcW w:w="3060" w:type="dxa"/>
            <w:shd w:val="clear" w:color="auto" w:fill="FFC000"/>
            <w:vAlign w:val="center"/>
          </w:tcPr>
          <w:p w14:paraId="279B22E9" w14:textId="77777777" w:rsidR="00CD4062" w:rsidRPr="00CD4062" w:rsidRDefault="00CD4062" w:rsidP="00CD4062">
            <w:pPr>
              <w:jc w:val="center"/>
              <w:rPr>
                <w:rFonts w:ascii="Arial" w:hAnsi="Arial" w:cs="Arial"/>
                <w:b/>
                <w:szCs w:val="22"/>
              </w:rPr>
            </w:pPr>
            <w:r w:rsidRPr="00CD4062">
              <w:rPr>
                <w:rFonts w:ascii="Arial" w:hAnsi="Arial" w:cs="Arial"/>
                <w:b/>
                <w:szCs w:val="22"/>
              </w:rPr>
              <w:t>Assessments</w:t>
            </w:r>
          </w:p>
          <w:p w14:paraId="059713D9" w14:textId="5D35ACC8" w:rsidR="00CD4062" w:rsidRPr="00CD4062" w:rsidRDefault="00CD4062" w:rsidP="00CD4062">
            <w:pPr>
              <w:spacing w:after="0"/>
              <w:jc w:val="center"/>
              <w:rPr>
                <w:rFonts w:ascii="Arial" w:hAnsi="Arial" w:cs="Arial"/>
                <w:i/>
                <w:szCs w:val="22"/>
              </w:rPr>
            </w:pPr>
            <w:r w:rsidRPr="00CD4062">
              <w:rPr>
                <w:rFonts w:ascii="Arial" w:hAnsi="Arial" w:cs="Arial"/>
                <w:i/>
                <w:sz w:val="20"/>
                <w:szCs w:val="22"/>
              </w:rPr>
              <w:t>How will learners demonstrate they have mastered the related outcome? How will they be assessed?</w:t>
            </w:r>
          </w:p>
        </w:tc>
        <w:tc>
          <w:tcPr>
            <w:tcW w:w="4230" w:type="dxa"/>
            <w:shd w:val="clear" w:color="auto" w:fill="92D050"/>
            <w:vAlign w:val="center"/>
          </w:tcPr>
          <w:p w14:paraId="0FE11F16" w14:textId="77777777" w:rsidR="00CD4062" w:rsidRPr="00CD4062" w:rsidRDefault="00CD4062" w:rsidP="00CD4062">
            <w:pPr>
              <w:jc w:val="center"/>
              <w:rPr>
                <w:rFonts w:ascii="Arial" w:hAnsi="Arial" w:cs="Arial"/>
                <w:b/>
                <w:sz w:val="24"/>
                <w:szCs w:val="22"/>
              </w:rPr>
            </w:pPr>
            <w:r w:rsidRPr="00CD4062">
              <w:rPr>
                <w:rFonts w:ascii="Arial" w:hAnsi="Arial" w:cs="Arial"/>
                <w:b/>
                <w:szCs w:val="22"/>
              </w:rPr>
              <w:t>Teaching/Learning Strategies</w:t>
            </w:r>
          </w:p>
          <w:p w14:paraId="4A724BC2" w14:textId="4D765F1A" w:rsidR="00CD4062" w:rsidRPr="00CD4062" w:rsidRDefault="00CD4062" w:rsidP="00CD4062">
            <w:pPr>
              <w:spacing w:after="0"/>
              <w:jc w:val="center"/>
              <w:rPr>
                <w:rFonts w:ascii="Arial" w:hAnsi="Arial" w:cs="Arial"/>
                <w:i/>
                <w:szCs w:val="22"/>
              </w:rPr>
            </w:pPr>
            <w:r w:rsidRPr="00CD4062">
              <w:rPr>
                <w:rFonts w:ascii="Arial" w:hAnsi="Arial" w:cs="Arial"/>
                <w:i/>
                <w:sz w:val="20"/>
                <w:szCs w:val="22"/>
              </w:rPr>
              <w:t xml:space="preserve">What teaching/learning strategies will be used to support the learner </w:t>
            </w:r>
            <w:r w:rsidR="008D4031">
              <w:rPr>
                <w:rFonts w:ascii="Arial" w:hAnsi="Arial" w:cs="Arial"/>
                <w:i/>
                <w:sz w:val="20"/>
                <w:szCs w:val="22"/>
              </w:rPr>
              <w:t>to</w:t>
            </w:r>
            <w:r w:rsidRPr="00CD4062">
              <w:rPr>
                <w:rFonts w:ascii="Arial" w:hAnsi="Arial" w:cs="Arial"/>
                <w:i/>
                <w:sz w:val="20"/>
                <w:szCs w:val="22"/>
              </w:rPr>
              <w:t xml:space="preserve"> acquir</w:t>
            </w:r>
            <w:r w:rsidR="008D4031">
              <w:rPr>
                <w:rFonts w:ascii="Arial" w:hAnsi="Arial" w:cs="Arial"/>
                <w:i/>
                <w:sz w:val="20"/>
                <w:szCs w:val="22"/>
              </w:rPr>
              <w:t>e</w:t>
            </w:r>
            <w:r w:rsidRPr="00CD4062">
              <w:rPr>
                <w:rFonts w:ascii="Arial" w:hAnsi="Arial" w:cs="Arial"/>
                <w:i/>
                <w:sz w:val="20"/>
                <w:szCs w:val="22"/>
              </w:rPr>
              <w:t xml:space="preserve"> the stated outcome or </w:t>
            </w:r>
            <w:r w:rsidR="008D4031">
              <w:rPr>
                <w:rFonts w:ascii="Arial" w:hAnsi="Arial" w:cs="Arial"/>
                <w:i/>
                <w:sz w:val="20"/>
                <w:szCs w:val="22"/>
              </w:rPr>
              <w:t>master</w:t>
            </w:r>
            <w:r w:rsidRPr="00CD4062">
              <w:rPr>
                <w:rFonts w:ascii="Arial" w:hAnsi="Arial" w:cs="Arial"/>
                <w:i/>
                <w:sz w:val="20"/>
                <w:szCs w:val="22"/>
              </w:rPr>
              <w:t xml:space="preserve"> the assessment?</w:t>
            </w:r>
          </w:p>
        </w:tc>
        <w:tc>
          <w:tcPr>
            <w:tcW w:w="2929" w:type="dxa"/>
            <w:shd w:val="clear" w:color="auto" w:fill="BDD6EE"/>
            <w:vAlign w:val="center"/>
          </w:tcPr>
          <w:p w14:paraId="1DD1373B" w14:textId="77777777" w:rsidR="00CD4062" w:rsidRPr="00CD4062" w:rsidRDefault="00CD4062" w:rsidP="00CD4062">
            <w:pPr>
              <w:jc w:val="center"/>
              <w:rPr>
                <w:rFonts w:ascii="Arial" w:hAnsi="Arial" w:cs="Arial"/>
                <w:b/>
                <w:szCs w:val="22"/>
              </w:rPr>
            </w:pPr>
            <w:r w:rsidRPr="00CD4062">
              <w:rPr>
                <w:rFonts w:ascii="Arial" w:hAnsi="Arial" w:cs="Arial"/>
                <w:b/>
                <w:szCs w:val="22"/>
              </w:rPr>
              <w:t>Technologies</w:t>
            </w:r>
          </w:p>
          <w:p w14:paraId="7E409F88" w14:textId="77777777" w:rsidR="00CD4062" w:rsidRPr="00CD4062" w:rsidRDefault="00CD4062" w:rsidP="00CD4062">
            <w:pPr>
              <w:jc w:val="center"/>
              <w:rPr>
                <w:rFonts w:ascii="Arial" w:hAnsi="Arial" w:cs="Arial"/>
                <w:b/>
                <w:sz w:val="24"/>
                <w:szCs w:val="22"/>
              </w:rPr>
            </w:pPr>
            <w:r w:rsidRPr="00CD4062">
              <w:rPr>
                <w:rFonts w:ascii="Arial" w:hAnsi="Arial" w:cs="Arial"/>
                <w:i/>
                <w:sz w:val="20"/>
                <w:szCs w:val="22"/>
              </w:rPr>
              <w:t>What instructional and delivery technologies will best support the assessments and strategies to promote learner mastery of the outcomes?</w:t>
            </w:r>
          </w:p>
        </w:tc>
      </w:tr>
      <w:tr w:rsidR="00CD4062" w:rsidRPr="00CD4062" w14:paraId="5C7A03BF" w14:textId="77777777" w:rsidTr="00CD4062">
        <w:trPr>
          <w:trHeight w:val="350"/>
        </w:trPr>
        <w:tc>
          <w:tcPr>
            <w:tcW w:w="3595" w:type="dxa"/>
            <w:shd w:val="clear" w:color="auto" w:fill="F2F2F2"/>
            <w:vAlign w:val="center"/>
          </w:tcPr>
          <w:p w14:paraId="61432C6C" w14:textId="77777777" w:rsidR="00CD4062" w:rsidRPr="00CD4062" w:rsidRDefault="00CD4062" w:rsidP="00CD4062">
            <w:pPr>
              <w:spacing w:after="60"/>
              <w:rPr>
                <w:rFonts w:ascii="Arial" w:hAnsi="Arial" w:cs="Arial"/>
                <w:b/>
                <w:sz w:val="20"/>
                <w:szCs w:val="22"/>
              </w:rPr>
            </w:pPr>
            <w:r w:rsidRPr="00CD4062">
              <w:rPr>
                <w:rFonts w:ascii="Arial" w:hAnsi="Arial" w:cs="Arial"/>
                <w:b/>
                <w:sz w:val="20"/>
                <w:szCs w:val="22"/>
                <w:u w:val="single"/>
              </w:rPr>
              <w:t>EXAMPLE</w:t>
            </w:r>
            <w:r w:rsidRPr="00CD4062">
              <w:rPr>
                <w:rFonts w:ascii="Arial" w:hAnsi="Arial" w:cs="Arial"/>
                <w:b/>
                <w:sz w:val="20"/>
                <w:szCs w:val="22"/>
              </w:rPr>
              <w:t xml:space="preserve">: </w:t>
            </w:r>
          </w:p>
          <w:p w14:paraId="690C067F" w14:textId="77777777" w:rsidR="00CD4062" w:rsidRPr="00CD4062" w:rsidRDefault="00CD4062" w:rsidP="00CD4062">
            <w:pPr>
              <w:spacing w:after="40"/>
              <w:ind w:left="288" w:hanging="288"/>
              <w:rPr>
                <w:rFonts w:ascii="Arial" w:hAnsi="Arial" w:cs="Arial"/>
                <w:sz w:val="18"/>
                <w:szCs w:val="22"/>
              </w:rPr>
            </w:pPr>
            <w:r w:rsidRPr="00CD4062">
              <w:rPr>
                <w:rFonts w:ascii="Arial" w:hAnsi="Arial" w:cs="Arial"/>
                <w:sz w:val="18"/>
                <w:szCs w:val="22"/>
              </w:rPr>
              <w:t xml:space="preserve">1.0 Learners in the Woodworking 101 Furniture Refinishing course will select an appropriate wood type for their project. </w:t>
            </w:r>
          </w:p>
          <w:p w14:paraId="0D62191F" w14:textId="77777777" w:rsidR="00CD4062" w:rsidRPr="00CD4062" w:rsidRDefault="00CD4062" w:rsidP="00CD4062">
            <w:pPr>
              <w:spacing w:after="40"/>
              <w:ind w:left="288" w:hanging="288"/>
              <w:rPr>
                <w:rFonts w:ascii="Arial" w:hAnsi="Arial" w:cs="Arial"/>
                <w:szCs w:val="22"/>
              </w:rPr>
            </w:pPr>
            <w:r w:rsidRPr="00CD4062">
              <w:rPr>
                <w:rFonts w:ascii="Arial" w:hAnsi="Arial" w:cs="Arial"/>
                <w:sz w:val="18"/>
                <w:szCs w:val="22"/>
              </w:rPr>
              <w:t>1.1 Learners will correctly identify ten (10) common types of wood used to build furniture.</w:t>
            </w:r>
          </w:p>
        </w:tc>
        <w:tc>
          <w:tcPr>
            <w:tcW w:w="3060" w:type="dxa"/>
            <w:shd w:val="clear" w:color="auto" w:fill="F2F2F2"/>
            <w:vAlign w:val="center"/>
          </w:tcPr>
          <w:p w14:paraId="076A6BB8" w14:textId="77777777" w:rsidR="00CD4062" w:rsidRPr="00CD4062" w:rsidRDefault="00CD4062" w:rsidP="00CD4062">
            <w:pPr>
              <w:spacing w:after="60"/>
              <w:rPr>
                <w:rFonts w:ascii="Arial" w:hAnsi="Arial" w:cs="Arial"/>
                <w:b/>
                <w:sz w:val="20"/>
                <w:szCs w:val="22"/>
              </w:rPr>
            </w:pPr>
            <w:r w:rsidRPr="00CD4062">
              <w:rPr>
                <w:rFonts w:ascii="Arial" w:hAnsi="Arial" w:cs="Arial"/>
                <w:b/>
                <w:sz w:val="20"/>
                <w:szCs w:val="22"/>
              </w:rPr>
              <w:t>Assessment 1.1 Instructions:</w:t>
            </w:r>
          </w:p>
          <w:p w14:paraId="18B320D4" w14:textId="77777777" w:rsidR="00CD4062" w:rsidRPr="00CD4062" w:rsidRDefault="00CD4062" w:rsidP="00CD4062">
            <w:pPr>
              <w:spacing w:after="60"/>
              <w:rPr>
                <w:rFonts w:ascii="Arial" w:hAnsi="Arial" w:cs="Arial"/>
                <w:szCs w:val="22"/>
              </w:rPr>
            </w:pPr>
            <w:r w:rsidRPr="00CD4062">
              <w:rPr>
                <w:rFonts w:ascii="Arial" w:hAnsi="Arial" w:cs="Arial"/>
                <w:sz w:val="18"/>
                <w:szCs w:val="22"/>
              </w:rPr>
              <w:t xml:space="preserve">Examine the twelve numbered wood samples provided. Ten of the twelve samples are wood types commonly used to build furniture and two are not. On your answer sheet, correctly identify the ten wood types commonly used for furniture. </w:t>
            </w:r>
          </w:p>
        </w:tc>
        <w:tc>
          <w:tcPr>
            <w:tcW w:w="4230" w:type="dxa"/>
            <w:shd w:val="clear" w:color="auto" w:fill="F2F2F2"/>
            <w:vAlign w:val="center"/>
          </w:tcPr>
          <w:p w14:paraId="2AFF1439" w14:textId="77777777" w:rsidR="00CD4062" w:rsidRPr="00CD4062" w:rsidRDefault="00CD4062" w:rsidP="00CD4062">
            <w:pPr>
              <w:spacing w:after="40"/>
              <w:ind w:left="216" w:hanging="216"/>
              <w:rPr>
                <w:rFonts w:ascii="Arial" w:hAnsi="Arial" w:cs="Arial"/>
                <w:sz w:val="18"/>
                <w:szCs w:val="22"/>
              </w:rPr>
            </w:pPr>
            <w:r w:rsidRPr="00CD4062">
              <w:rPr>
                <w:rFonts w:ascii="Arial" w:hAnsi="Arial" w:cs="Arial"/>
                <w:sz w:val="18"/>
                <w:szCs w:val="22"/>
              </w:rPr>
              <w:t>(Teaching strategy 1.0) Learners will watch a video on woods used to construct furniture.</w:t>
            </w:r>
          </w:p>
          <w:p w14:paraId="16B792D2" w14:textId="77777777" w:rsidR="00CD4062" w:rsidRPr="00CD4062" w:rsidRDefault="00CD4062" w:rsidP="00CD4062">
            <w:pPr>
              <w:spacing w:after="40"/>
              <w:ind w:left="216" w:hanging="216"/>
              <w:rPr>
                <w:rFonts w:ascii="Arial" w:hAnsi="Arial" w:cs="Arial"/>
                <w:sz w:val="18"/>
                <w:szCs w:val="22"/>
              </w:rPr>
            </w:pPr>
            <w:r w:rsidRPr="00CD4062">
              <w:rPr>
                <w:rFonts w:ascii="Arial" w:hAnsi="Arial" w:cs="Arial"/>
                <w:sz w:val="18"/>
                <w:szCs w:val="22"/>
              </w:rPr>
              <w:t xml:space="preserve">(Learning strategy 1.1a) In groups of two, learners complete an exercise to identify key characteristics of each of ten types of wood. </w:t>
            </w:r>
          </w:p>
          <w:p w14:paraId="1B883A0A" w14:textId="77777777" w:rsidR="00CD4062" w:rsidRPr="00CD4062" w:rsidRDefault="00CD4062" w:rsidP="00CD4062">
            <w:pPr>
              <w:spacing w:after="40"/>
              <w:ind w:left="216" w:hanging="216"/>
              <w:rPr>
                <w:rFonts w:ascii="Arial" w:hAnsi="Arial" w:cs="Arial"/>
                <w:sz w:val="18"/>
                <w:szCs w:val="22"/>
              </w:rPr>
            </w:pPr>
            <w:r w:rsidRPr="00CD4062">
              <w:rPr>
                <w:rFonts w:ascii="Arial" w:hAnsi="Arial" w:cs="Arial"/>
                <w:sz w:val="18"/>
                <w:szCs w:val="22"/>
              </w:rPr>
              <w:t xml:space="preserve">(Teaching strategy 1.1b) Whole group discussion of key wood type characteristics. </w:t>
            </w:r>
          </w:p>
          <w:p w14:paraId="54274A81" w14:textId="77777777" w:rsidR="00CD4062" w:rsidRPr="00CD4062" w:rsidRDefault="00CD4062" w:rsidP="00CD4062">
            <w:pPr>
              <w:spacing w:after="40"/>
              <w:ind w:left="216" w:hanging="216"/>
              <w:rPr>
                <w:rFonts w:ascii="Arial" w:hAnsi="Arial" w:cs="Arial"/>
                <w:szCs w:val="22"/>
              </w:rPr>
            </w:pPr>
            <w:r w:rsidRPr="00CD4062">
              <w:rPr>
                <w:rFonts w:ascii="Arial" w:hAnsi="Arial" w:cs="Arial"/>
                <w:sz w:val="18"/>
                <w:szCs w:val="22"/>
              </w:rPr>
              <w:t>(Learning strategy 1.1c) Learners individually use a checklist of wood type characteristics to identify wood samples, then discuss results.</w:t>
            </w:r>
          </w:p>
        </w:tc>
        <w:tc>
          <w:tcPr>
            <w:tcW w:w="2929" w:type="dxa"/>
            <w:shd w:val="clear" w:color="auto" w:fill="F2F2F2"/>
          </w:tcPr>
          <w:p w14:paraId="02620B89" w14:textId="77777777" w:rsidR="00CD4062" w:rsidRPr="00CD4062" w:rsidRDefault="00CD4062" w:rsidP="00CD4062">
            <w:pPr>
              <w:spacing w:after="40"/>
              <w:ind w:left="216" w:hanging="216"/>
              <w:rPr>
                <w:rFonts w:ascii="Arial" w:hAnsi="Arial" w:cs="Arial"/>
                <w:sz w:val="18"/>
                <w:szCs w:val="22"/>
              </w:rPr>
            </w:pPr>
            <w:r w:rsidRPr="00CD4062">
              <w:rPr>
                <w:rFonts w:ascii="Arial" w:hAnsi="Arial" w:cs="Arial"/>
                <w:sz w:val="18"/>
                <w:szCs w:val="22"/>
              </w:rPr>
              <w:t xml:space="preserve">1.0 Instructional/Delivery Technology – Online, asynchronous access via LMS to a furniture woods video. </w:t>
            </w:r>
          </w:p>
          <w:p w14:paraId="066143FD" w14:textId="77777777" w:rsidR="00CD4062" w:rsidRPr="00CD4062" w:rsidRDefault="00CD4062" w:rsidP="00CD4062">
            <w:pPr>
              <w:spacing w:after="40"/>
              <w:ind w:left="216" w:hanging="216"/>
              <w:rPr>
                <w:rFonts w:ascii="Arial" w:hAnsi="Arial" w:cs="Arial"/>
                <w:sz w:val="18"/>
                <w:szCs w:val="22"/>
              </w:rPr>
            </w:pPr>
            <w:r w:rsidRPr="00CD4062">
              <w:rPr>
                <w:rFonts w:ascii="Arial" w:hAnsi="Arial" w:cs="Arial"/>
                <w:sz w:val="18"/>
                <w:szCs w:val="22"/>
              </w:rPr>
              <w:t xml:space="preserve">1.1 Instructional/Delivery Technologies for Assessment and Teaching/Learning Strategies – Face-2-Face delivery. Wood samples, checklist, and answer sheet. </w:t>
            </w:r>
          </w:p>
        </w:tc>
      </w:tr>
      <w:tr w:rsidR="00CD4062" w:rsidRPr="00CD4062" w14:paraId="51D8AE59" w14:textId="77777777" w:rsidTr="005C30C2">
        <w:trPr>
          <w:trHeight w:val="350"/>
        </w:trPr>
        <w:tc>
          <w:tcPr>
            <w:tcW w:w="10885" w:type="dxa"/>
            <w:gridSpan w:val="3"/>
            <w:vAlign w:val="center"/>
          </w:tcPr>
          <w:p w14:paraId="4FEEA81E" w14:textId="77777777" w:rsidR="00CD4062" w:rsidRPr="00CD4062" w:rsidRDefault="00CD4062" w:rsidP="00CD4062">
            <w:pPr>
              <w:spacing w:after="0"/>
              <w:rPr>
                <w:rFonts w:ascii="Arial" w:hAnsi="Arial" w:cs="Arial"/>
                <w:szCs w:val="22"/>
              </w:rPr>
            </w:pPr>
            <w:r w:rsidRPr="00CD4062">
              <w:rPr>
                <w:rFonts w:ascii="Arial" w:hAnsi="Arial" w:cs="Arial"/>
                <w:szCs w:val="22"/>
              </w:rPr>
              <w:t>Your overall project instructional goal:</w:t>
            </w:r>
          </w:p>
        </w:tc>
        <w:tc>
          <w:tcPr>
            <w:tcW w:w="2929" w:type="dxa"/>
          </w:tcPr>
          <w:p w14:paraId="11B46D7A" w14:textId="77777777" w:rsidR="00CD4062" w:rsidRPr="00CD4062" w:rsidRDefault="00CD4062" w:rsidP="00CD4062">
            <w:pPr>
              <w:spacing w:after="0"/>
              <w:rPr>
                <w:rFonts w:ascii="Arial" w:hAnsi="Arial" w:cs="Arial"/>
                <w:szCs w:val="22"/>
              </w:rPr>
            </w:pPr>
          </w:p>
        </w:tc>
      </w:tr>
      <w:tr w:rsidR="00CD4062" w:rsidRPr="00CD4062" w14:paraId="10BA712D" w14:textId="77777777" w:rsidTr="005C30C2">
        <w:trPr>
          <w:trHeight w:val="350"/>
        </w:trPr>
        <w:tc>
          <w:tcPr>
            <w:tcW w:w="3595" w:type="dxa"/>
            <w:vAlign w:val="center"/>
          </w:tcPr>
          <w:p w14:paraId="00A55BAF" w14:textId="77777777" w:rsidR="00CD4062" w:rsidRPr="00CD4062" w:rsidRDefault="00CD4062" w:rsidP="00CD4062">
            <w:pPr>
              <w:spacing w:after="0"/>
              <w:rPr>
                <w:rFonts w:ascii="Arial" w:hAnsi="Arial" w:cs="Arial"/>
                <w:b/>
                <w:i/>
                <w:szCs w:val="22"/>
              </w:rPr>
            </w:pPr>
            <w:r w:rsidRPr="00CD4062">
              <w:rPr>
                <w:rFonts w:ascii="Arial" w:hAnsi="Arial" w:cs="Arial"/>
                <w:b/>
                <w:i/>
                <w:szCs w:val="22"/>
              </w:rPr>
              <w:t>Outcomes</w:t>
            </w:r>
          </w:p>
        </w:tc>
        <w:tc>
          <w:tcPr>
            <w:tcW w:w="3060" w:type="dxa"/>
            <w:vAlign w:val="center"/>
          </w:tcPr>
          <w:p w14:paraId="62BB09C3" w14:textId="77777777" w:rsidR="00CD4062" w:rsidRPr="00CD4062" w:rsidRDefault="00CD4062" w:rsidP="00CD4062">
            <w:pPr>
              <w:spacing w:after="0"/>
              <w:rPr>
                <w:rFonts w:ascii="Arial" w:hAnsi="Arial" w:cs="Arial"/>
                <w:szCs w:val="22"/>
              </w:rPr>
            </w:pPr>
            <w:r w:rsidRPr="00CD4062">
              <w:rPr>
                <w:rFonts w:ascii="Arial" w:hAnsi="Arial" w:cs="Arial"/>
                <w:b/>
                <w:i/>
                <w:szCs w:val="22"/>
              </w:rPr>
              <w:t>Assessments</w:t>
            </w:r>
          </w:p>
        </w:tc>
        <w:tc>
          <w:tcPr>
            <w:tcW w:w="4230" w:type="dxa"/>
            <w:vAlign w:val="center"/>
          </w:tcPr>
          <w:p w14:paraId="3C7258BB" w14:textId="77777777" w:rsidR="00CD4062" w:rsidRPr="00CD4062" w:rsidRDefault="00CD4062" w:rsidP="00CD4062">
            <w:pPr>
              <w:spacing w:after="0"/>
              <w:rPr>
                <w:rFonts w:ascii="Arial" w:hAnsi="Arial" w:cs="Arial"/>
                <w:szCs w:val="22"/>
              </w:rPr>
            </w:pPr>
            <w:r w:rsidRPr="00CD4062">
              <w:rPr>
                <w:rFonts w:ascii="Arial" w:hAnsi="Arial" w:cs="Arial"/>
                <w:b/>
                <w:i/>
                <w:szCs w:val="22"/>
              </w:rPr>
              <w:t>Strategies</w:t>
            </w:r>
          </w:p>
        </w:tc>
        <w:tc>
          <w:tcPr>
            <w:tcW w:w="2929" w:type="dxa"/>
          </w:tcPr>
          <w:p w14:paraId="09C2C98A" w14:textId="77777777" w:rsidR="00CD4062" w:rsidRPr="00CD4062" w:rsidRDefault="00CD4062" w:rsidP="00CD4062">
            <w:pPr>
              <w:spacing w:after="0"/>
              <w:rPr>
                <w:rFonts w:ascii="Arial" w:hAnsi="Arial" w:cs="Arial"/>
                <w:szCs w:val="22"/>
              </w:rPr>
            </w:pPr>
            <w:r w:rsidRPr="00CD4062">
              <w:rPr>
                <w:rFonts w:ascii="Arial" w:hAnsi="Arial" w:cs="Arial"/>
                <w:b/>
                <w:i/>
                <w:szCs w:val="22"/>
              </w:rPr>
              <w:t>Technologies</w:t>
            </w:r>
          </w:p>
        </w:tc>
      </w:tr>
      <w:tr w:rsidR="00CD4062" w:rsidRPr="00CD4062" w14:paraId="77A53D2D" w14:textId="77777777" w:rsidTr="005C30C2">
        <w:trPr>
          <w:trHeight w:val="723"/>
        </w:trPr>
        <w:tc>
          <w:tcPr>
            <w:tcW w:w="3595" w:type="dxa"/>
            <w:vAlign w:val="center"/>
          </w:tcPr>
          <w:p w14:paraId="5B948E1B" w14:textId="77777777" w:rsidR="00CD4062" w:rsidRPr="00CD4062" w:rsidRDefault="00CD4062" w:rsidP="00CD4062">
            <w:pPr>
              <w:spacing w:after="0"/>
              <w:rPr>
                <w:rFonts w:ascii="Arial" w:hAnsi="Arial" w:cs="Arial"/>
                <w:szCs w:val="22"/>
              </w:rPr>
            </w:pPr>
            <w:r w:rsidRPr="00CD4062">
              <w:rPr>
                <w:rFonts w:ascii="Arial" w:hAnsi="Arial" w:cs="Arial"/>
                <w:szCs w:val="22"/>
              </w:rPr>
              <w:t>1.0</w:t>
            </w:r>
          </w:p>
        </w:tc>
        <w:tc>
          <w:tcPr>
            <w:tcW w:w="3060" w:type="dxa"/>
            <w:vAlign w:val="center"/>
          </w:tcPr>
          <w:p w14:paraId="6D1C9BF0" w14:textId="77777777" w:rsidR="00CD4062" w:rsidRPr="00CD4062" w:rsidRDefault="00CD4062" w:rsidP="00CD4062">
            <w:pPr>
              <w:spacing w:after="0"/>
              <w:rPr>
                <w:rFonts w:ascii="Arial" w:hAnsi="Arial" w:cs="Arial"/>
                <w:szCs w:val="22"/>
              </w:rPr>
            </w:pPr>
          </w:p>
        </w:tc>
        <w:tc>
          <w:tcPr>
            <w:tcW w:w="4230" w:type="dxa"/>
            <w:vAlign w:val="center"/>
          </w:tcPr>
          <w:p w14:paraId="7D97493C" w14:textId="77777777" w:rsidR="00CD4062" w:rsidRPr="00CD4062" w:rsidRDefault="00CD4062" w:rsidP="00CD4062">
            <w:pPr>
              <w:spacing w:after="0"/>
              <w:rPr>
                <w:rFonts w:ascii="Arial" w:hAnsi="Arial" w:cs="Arial"/>
                <w:szCs w:val="22"/>
              </w:rPr>
            </w:pPr>
          </w:p>
        </w:tc>
        <w:tc>
          <w:tcPr>
            <w:tcW w:w="2929" w:type="dxa"/>
            <w:vAlign w:val="center"/>
          </w:tcPr>
          <w:p w14:paraId="2FE17729" w14:textId="77777777" w:rsidR="00CD4062" w:rsidRPr="00CD4062" w:rsidRDefault="00CD4062" w:rsidP="00CD4062">
            <w:pPr>
              <w:spacing w:after="0"/>
              <w:rPr>
                <w:rFonts w:ascii="Arial" w:hAnsi="Arial" w:cs="Arial"/>
                <w:szCs w:val="22"/>
              </w:rPr>
            </w:pPr>
          </w:p>
        </w:tc>
      </w:tr>
      <w:tr w:rsidR="00CD4062" w:rsidRPr="00CD4062" w14:paraId="73E07DBF" w14:textId="77777777" w:rsidTr="005C30C2">
        <w:trPr>
          <w:trHeight w:val="723"/>
        </w:trPr>
        <w:tc>
          <w:tcPr>
            <w:tcW w:w="3595" w:type="dxa"/>
            <w:vAlign w:val="center"/>
          </w:tcPr>
          <w:p w14:paraId="1928ED06" w14:textId="77777777" w:rsidR="00CD4062" w:rsidRPr="00CD4062" w:rsidRDefault="00CD4062" w:rsidP="00CD4062">
            <w:pPr>
              <w:spacing w:after="0"/>
              <w:rPr>
                <w:rFonts w:ascii="Arial" w:hAnsi="Arial" w:cs="Arial"/>
                <w:szCs w:val="22"/>
              </w:rPr>
            </w:pPr>
            <w:r w:rsidRPr="00CD4062">
              <w:rPr>
                <w:rFonts w:ascii="Arial" w:hAnsi="Arial" w:cs="Arial"/>
                <w:szCs w:val="22"/>
              </w:rPr>
              <w:t>1.1</w:t>
            </w:r>
          </w:p>
        </w:tc>
        <w:tc>
          <w:tcPr>
            <w:tcW w:w="3060" w:type="dxa"/>
            <w:vAlign w:val="center"/>
          </w:tcPr>
          <w:p w14:paraId="5219B474" w14:textId="77777777" w:rsidR="00CD4062" w:rsidRPr="00CD4062" w:rsidRDefault="00CD4062" w:rsidP="00CD4062">
            <w:pPr>
              <w:spacing w:after="0"/>
              <w:rPr>
                <w:rFonts w:ascii="Arial" w:hAnsi="Arial" w:cs="Arial"/>
                <w:szCs w:val="22"/>
              </w:rPr>
            </w:pPr>
          </w:p>
        </w:tc>
        <w:tc>
          <w:tcPr>
            <w:tcW w:w="4230" w:type="dxa"/>
            <w:vAlign w:val="center"/>
          </w:tcPr>
          <w:p w14:paraId="3F2CA59A" w14:textId="77777777" w:rsidR="00CD4062" w:rsidRPr="00CD4062" w:rsidRDefault="00CD4062" w:rsidP="00CD4062">
            <w:pPr>
              <w:spacing w:after="0"/>
              <w:rPr>
                <w:rFonts w:ascii="Arial" w:hAnsi="Arial" w:cs="Arial"/>
                <w:szCs w:val="22"/>
              </w:rPr>
            </w:pPr>
          </w:p>
        </w:tc>
        <w:tc>
          <w:tcPr>
            <w:tcW w:w="2929" w:type="dxa"/>
            <w:vAlign w:val="center"/>
          </w:tcPr>
          <w:p w14:paraId="2ED9C828" w14:textId="77777777" w:rsidR="00CD4062" w:rsidRPr="00CD4062" w:rsidRDefault="00CD4062" w:rsidP="00CD4062">
            <w:pPr>
              <w:spacing w:after="0"/>
              <w:rPr>
                <w:rFonts w:ascii="Arial" w:hAnsi="Arial" w:cs="Arial"/>
                <w:szCs w:val="22"/>
              </w:rPr>
            </w:pPr>
          </w:p>
        </w:tc>
      </w:tr>
      <w:tr w:rsidR="00CD4062" w:rsidRPr="00CD4062" w14:paraId="7F5BBB6D" w14:textId="77777777" w:rsidTr="005C30C2">
        <w:trPr>
          <w:trHeight w:val="723"/>
        </w:trPr>
        <w:tc>
          <w:tcPr>
            <w:tcW w:w="3595" w:type="dxa"/>
            <w:vAlign w:val="center"/>
          </w:tcPr>
          <w:p w14:paraId="0644F2B7" w14:textId="77777777" w:rsidR="00CD4062" w:rsidRPr="00CD4062" w:rsidRDefault="00CD4062" w:rsidP="00CD4062">
            <w:pPr>
              <w:spacing w:after="0"/>
              <w:rPr>
                <w:rFonts w:ascii="Arial" w:hAnsi="Arial" w:cs="Arial"/>
                <w:szCs w:val="22"/>
              </w:rPr>
            </w:pPr>
          </w:p>
        </w:tc>
        <w:tc>
          <w:tcPr>
            <w:tcW w:w="3060" w:type="dxa"/>
            <w:vAlign w:val="center"/>
          </w:tcPr>
          <w:p w14:paraId="1E20005E" w14:textId="77777777" w:rsidR="00CD4062" w:rsidRPr="00CD4062" w:rsidRDefault="00CD4062" w:rsidP="00CD4062">
            <w:pPr>
              <w:spacing w:after="0"/>
              <w:rPr>
                <w:rFonts w:ascii="Arial" w:hAnsi="Arial" w:cs="Arial"/>
                <w:szCs w:val="22"/>
              </w:rPr>
            </w:pPr>
          </w:p>
        </w:tc>
        <w:tc>
          <w:tcPr>
            <w:tcW w:w="4230" w:type="dxa"/>
            <w:vAlign w:val="center"/>
          </w:tcPr>
          <w:p w14:paraId="4CBADE3B" w14:textId="77777777" w:rsidR="00CD4062" w:rsidRPr="00CD4062" w:rsidRDefault="00CD4062" w:rsidP="00CD4062">
            <w:pPr>
              <w:spacing w:after="0"/>
              <w:rPr>
                <w:rFonts w:ascii="Arial" w:hAnsi="Arial" w:cs="Arial"/>
                <w:szCs w:val="22"/>
              </w:rPr>
            </w:pPr>
          </w:p>
        </w:tc>
        <w:tc>
          <w:tcPr>
            <w:tcW w:w="2929" w:type="dxa"/>
            <w:vAlign w:val="center"/>
          </w:tcPr>
          <w:p w14:paraId="37EC4D3C" w14:textId="77777777" w:rsidR="00CD4062" w:rsidRPr="00CD4062" w:rsidRDefault="00CD4062" w:rsidP="00CD4062">
            <w:pPr>
              <w:spacing w:after="0"/>
              <w:rPr>
                <w:rFonts w:ascii="Arial" w:hAnsi="Arial" w:cs="Arial"/>
                <w:szCs w:val="22"/>
              </w:rPr>
            </w:pPr>
          </w:p>
        </w:tc>
      </w:tr>
    </w:tbl>
    <w:p w14:paraId="60F652F5" w14:textId="77777777" w:rsidR="006B49C2" w:rsidRPr="001D3710" w:rsidRDefault="006B49C2" w:rsidP="006B49C2"/>
    <w:sectPr w:rsidR="006B49C2" w:rsidRPr="001D3710"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5A0AB" w14:textId="77777777" w:rsidR="00AD05F5" w:rsidRDefault="00AD05F5" w:rsidP="00A74BAB">
      <w:r>
        <w:separator/>
      </w:r>
    </w:p>
  </w:endnote>
  <w:endnote w:type="continuationSeparator" w:id="0">
    <w:p w14:paraId="2D74611F" w14:textId="77777777" w:rsidR="00AD05F5" w:rsidRDefault="00AD05F5"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EndPr/>
    <w:sdtContent>
      <w:sdt>
        <w:sdtPr>
          <w:id w:val="1728636285"/>
          <w:docPartObj>
            <w:docPartGallery w:val="Page Numbers (Top of Page)"/>
            <w:docPartUnique/>
          </w:docPartObj>
        </w:sdtPr>
        <w:sdtEndPr/>
        <w:sdtContent>
          <w:p w14:paraId="50E57496" w14:textId="77777777" w:rsidR="00DC59F3" w:rsidRPr="009A5456" w:rsidRDefault="00DC59F3" w:rsidP="00A74BAB">
            <w:pPr>
              <w:pStyle w:val="Footer"/>
            </w:pPr>
          </w:p>
          <w:p w14:paraId="591B2AEA" w14:textId="0C8C9D38" w:rsidR="00DC59F3" w:rsidRPr="009A5456" w:rsidRDefault="00AD05F5"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2A7E512F" w:rsidR="008B0E05" w:rsidRPr="009A5456" w:rsidRDefault="00B531A0" w:rsidP="00A74BAB">
            <w:pPr>
              <w:pStyle w:val="Footer"/>
            </w:pPr>
            <w:r>
              <w:t>© 202</w:t>
            </w:r>
            <w:r w:rsidR="005F71D7">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9B1F" w14:textId="77777777" w:rsidR="00AD05F5" w:rsidRDefault="00AD05F5" w:rsidP="00A74BAB">
      <w:r>
        <w:separator/>
      </w:r>
    </w:p>
  </w:footnote>
  <w:footnote w:type="continuationSeparator" w:id="0">
    <w:p w14:paraId="5115583D" w14:textId="77777777" w:rsidR="00AD05F5" w:rsidRDefault="00AD05F5"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6063C"/>
    <w:rsid w:val="00081F92"/>
    <w:rsid w:val="000860B3"/>
    <w:rsid w:val="00135120"/>
    <w:rsid w:val="001356FC"/>
    <w:rsid w:val="0015074B"/>
    <w:rsid w:val="00195024"/>
    <w:rsid w:val="001D23DB"/>
    <w:rsid w:val="001D3710"/>
    <w:rsid w:val="001D6824"/>
    <w:rsid w:val="001D7412"/>
    <w:rsid w:val="00230E45"/>
    <w:rsid w:val="0029639D"/>
    <w:rsid w:val="002E1374"/>
    <w:rsid w:val="00326F90"/>
    <w:rsid w:val="0034373D"/>
    <w:rsid w:val="00345E81"/>
    <w:rsid w:val="00376B07"/>
    <w:rsid w:val="0038409A"/>
    <w:rsid w:val="0041598B"/>
    <w:rsid w:val="0049467C"/>
    <w:rsid w:val="004D693F"/>
    <w:rsid w:val="004E759B"/>
    <w:rsid w:val="00561615"/>
    <w:rsid w:val="005F4FB5"/>
    <w:rsid w:val="005F71D7"/>
    <w:rsid w:val="00684D6A"/>
    <w:rsid w:val="00685A38"/>
    <w:rsid w:val="00686810"/>
    <w:rsid w:val="006B49C2"/>
    <w:rsid w:val="006F30F3"/>
    <w:rsid w:val="0078610E"/>
    <w:rsid w:val="007B51E9"/>
    <w:rsid w:val="0084008E"/>
    <w:rsid w:val="00852CBB"/>
    <w:rsid w:val="008870F7"/>
    <w:rsid w:val="008A5D40"/>
    <w:rsid w:val="008B0E05"/>
    <w:rsid w:val="008D4031"/>
    <w:rsid w:val="009A5456"/>
    <w:rsid w:val="009D5B79"/>
    <w:rsid w:val="009F6790"/>
    <w:rsid w:val="00A25344"/>
    <w:rsid w:val="00A537C4"/>
    <w:rsid w:val="00A74BAB"/>
    <w:rsid w:val="00A857CD"/>
    <w:rsid w:val="00AA1D8D"/>
    <w:rsid w:val="00AB21B8"/>
    <w:rsid w:val="00AD05F5"/>
    <w:rsid w:val="00B47730"/>
    <w:rsid w:val="00B531A0"/>
    <w:rsid w:val="00B63FB2"/>
    <w:rsid w:val="00B702EA"/>
    <w:rsid w:val="00B9083E"/>
    <w:rsid w:val="00BB02E5"/>
    <w:rsid w:val="00BC15C1"/>
    <w:rsid w:val="00C3092A"/>
    <w:rsid w:val="00CB0664"/>
    <w:rsid w:val="00CD2A9C"/>
    <w:rsid w:val="00CD4062"/>
    <w:rsid w:val="00D2518D"/>
    <w:rsid w:val="00DC59F3"/>
    <w:rsid w:val="00DE3EFC"/>
    <w:rsid w:val="00EA05A8"/>
    <w:rsid w:val="00EB2D13"/>
    <w:rsid w:val="00EE3518"/>
    <w:rsid w:val="00F04481"/>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CD406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D19B167-3ED9-4FD7-9C19-E207AE7A0E91}"/>
</file>

<file path=customXml/itemProps3.xml><?xml version="1.0" encoding="utf-8"?>
<ds:datastoreItem xmlns:ds="http://schemas.openxmlformats.org/officeDocument/2006/customXml" ds:itemID="{D9BA94A2-43AA-46D7-B961-077FE6C65418}"/>
</file>

<file path=customXml/itemProps4.xml><?xml version="1.0" encoding="utf-8"?>
<ds:datastoreItem xmlns:ds="http://schemas.openxmlformats.org/officeDocument/2006/customXml" ds:itemID="{E8290D89-FDE3-4EBE-91E9-37D41AE357FD}"/>
</file>

<file path=docProps/app.xml><?xml version="1.0" encoding="utf-8"?>
<Properties xmlns="http://schemas.openxmlformats.org/officeDocument/2006/extended-properties" xmlns:vt="http://schemas.openxmlformats.org/officeDocument/2006/docPropsVTypes">
  <Template>Normal.dotm</Template>
  <TotalTime>6</TotalTime>
  <Pages>2</Pages>
  <Words>375</Words>
  <Characters>2257</Characters>
  <Application>Microsoft Office Word</Application>
  <DocSecurity>0</DocSecurity>
  <Lines>86</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12</cp:revision>
  <dcterms:created xsi:type="dcterms:W3CDTF">2026-05-17T01:51:00Z</dcterms:created>
  <dcterms:modified xsi:type="dcterms:W3CDTF">2026-06-02T06:34:00Z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