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0F1F" w14:textId="6EC88D35" w:rsidR="00B63FB2" w:rsidRPr="00AB21B8" w:rsidRDefault="0049018B" w:rsidP="00AB21B8">
      <w:pPr>
        <w:pStyle w:val="Heading1"/>
      </w:pPr>
      <w:r>
        <w:t>13.1</w:t>
      </w:r>
      <w:r w:rsidR="00AA51FE">
        <w:t>.1</w:t>
      </w:r>
      <w:r>
        <w:t xml:space="preserve"> | </w:t>
      </w:r>
      <w:r w:rsidR="008B5AA7">
        <w:t>Analyze</w:t>
      </w:r>
      <w:r>
        <w:t xml:space="preserve">: </w:t>
      </w:r>
      <w:r w:rsidR="00AA51FE">
        <w:t>A</w:t>
      </w:r>
      <w:r w:rsidR="00EF18B3">
        <w:t>n Instructor Implementation Guide</w:t>
      </w:r>
      <w:r w:rsidR="00E64688">
        <w:t xml:space="preserve"> For Blended Delivery</w:t>
      </w:r>
    </w:p>
    <w:tbl>
      <w:tblPr>
        <w:tblW w:w="133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340"/>
        <w:gridCol w:w="2482"/>
        <w:gridCol w:w="1803"/>
        <w:gridCol w:w="815"/>
        <w:gridCol w:w="1100"/>
        <w:gridCol w:w="1080"/>
        <w:gridCol w:w="24"/>
        <w:gridCol w:w="3720"/>
      </w:tblGrid>
      <w:tr w:rsidR="006A78A2" w:rsidRPr="006A78A2" w14:paraId="717F91B8" w14:textId="77777777" w:rsidTr="00BD1EFC">
        <w:trPr>
          <w:trHeight w:val="259"/>
          <w:tblHeader/>
        </w:trPr>
        <w:tc>
          <w:tcPr>
            <w:tcW w:w="13364" w:type="dxa"/>
            <w:gridSpan w:val="8"/>
          </w:tcPr>
          <w:p w14:paraId="2F4E7F8A" w14:textId="76C1859E" w:rsidR="006A78A2" w:rsidRPr="006A78A2" w:rsidRDefault="006A78A2" w:rsidP="006A78A2">
            <w:pPr>
              <w:pStyle w:val="Heading2"/>
              <w:spacing w:after="0" w:line="240" w:lineRule="auto"/>
              <w:jc w:val="center"/>
              <w:rPr>
                <w:sz w:val="20"/>
                <w:lang w:val="en-GB"/>
              </w:rPr>
            </w:pPr>
            <w:r w:rsidRPr="006A78A2">
              <w:rPr>
                <w:sz w:val="20"/>
                <w:lang w:val="en-GB"/>
              </w:rPr>
              <w:t xml:space="preserve">IMPLEMENTATION GUIDE FOR </w:t>
            </w:r>
            <w:r w:rsidR="00E64688">
              <w:rPr>
                <w:sz w:val="20"/>
                <w:lang w:val="en-GB"/>
              </w:rPr>
              <w:t>BLENDED</w:t>
            </w:r>
            <w:r w:rsidRPr="006A78A2">
              <w:rPr>
                <w:sz w:val="20"/>
                <w:lang w:val="en-GB"/>
              </w:rPr>
              <w:t xml:space="preserve"> TECHNICAL TRAINING</w:t>
            </w:r>
          </w:p>
        </w:tc>
      </w:tr>
      <w:tr w:rsidR="006A78A2" w:rsidRPr="006A78A2" w14:paraId="0F83F986" w14:textId="77777777" w:rsidTr="00BD1EFC">
        <w:trPr>
          <w:trHeight w:val="24"/>
        </w:trPr>
        <w:tc>
          <w:tcPr>
            <w:tcW w:w="4822" w:type="dxa"/>
            <w:gridSpan w:val="2"/>
          </w:tcPr>
          <w:p w14:paraId="46062FB6" w14:textId="77777777" w:rsidR="006A78A2" w:rsidRPr="006A78A2" w:rsidRDefault="006A78A2" w:rsidP="006A78A2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bookmarkStart w:id="0" w:name="ID11341"/>
            <w:bookmarkStart w:id="1" w:name="ID11342"/>
            <w:bookmarkEnd w:id="0"/>
            <w:bookmarkEnd w:id="1"/>
            <w:r w:rsidRPr="006A78A2">
              <w:rPr>
                <w:rFonts w:eastAsia="Times New Roman" w:cs="Times New Roman"/>
                <w:b/>
                <w:bCs/>
                <w:sz w:val="20"/>
              </w:rPr>
              <w:t>Approved By:</w:t>
            </w:r>
          </w:p>
        </w:tc>
        <w:tc>
          <w:tcPr>
            <w:tcW w:w="2618" w:type="dxa"/>
            <w:gridSpan w:val="2"/>
          </w:tcPr>
          <w:p w14:paraId="76613A4C" w14:textId="09BBD553" w:rsidR="006A78A2" w:rsidRPr="006A78A2" w:rsidRDefault="006A78A2" w:rsidP="006A78A2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bookmarkStart w:id="2" w:name="ID11343"/>
            <w:bookmarkStart w:id="3" w:name="ID11344"/>
            <w:bookmarkEnd w:id="2"/>
            <w:bookmarkEnd w:id="3"/>
            <w:r w:rsidRPr="006A78A2">
              <w:rPr>
                <w:rFonts w:eastAsia="Times New Roman" w:cs="Times New Roman"/>
                <w:b/>
                <w:bCs/>
                <w:sz w:val="20"/>
              </w:rPr>
              <w:t>Date:</w:t>
            </w:r>
            <w:r w:rsidRPr="006A78A2">
              <w:rPr>
                <w:rFonts w:eastAsia="Times New Roman" w:cs="Times New Roman"/>
                <w:sz w:val="20"/>
              </w:rPr>
              <w:t xml:space="preserve"> </w:t>
            </w:r>
          </w:p>
        </w:tc>
        <w:tc>
          <w:tcPr>
            <w:tcW w:w="5924" w:type="dxa"/>
            <w:gridSpan w:val="4"/>
          </w:tcPr>
          <w:p w14:paraId="0B066601" w14:textId="05F37F63" w:rsidR="006A78A2" w:rsidRPr="006A78A2" w:rsidRDefault="006A78A2" w:rsidP="006A78A2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bookmarkStart w:id="4" w:name="ID11345"/>
            <w:bookmarkStart w:id="5" w:name="ID11346"/>
            <w:bookmarkEnd w:id="4"/>
            <w:bookmarkEnd w:id="5"/>
            <w:r w:rsidRPr="006A78A2">
              <w:rPr>
                <w:rFonts w:eastAsia="Times New Roman" w:cs="Times New Roman"/>
                <w:b/>
                <w:bCs/>
                <w:sz w:val="20"/>
              </w:rPr>
              <w:t>Facilitator:</w:t>
            </w:r>
            <w:r w:rsidRPr="006A78A2">
              <w:rPr>
                <w:rFonts w:eastAsia="Times New Roman" w:cs="Times New Roman"/>
                <w:sz w:val="20"/>
              </w:rPr>
              <w:t xml:space="preserve"> </w:t>
            </w:r>
          </w:p>
        </w:tc>
      </w:tr>
      <w:tr w:rsidR="006A78A2" w:rsidRPr="006A78A2" w14:paraId="656FAAA6" w14:textId="77777777" w:rsidTr="00BD1EFC">
        <w:trPr>
          <w:trHeight w:val="151"/>
        </w:trPr>
        <w:tc>
          <w:tcPr>
            <w:tcW w:w="7440" w:type="dxa"/>
            <w:gridSpan w:val="4"/>
          </w:tcPr>
          <w:p w14:paraId="55085641" w14:textId="3CD097F0" w:rsidR="006A78A2" w:rsidRPr="006A78A2" w:rsidRDefault="006A78A2" w:rsidP="006A78A2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bookmarkStart w:id="6" w:name="ID11347"/>
            <w:bookmarkStart w:id="7" w:name="ID11348"/>
            <w:bookmarkEnd w:id="6"/>
            <w:bookmarkEnd w:id="7"/>
            <w:r w:rsidRPr="006A78A2">
              <w:rPr>
                <w:rFonts w:eastAsia="Times New Roman" w:cs="Times New Roman"/>
                <w:b/>
                <w:bCs/>
                <w:sz w:val="20"/>
              </w:rPr>
              <w:t>Module A:</w:t>
            </w:r>
            <w:r w:rsidRPr="006A78A2">
              <w:rPr>
                <w:rFonts w:eastAsia="Times New Roman" w:cs="Times New Roman"/>
                <w:sz w:val="20"/>
              </w:rPr>
              <w:t xml:space="preserve"> </w:t>
            </w:r>
          </w:p>
        </w:tc>
        <w:tc>
          <w:tcPr>
            <w:tcW w:w="5924" w:type="dxa"/>
            <w:gridSpan w:val="4"/>
          </w:tcPr>
          <w:p w14:paraId="3BE1EDE1" w14:textId="696AAF36" w:rsidR="006A78A2" w:rsidRPr="006A78A2" w:rsidRDefault="006A78A2" w:rsidP="006A78A2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bookmarkStart w:id="8" w:name="ID11349"/>
            <w:bookmarkStart w:id="9" w:name="ID11350"/>
            <w:bookmarkEnd w:id="8"/>
            <w:bookmarkEnd w:id="9"/>
            <w:r w:rsidRPr="006A78A2">
              <w:rPr>
                <w:rFonts w:eastAsia="Times New Roman" w:cs="Times New Roman"/>
                <w:b/>
                <w:bCs/>
                <w:sz w:val="20"/>
              </w:rPr>
              <w:t>Unit:</w:t>
            </w:r>
            <w:r w:rsidRPr="006A78A2">
              <w:rPr>
                <w:rFonts w:eastAsia="Times New Roman" w:cs="Times New Roman"/>
                <w:sz w:val="20"/>
              </w:rPr>
              <w:t xml:space="preserve"> </w:t>
            </w:r>
          </w:p>
        </w:tc>
      </w:tr>
      <w:tr w:rsidR="006A78A2" w:rsidRPr="006A78A2" w14:paraId="19E780B2" w14:textId="77777777" w:rsidTr="00BD1EFC">
        <w:trPr>
          <w:trHeight w:val="142"/>
        </w:trPr>
        <w:tc>
          <w:tcPr>
            <w:tcW w:w="4822" w:type="dxa"/>
            <w:gridSpan w:val="2"/>
          </w:tcPr>
          <w:p w14:paraId="07F2A150" w14:textId="2961AC8D" w:rsidR="006A78A2" w:rsidRPr="006A78A2" w:rsidRDefault="006A78A2" w:rsidP="006A78A2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bookmarkStart w:id="10" w:name="ID11351"/>
            <w:bookmarkStart w:id="11" w:name="ID11352"/>
            <w:bookmarkEnd w:id="10"/>
            <w:bookmarkEnd w:id="11"/>
            <w:r w:rsidRPr="006A78A2">
              <w:rPr>
                <w:rFonts w:eastAsia="Times New Roman" w:cs="Times New Roman"/>
                <w:b/>
                <w:bCs/>
                <w:sz w:val="20"/>
              </w:rPr>
              <w:t>Unit Duration:</w:t>
            </w:r>
            <w:r w:rsidRPr="006A78A2">
              <w:rPr>
                <w:rFonts w:eastAsia="Times New Roman" w:cs="Times New Roman"/>
                <w:sz w:val="20"/>
              </w:rPr>
              <w:t xml:space="preserve"> </w:t>
            </w:r>
          </w:p>
        </w:tc>
        <w:tc>
          <w:tcPr>
            <w:tcW w:w="8542" w:type="dxa"/>
            <w:gridSpan w:val="6"/>
          </w:tcPr>
          <w:p w14:paraId="022328F9" w14:textId="23257950" w:rsidR="006A78A2" w:rsidRPr="006A78A2" w:rsidRDefault="006A78A2" w:rsidP="006A78A2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bookmarkStart w:id="12" w:name="ID11353"/>
            <w:bookmarkStart w:id="13" w:name="ID11354"/>
            <w:bookmarkEnd w:id="12"/>
            <w:bookmarkEnd w:id="13"/>
            <w:r w:rsidRPr="006A78A2">
              <w:rPr>
                <w:rFonts w:eastAsia="Times New Roman" w:cs="Times New Roman"/>
                <w:b/>
                <w:bCs/>
                <w:sz w:val="20"/>
              </w:rPr>
              <w:t>Training Site:</w:t>
            </w:r>
            <w:r w:rsidRPr="006A78A2">
              <w:rPr>
                <w:rFonts w:eastAsia="Times New Roman" w:cs="Times New Roman"/>
                <w:sz w:val="20"/>
              </w:rPr>
              <w:t xml:space="preserve"> </w:t>
            </w:r>
          </w:p>
        </w:tc>
      </w:tr>
      <w:tr w:rsidR="006A78A2" w:rsidRPr="006A78A2" w14:paraId="13FFE9EF" w14:textId="77777777" w:rsidTr="00BD1EFC">
        <w:trPr>
          <w:trHeight w:val="52"/>
        </w:trPr>
        <w:tc>
          <w:tcPr>
            <w:tcW w:w="13364" w:type="dxa"/>
            <w:gridSpan w:val="8"/>
          </w:tcPr>
          <w:p w14:paraId="6140F4E5" w14:textId="77777777" w:rsidR="006A78A2" w:rsidRPr="006A78A2" w:rsidRDefault="006A78A2" w:rsidP="006A78A2">
            <w:pPr>
              <w:keepNext/>
              <w:keepLines/>
              <w:spacing w:after="0" w:line="240" w:lineRule="auto"/>
              <w:jc w:val="center"/>
              <w:outlineLvl w:val="1"/>
              <w:rPr>
                <w:rFonts w:eastAsia="Times New Roman" w:cs="Times New Roman"/>
                <w:color w:val="0F4761"/>
                <w:kern w:val="2"/>
                <w:sz w:val="20"/>
                <w14:ligatures w14:val="standardContextual"/>
              </w:rPr>
            </w:pPr>
            <w:bookmarkStart w:id="14" w:name="ID11355"/>
            <w:bookmarkStart w:id="15" w:name="ID11356"/>
            <w:bookmarkEnd w:id="14"/>
            <w:bookmarkEnd w:id="15"/>
            <w:r w:rsidRPr="006A78A2">
              <w:rPr>
                <w:rFonts w:eastAsia="Times New Roman" w:cs="Times New Roman"/>
                <w:color w:val="0F4761"/>
                <w:kern w:val="2"/>
                <w:sz w:val="20"/>
                <w14:ligatures w14:val="standardContextual"/>
              </w:rPr>
              <w:t>TRAINING PREPARATION FOR ANTICIPATED AUDIENCE OF ___ LEARNERS:</w:t>
            </w:r>
          </w:p>
        </w:tc>
      </w:tr>
      <w:tr w:rsidR="006A78A2" w:rsidRPr="006A78A2" w14:paraId="041052D4" w14:textId="77777777" w:rsidTr="0024143F">
        <w:trPr>
          <w:trHeight w:val="313"/>
        </w:trPr>
        <w:tc>
          <w:tcPr>
            <w:tcW w:w="2340" w:type="dxa"/>
            <w:vAlign w:val="center"/>
          </w:tcPr>
          <w:p w14:paraId="5BBE2926" w14:textId="77777777" w:rsidR="006A78A2" w:rsidRPr="006A78A2" w:rsidRDefault="006A78A2" w:rsidP="001218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</w:rPr>
            </w:pPr>
            <w:bookmarkStart w:id="16" w:name="ID11357"/>
            <w:bookmarkStart w:id="17" w:name="ID11358"/>
            <w:bookmarkEnd w:id="16"/>
            <w:bookmarkEnd w:id="17"/>
            <w:r w:rsidRPr="006A78A2">
              <w:rPr>
                <w:rFonts w:eastAsia="Times New Roman" w:cs="Times New Roman"/>
                <w:b/>
                <w:bCs/>
                <w:sz w:val="20"/>
              </w:rPr>
              <w:t>Prerequisites:</w:t>
            </w:r>
          </w:p>
        </w:tc>
        <w:tc>
          <w:tcPr>
            <w:tcW w:w="2482" w:type="dxa"/>
            <w:vAlign w:val="center"/>
          </w:tcPr>
          <w:p w14:paraId="293D80E8" w14:textId="77777777" w:rsidR="006A78A2" w:rsidRPr="006A78A2" w:rsidRDefault="006A78A2" w:rsidP="001218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</w:rPr>
            </w:pPr>
            <w:bookmarkStart w:id="18" w:name="ID11359"/>
            <w:bookmarkStart w:id="19" w:name="ID11360"/>
            <w:bookmarkEnd w:id="18"/>
            <w:bookmarkEnd w:id="19"/>
            <w:r w:rsidRPr="006A78A2">
              <w:rPr>
                <w:rFonts w:eastAsia="Times New Roman" w:cs="Times New Roman"/>
                <w:b/>
                <w:bCs/>
                <w:sz w:val="20"/>
              </w:rPr>
              <w:t>Instructional Equipment:</w:t>
            </w:r>
          </w:p>
        </w:tc>
        <w:tc>
          <w:tcPr>
            <w:tcW w:w="3718" w:type="dxa"/>
            <w:gridSpan w:val="3"/>
            <w:vAlign w:val="center"/>
          </w:tcPr>
          <w:p w14:paraId="3786FF8D" w14:textId="77777777" w:rsidR="006A78A2" w:rsidRPr="006A78A2" w:rsidRDefault="006A78A2" w:rsidP="001218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</w:rPr>
            </w:pPr>
            <w:bookmarkStart w:id="20" w:name="ID11361"/>
            <w:bookmarkStart w:id="21" w:name="ID11362"/>
            <w:bookmarkEnd w:id="20"/>
            <w:bookmarkEnd w:id="21"/>
            <w:r w:rsidRPr="006A78A2">
              <w:rPr>
                <w:rFonts w:eastAsia="Times New Roman" w:cs="Times New Roman"/>
                <w:b/>
                <w:bCs/>
                <w:sz w:val="20"/>
              </w:rPr>
              <w:t>Consumables:</w:t>
            </w:r>
          </w:p>
        </w:tc>
        <w:tc>
          <w:tcPr>
            <w:tcW w:w="4824" w:type="dxa"/>
            <w:gridSpan w:val="3"/>
            <w:vAlign w:val="center"/>
          </w:tcPr>
          <w:p w14:paraId="510691B3" w14:textId="77777777" w:rsidR="006A78A2" w:rsidRPr="006A78A2" w:rsidRDefault="006A78A2" w:rsidP="001218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</w:rPr>
            </w:pPr>
            <w:bookmarkStart w:id="22" w:name="ID11363"/>
            <w:bookmarkStart w:id="23" w:name="ID11364"/>
            <w:bookmarkEnd w:id="22"/>
            <w:bookmarkEnd w:id="23"/>
            <w:r w:rsidRPr="006A78A2">
              <w:rPr>
                <w:rFonts w:eastAsia="Times New Roman" w:cs="Times New Roman"/>
                <w:b/>
                <w:bCs/>
                <w:sz w:val="20"/>
              </w:rPr>
              <w:t>Wireline Instrumentation:</w:t>
            </w:r>
          </w:p>
        </w:tc>
      </w:tr>
      <w:tr w:rsidR="006A78A2" w:rsidRPr="006A78A2" w14:paraId="7AAF3BEE" w14:textId="77777777" w:rsidTr="0024143F">
        <w:trPr>
          <w:trHeight w:val="1231"/>
        </w:trPr>
        <w:tc>
          <w:tcPr>
            <w:tcW w:w="2340" w:type="dxa"/>
          </w:tcPr>
          <w:p w14:paraId="0146377B" w14:textId="77777777" w:rsidR="006A78A2" w:rsidRPr="006A78A2" w:rsidRDefault="006A78A2" w:rsidP="00094D15">
            <w:pPr>
              <w:spacing w:after="40" w:line="240" w:lineRule="auto"/>
              <w:rPr>
                <w:rFonts w:eastAsia="Times New Roman" w:cs="Times New Roman"/>
                <w:sz w:val="20"/>
              </w:rPr>
            </w:pPr>
            <w:bookmarkStart w:id="24" w:name="ID11365"/>
            <w:bookmarkEnd w:id="24"/>
            <w:r w:rsidRPr="006A78A2">
              <w:rPr>
                <w:rFonts w:eastAsia="Times New Roman" w:cs="Times New Roman"/>
                <w:sz w:val="20"/>
              </w:rPr>
              <w:t>Company orientation</w:t>
            </w:r>
          </w:p>
          <w:p w14:paraId="7DCB2074" w14:textId="77777777" w:rsidR="006A78A2" w:rsidRPr="006A78A2" w:rsidRDefault="006A78A2" w:rsidP="00094D15">
            <w:pPr>
              <w:spacing w:after="40" w:line="240" w:lineRule="auto"/>
              <w:rPr>
                <w:rFonts w:eastAsia="Times New Roman" w:cs="Times New Roman"/>
                <w:sz w:val="20"/>
              </w:rPr>
            </w:pPr>
            <w:bookmarkStart w:id="25" w:name="ID11366"/>
            <w:bookmarkEnd w:id="25"/>
            <w:r w:rsidRPr="006A78A2">
              <w:rPr>
                <w:rFonts w:eastAsia="Times New Roman" w:cs="Times New Roman"/>
                <w:sz w:val="20"/>
              </w:rPr>
              <w:t>Safety training</w:t>
            </w:r>
          </w:p>
        </w:tc>
        <w:tc>
          <w:tcPr>
            <w:tcW w:w="2482" w:type="dxa"/>
          </w:tcPr>
          <w:p w14:paraId="01904A7C" w14:textId="7F89A1CF" w:rsidR="006A78A2" w:rsidRPr="006A78A2" w:rsidRDefault="006A78A2" w:rsidP="00094D15">
            <w:pPr>
              <w:spacing w:after="40" w:line="240" w:lineRule="auto"/>
              <w:rPr>
                <w:rFonts w:eastAsia="Times New Roman" w:cs="Times New Roman"/>
                <w:sz w:val="20"/>
              </w:rPr>
            </w:pPr>
            <w:bookmarkStart w:id="26" w:name="ID11367"/>
            <w:bookmarkEnd w:id="26"/>
          </w:p>
        </w:tc>
        <w:tc>
          <w:tcPr>
            <w:tcW w:w="3718" w:type="dxa"/>
            <w:gridSpan w:val="3"/>
          </w:tcPr>
          <w:p w14:paraId="127038F7" w14:textId="4D4EB0BD" w:rsidR="006A78A2" w:rsidRPr="006A78A2" w:rsidRDefault="006A78A2" w:rsidP="00094D15">
            <w:pPr>
              <w:spacing w:after="40" w:line="240" w:lineRule="auto"/>
              <w:rPr>
                <w:rFonts w:eastAsia="Times New Roman" w:cs="Times New Roman"/>
                <w:sz w:val="20"/>
              </w:rPr>
            </w:pPr>
            <w:bookmarkStart w:id="27" w:name="ID11370"/>
            <w:bookmarkEnd w:id="27"/>
          </w:p>
        </w:tc>
        <w:tc>
          <w:tcPr>
            <w:tcW w:w="4824" w:type="dxa"/>
            <w:gridSpan w:val="3"/>
          </w:tcPr>
          <w:p w14:paraId="27B58B56" w14:textId="3AC49551" w:rsidR="006A78A2" w:rsidRPr="006A78A2" w:rsidRDefault="006A78A2" w:rsidP="00094D15">
            <w:pPr>
              <w:spacing w:after="40" w:line="240" w:lineRule="auto"/>
              <w:rPr>
                <w:rFonts w:eastAsia="Times New Roman" w:cs="Times New Roman"/>
                <w:sz w:val="20"/>
              </w:rPr>
            </w:pPr>
            <w:bookmarkStart w:id="28" w:name="ID11372"/>
            <w:bookmarkEnd w:id="28"/>
          </w:p>
        </w:tc>
      </w:tr>
      <w:tr w:rsidR="006A78A2" w:rsidRPr="006A78A2" w14:paraId="68E46694" w14:textId="77777777" w:rsidTr="00BD1EFC">
        <w:trPr>
          <w:trHeight w:val="133"/>
        </w:trPr>
        <w:tc>
          <w:tcPr>
            <w:tcW w:w="13364" w:type="dxa"/>
            <w:gridSpan w:val="8"/>
          </w:tcPr>
          <w:p w14:paraId="2F9B0390" w14:textId="77777777" w:rsidR="006A78A2" w:rsidRPr="006A78A2" w:rsidRDefault="006A78A2" w:rsidP="006A78A2">
            <w:pPr>
              <w:keepNext/>
              <w:keepLines/>
              <w:spacing w:after="0" w:line="240" w:lineRule="auto"/>
              <w:jc w:val="center"/>
              <w:outlineLvl w:val="1"/>
              <w:rPr>
                <w:rFonts w:eastAsia="Times New Roman" w:cs="Times New Roman"/>
                <w:color w:val="0F4761"/>
                <w:kern w:val="2"/>
                <w:sz w:val="20"/>
                <w14:ligatures w14:val="standardContextual"/>
              </w:rPr>
            </w:pPr>
            <w:bookmarkStart w:id="29" w:name="ID11375"/>
            <w:bookmarkStart w:id="30" w:name="ID11376"/>
            <w:bookmarkEnd w:id="29"/>
            <w:bookmarkEnd w:id="30"/>
            <w:r w:rsidRPr="006A78A2">
              <w:rPr>
                <w:rFonts w:eastAsia="Times New Roman" w:cs="Times New Roman"/>
                <w:color w:val="0F4761"/>
                <w:kern w:val="2"/>
                <w:sz w:val="20"/>
                <w14:ligatures w14:val="standardContextual"/>
              </w:rPr>
              <w:t>INSTRUCTIONAL MATERIALS:</w:t>
            </w:r>
          </w:p>
        </w:tc>
      </w:tr>
      <w:tr w:rsidR="006A78A2" w:rsidRPr="006A78A2" w14:paraId="048075FE" w14:textId="77777777" w:rsidTr="00BD1EFC">
        <w:trPr>
          <w:trHeight w:val="457"/>
        </w:trPr>
        <w:tc>
          <w:tcPr>
            <w:tcW w:w="13364" w:type="dxa"/>
            <w:gridSpan w:val="8"/>
          </w:tcPr>
          <w:p w14:paraId="3C2F7AA2" w14:textId="285ED1A3" w:rsidR="006A78A2" w:rsidRPr="006A78A2" w:rsidRDefault="006A78A2" w:rsidP="00094D15">
            <w:pPr>
              <w:spacing w:after="40" w:line="240" w:lineRule="auto"/>
              <w:rPr>
                <w:rFonts w:eastAsia="Times New Roman" w:cs="Times New Roman"/>
                <w:sz w:val="20"/>
              </w:rPr>
            </w:pPr>
            <w:bookmarkStart w:id="31" w:name="ID11377"/>
            <w:bookmarkEnd w:id="31"/>
          </w:p>
        </w:tc>
      </w:tr>
      <w:tr w:rsidR="00BD1EFC" w:rsidRPr="006A78A2" w14:paraId="228123DC" w14:textId="77777777" w:rsidTr="00083E17">
        <w:trPr>
          <w:trHeight w:val="222"/>
        </w:trPr>
        <w:tc>
          <w:tcPr>
            <w:tcW w:w="13364" w:type="dxa"/>
            <w:gridSpan w:val="8"/>
            <w:vAlign w:val="center"/>
          </w:tcPr>
          <w:p w14:paraId="380492D1" w14:textId="4F789BE5" w:rsidR="00BD1EFC" w:rsidRPr="006A78A2" w:rsidRDefault="00BD1EFC" w:rsidP="00BD1EFC">
            <w:pPr>
              <w:spacing w:after="40" w:line="240" w:lineRule="auto"/>
              <w:jc w:val="center"/>
              <w:rPr>
                <w:rFonts w:eastAsia="Times New Roman" w:cs="Times New Roman"/>
                <w:sz w:val="20"/>
              </w:rPr>
            </w:pPr>
            <w:r w:rsidRPr="006A78A2">
              <w:rPr>
                <w:rFonts w:eastAsia="Times New Roman" w:cs="Times New Roman"/>
                <w:color w:val="0F4761"/>
                <w:kern w:val="2"/>
                <w:sz w:val="20"/>
                <w14:ligatures w14:val="standardContextual"/>
              </w:rPr>
              <w:t>LEARNING OUTCOMES &amp; ASSESSMENTS:</w:t>
            </w:r>
          </w:p>
        </w:tc>
      </w:tr>
      <w:tr w:rsidR="0052029C" w:rsidRPr="006A78A2" w14:paraId="15159D67" w14:textId="77777777" w:rsidTr="00FE49FE">
        <w:trPr>
          <w:trHeight w:val="457"/>
        </w:trPr>
        <w:tc>
          <w:tcPr>
            <w:tcW w:w="9620" w:type="dxa"/>
            <w:gridSpan w:val="6"/>
          </w:tcPr>
          <w:p w14:paraId="79443FE5" w14:textId="77777777" w:rsidR="0052029C" w:rsidRPr="006A78A2" w:rsidRDefault="0052029C" w:rsidP="0052029C">
            <w:pPr>
              <w:pBdr>
                <w:right w:val="single" w:sz="4" w:space="4" w:color="auto"/>
              </w:pBdr>
              <w:spacing w:after="0" w:line="240" w:lineRule="auto"/>
              <w:rPr>
                <w:rFonts w:eastAsia="Times New Roman" w:cs="Times New Roman"/>
                <w:b/>
                <w:bCs/>
                <w:sz w:val="20"/>
              </w:rPr>
            </w:pPr>
            <w:r w:rsidRPr="006A78A2">
              <w:rPr>
                <w:rFonts w:eastAsia="Times New Roman" w:cs="Times New Roman"/>
                <w:b/>
                <w:bCs/>
                <w:sz w:val="20"/>
              </w:rPr>
              <w:t>Upon completion of this instructional unit, the learner will…</w:t>
            </w:r>
          </w:p>
          <w:p w14:paraId="4A543F55" w14:textId="77777777" w:rsidR="0052029C" w:rsidRPr="006A78A2" w:rsidRDefault="0052029C" w:rsidP="0052029C">
            <w:pPr>
              <w:numPr>
                <w:ilvl w:val="0"/>
                <w:numId w:val="11"/>
              </w:numPr>
              <w:pBdr>
                <w:right w:val="single" w:sz="4" w:space="4" w:color="auto"/>
              </w:pBdr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6A78A2">
              <w:rPr>
                <w:rFonts w:eastAsia="Times New Roman" w:cs="Times New Roman"/>
                <w:sz w:val="20"/>
              </w:rPr>
              <w:t>Identify the responsibilities of a professional wireline operator;</w:t>
            </w:r>
          </w:p>
          <w:p w14:paraId="2E9F2E5A" w14:textId="77777777" w:rsidR="0052029C" w:rsidRDefault="0052029C" w:rsidP="0052029C">
            <w:pPr>
              <w:numPr>
                <w:ilvl w:val="0"/>
                <w:numId w:val="11"/>
              </w:numPr>
              <w:pBdr>
                <w:right w:val="single" w:sz="4" w:space="4" w:color="auto"/>
              </w:pBdr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6A78A2">
              <w:rPr>
                <w:rFonts w:eastAsia="Times New Roman" w:cs="Times New Roman"/>
                <w:sz w:val="20"/>
              </w:rPr>
              <w:t>Identify the components of the wireline unit;</w:t>
            </w:r>
          </w:p>
          <w:p w14:paraId="2C18D5B7" w14:textId="7C3B9E25" w:rsidR="0052029C" w:rsidRPr="0052029C" w:rsidRDefault="0052029C" w:rsidP="0052029C">
            <w:pPr>
              <w:numPr>
                <w:ilvl w:val="0"/>
                <w:numId w:val="11"/>
              </w:numPr>
              <w:pBdr>
                <w:right w:val="single" w:sz="4" w:space="4" w:color="auto"/>
              </w:pBdr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6A78A2">
              <w:rPr>
                <w:rFonts w:eastAsia="Times New Roman" w:cs="Times New Roman"/>
                <w:sz w:val="20"/>
              </w:rPr>
              <w:t>List four functions of a wireline, four electrical and mechanical characteristics of wireline, and two possible sources of power for a wireline unit;</w:t>
            </w:r>
          </w:p>
        </w:tc>
        <w:tc>
          <w:tcPr>
            <w:tcW w:w="3744" w:type="dxa"/>
            <w:gridSpan w:val="2"/>
          </w:tcPr>
          <w:p w14:paraId="2426D030" w14:textId="77777777" w:rsidR="00FE49FE" w:rsidRPr="006A78A2" w:rsidRDefault="00FE49FE" w:rsidP="00FE49FE">
            <w:pPr>
              <w:spacing w:after="40" w:line="240" w:lineRule="auto"/>
              <w:rPr>
                <w:rFonts w:eastAsia="Times New Roman" w:cs="Times New Roman"/>
                <w:b/>
                <w:bCs/>
                <w:sz w:val="20"/>
              </w:rPr>
            </w:pPr>
            <w:r w:rsidRPr="006A78A2">
              <w:rPr>
                <w:rFonts w:eastAsia="Times New Roman" w:cs="Times New Roman"/>
                <w:b/>
                <w:bCs/>
                <w:sz w:val="20"/>
              </w:rPr>
              <w:t>Assessments:</w:t>
            </w:r>
          </w:p>
          <w:p w14:paraId="000D803B" w14:textId="79693752" w:rsidR="00FE49FE" w:rsidRPr="006A78A2" w:rsidRDefault="00FE49FE" w:rsidP="00FE49FE">
            <w:pPr>
              <w:spacing w:after="40" w:line="240" w:lineRule="auto"/>
              <w:rPr>
                <w:rFonts w:eastAsia="Times New Roman" w:cs="Times New Roman"/>
                <w:sz w:val="20"/>
              </w:rPr>
            </w:pPr>
          </w:p>
          <w:p w14:paraId="3E7E79DB" w14:textId="77777777" w:rsidR="0052029C" w:rsidRPr="006A78A2" w:rsidRDefault="0052029C" w:rsidP="00FE49FE">
            <w:pPr>
              <w:pBdr>
                <w:right w:val="single" w:sz="4" w:space="4" w:color="auto"/>
              </w:pBdr>
              <w:spacing w:after="0" w:line="240" w:lineRule="auto"/>
              <w:rPr>
                <w:rFonts w:eastAsia="Times New Roman" w:cs="Times New Roman"/>
                <w:color w:val="0F4761"/>
                <w:kern w:val="2"/>
                <w:sz w:val="20"/>
                <w14:ligatures w14:val="standardContextual"/>
              </w:rPr>
            </w:pPr>
          </w:p>
        </w:tc>
      </w:tr>
      <w:tr w:rsidR="006A78A2" w:rsidRPr="006A78A2" w14:paraId="2E847A09" w14:textId="77777777" w:rsidTr="00BD1EFC">
        <w:trPr>
          <w:trHeight w:val="143"/>
        </w:trPr>
        <w:tc>
          <w:tcPr>
            <w:tcW w:w="13364" w:type="dxa"/>
            <w:gridSpan w:val="8"/>
          </w:tcPr>
          <w:p w14:paraId="4F3B3C48" w14:textId="77777777" w:rsidR="006A78A2" w:rsidRPr="006A78A2" w:rsidRDefault="006A78A2" w:rsidP="006A78A2">
            <w:pPr>
              <w:keepNext/>
              <w:keepLines/>
              <w:spacing w:after="0" w:line="240" w:lineRule="auto"/>
              <w:jc w:val="center"/>
              <w:outlineLvl w:val="1"/>
              <w:rPr>
                <w:rFonts w:eastAsia="Times New Roman" w:cs="Times New Roman"/>
                <w:color w:val="0F4761"/>
                <w:kern w:val="2"/>
                <w:sz w:val="20"/>
                <w14:ligatures w14:val="standardContextual"/>
              </w:rPr>
            </w:pPr>
            <w:bookmarkStart w:id="32" w:name="ID11380"/>
            <w:bookmarkStart w:id="33" w:name="ID11381"/>
            <w:bookmarkEnd w:id="32"/>
            <w:bookmarkEnd w:id="33"/>
            <w:r w:rsidRPr="006A78A2">
              <w:rPr>
                <w:rFonts w:eastAsia="Times New Roman" w:cs="Times New Roman"/>
                <w:color w:val="0F4761"/>
                <w:kern w:val="2"/>
                <w:sz w:val="20"/>
                <w14:ligatures w14:val="standardContextual"/>
              </w:rPr>
              <w:lastRenderedPageBreak/>
              <w:t>LEARNING OUTCOMES &amp; ASSESSMENTS:</w:t>
            </w:r>
          </w:p>
        </w:tc>
      </w:tr>
      <w:tr w:rsidR="006A78A2" w:rsidRPr="006A78A2" w14:paraId="2E4A9096" w14:textId="77777777" w:rsidTr="00605932">
        <w:trPr>
          <w:trHeight w:val="3039"/>
        </w:trPr>
        <w:tc>
          <w:tcPr>
            <w:tcW w:w="9644" w:type="dxa"/>
            <w:gridSpan w:val="7"/>
          </w:tcPr>
          <w:p w14:paraId="2B4A89FB" w14:textId="77777777" w:rsidR="006A78A2" w:rsidRPr="006A78A2" w:rsidRDefault="006A78A2" w:rsidP="008F1ADA">
            <w:pPr>
              <w:pBdr>
                <w:right w:val="single" w:sz="4" w:space="4" w:color="auto"/>
              </w:pBdr>
              <w:spacing w:after="0" w:line="240" w:lineRule="auto"/>
              <w:rPr>
                <w:rFonts w:eastAsia="Times New Roman" w:cs="Times New Roman"/>
                <w:b/>
                <w:bCs/>
                <w:sz w:val="20"/>
              </w:rPr>
            </w:pPr>
            <w:bookmarkStart w:id="34" w:name="ID11382"/>
            <w:bookmarkStart w:id="35" w:name="ID11383"/>
            <w:bookmarkEnd w:id="34"/>
            <w:bookmarkEnd w:id="35"/>
            <w:r w:rsidRPr="006A78A2">
              <w:rPr>
                <w:rFonts w:eastAsia="Times New Roman" w:cs="Times New Roman"/>
                <w:b/>
                <w:bCs/>
                <w:sz w:val="20"/>
              </w:rPr>
              <w:t>Upon completion of this instructional unit, the learner will…</w:t>
            </w:r>
          </w:p>
          <w:p w14:paraId="740FED8A" w14:textId="77777777" w:rsidR="006A78A2" w:rsidRPr="006A78A2" w:rsidRDefault="006A78A2" w:rsidP="006A78A2">
            <w:pPr>
              <w:numPr>
                <w:ilvl w:val="0"/>
                <w:numId w:val="11"/>
              </w:numPr>
              <w:pBdr>
                <w:right w:val="single" w:sz="4" w:space="4" w:color="auto"/>
              </w:pBdr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bookmarkStart w:id="36" w:name="ID11384"/>
            <w:bookmarkStart w:id="37" w:name="ID11387"/>
            <w:bookmarkEnd w:id="36"/>
            <w:bookmarkEnd w:id="37"/>
            <w:r w:rsidRPr="006A78A2">
              <w:rPr>
                <w:rFonts w:eastAsia="Times New Roman" w:cs="Times New Roman"/>
                <w:sz w:val="20"/>
              </w:rPr>
              <w:t>Verbally describe single conductor wireline, including its construction, resistance characteristics, and how it differs from multi-conductor wireline;</w:t>
            </w:r>
          </w:p>
          <w:p w14:paraId="2218BCD9" w14:textId="77777777" w:rsidR="006A78A2" w:rsidRPr="006A78A2" w:rsidRDefault="006A78A2" w:rsidP="006A78A2">
            <w:pPr>
              <w:numPr>
                <w:ilvl w:val="0"/>
                <w:numId w:val="11"/>
              </w:numPr>
              <w:pBdr>
                <w:right w:val="single" w:sz="4" w:space="4" w:color="auto"/>
              </w:pBdr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bookmarkStart w:id="38" w:name="ID11388"/>
            <w:bookmarkEnd w:id="38"/>
            <w:r w:rsidRPr="006A78A2">
              <w:rPr>
                <w:rFonts w:eastAsia="Times New Roman" w:cs="Times New Roman"/>
                <w:sz w:val="20"/>
              </w:rPr>
              <w:t>Briefly describe and physically point out the features of the hydraulics and mechanical systems, including the components, their function within the entire wireline system, and how they operate;</w:t>
            </w:r>
          </w:p>
          <w:p w14:paraId="2A119219" w14:textId="77777777" w:rsidR="006A78A2" w:rsidRPr="006A78A2" w:rsidRDefault="006A78A2" w:rsidP="006A78A2">
            <w:pPr>
              <w:numPr>
                <w:ilvl w:val="0"/>
                <w:numId w:val="11"/>
              </w:numPr>
              <w:pBdr>
                <w:right w:val="single" w:sz="4" w:space="4" w:color="auto"/>
              </w:pBdr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bookmarkStart w:id="39" w:name="ID11389"/>
            <w:bookmarkEnd w:id="39"/>
            <w:r w:rsidRPr="006A78A2">
              <w:rPr>
                <w:rFonts w:eastAsia="Times New Roman" w:cs="Times New Roman"/>
                <w:sz w:val="20"/>
              </w:rPr>
              <w:t>Briefly describe and physically point out the diesel engine system and electrical system, including the functions within the entire wireline system and operation;</w:t>
            </w:r>
          </w:p>
          <w:p w14:paraId="7F1E8492" w14:textId="77777777" w:rsidR="006A78A2" w:rsidRPr="006A78A2" w:rsidRDefault="006A78A2" w:rsidP="006A78A2">
            <w:pPr>
              <w:numPr>
                <w:ilvl w:val="0"/>
                <w:numId w:val="11"/>
              </w:numPr>
              <w:pBdr>
                <w:right w:val="single" w:sz="4" w:space="4" w:color="auto"/>
              </w:pBdr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bookmarkStart w:id="40" w:name="ID11390"/>
            <w:bookmarkEnd w:id="40"/>
            <w:r w:rsidRPr="006A78A2">
              <w:rPr>
                <w:rFonts w:eastAsia="Times New Roman" w:cs="Times New Roman"/>
                <w:sz w:val="20"/>
              </w:rPr>
              <w:t xml:space="preserve">Identify the function and demonstrate the operation of the following controls on the wireline unit panel: weight indicator, counter, hydraulics controls, engine controls and parameters, </w:t>
            </w:r>
            <w:proofErr w:type="gramStart"/>
            <w:r w:rsidRPr="006A78A2">
              <w:rPr>
                <w:rFonts w:eastAsia="Times New Roman" w:cs="Times New Roman"/>
                <w:sz w:val="20"/>
              </w:rPr>
              <w:t>brake</w:t>
            </w:r>
            <w:proofErr w:type="gramEnd"/>
            <w:r w:rsidRPr="006A78A2">
              <w:rPr>
                <w:rFonts w:eastAsia="Times New Roman" w:cs="Times New Roman"/>
                <w:sz w:val="20"/>
              </w:rPr>
              <w:t xml:space="preserve"> and other operational controls;</w:t>
            </w:r>
            <w:bookmarkStart w:id="41" w:name="ID11391"/>
            <w:bookmarkEnd w:id="41"/>
          </w:p>
          <w:p w14:paraId="3AF47E1D" w14:textId="77777777" w:rsidR="006A78A2" w:rsidRDefault="006A78A2" w:rsidP="006A78A2">
            <w:pPr>
              <w:numPr>
                <w:ilvl w:val="0"/>
                <w:numId w:val="11"/>
              </w:numPr>
              <w:pBdr>
                <w:right w:val="single" w:sz="4" w:space="4" w:color="auto"/>
              </w:pBdr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6A78A2">
              <w:rPr>
                <w:rFonts w:eastAsia="Times New Roman" w:cs="Times New Roman"/>
                <w:sz w:val="20"/>
              </w:rPr>
              <w:t>Briefly describe the function and demonstrate operation of wireline accessories, including cable head, sheaves, and slings. Demonstrate connection of downhole surveying equipment to the wireline unit.</w:t>
            </w:r>
          </w:p>
          <w:p w14:paraId="50D0DDC8" w14:textId="49BDDBC3" w:rsidR="008C362A" w:rsidRPr="006A78A2" w:rsidRDefault="002F01D7" w:rsidP="006A78A2">
            <w:pPr>
              <w:numPr>
                <w:ilvl w:val="0"/>
                <w:numId w:val="11"/>
              </w:numPr>
              <w:pBdr>
                <w:right w:val="single" w:sz="4" w:space="4" w:color="auto"/>
              </w:pBdr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>
              <w:rPr>
                <w:rFonts w:eastAsia="Times New Roman" w:cs="Times New Roman"/>
                <w:sz w:val="20"/>
              </w:rPr>
              <w:t xml:space="preserve">Demonstrate the ability to successfully operate a wireline unit, accessories, and to connect downhole surveying equipment to the wireline unit (per the provided rubric criteria). </w:t>
            </w:r>
            <w:r w:rsidR="00B81BD4">
              <w:rPr>
                <w:rFonts w:eastAsia="Times New Roman" w:cs="Times New Roman"/>
                <w:sz w:val="20"/>
              </w:rPr>
              <w:t xml:space="preserve"> </w:t>
            </w:r>
          </w:p>
        </w:tc>
        <w:tc>
          <w:tcPr>
            <w:tcW w:w="3720" w:type="dxa"/>
          </w:tcPr>
          <w:p w14:paraId="77D92E86" w14:textId="22D8132E" w:rsidR="006A78A2" w:rsidRPr="006A78A2" w:rsidRDefault="006A78A2" w:rsidP="008F1ADA">
            <w:pPr>
              <w:spacing w:after="40" w:line="240" w:lineRule="auto"/>
              <w:rPr>
                <w:rFonts w:eastAsia="Times New Roman" w:cs="Times New Roman"/>
                <w:b/>
                <w:bCs/>
                <w:sz w:val="20"/>
              </w:rPr>
            </w:pPr>
            <w:bookmarkStart w:id="42" w:name="ID11392"/>
            <w:bookmarkStart w:id="43" w:name="ID11393"/>
            <w:bookmarkEnd w:id="42"/>
            <w:bookmarkEnd w:id="43"/>
            <w:r w:rsidRPr="006A78A2">
              <w:rPr>
                <w:rFonts w:eastAsia="Times New Roman" w:cs="Times New Roman"/>
                <w:b/>
                <w:bCs/>
                <w:sz w:val="20"/>
              </w:rPr>
              <w:t>Assessments:</w:t>
            </w:r>
            <w:r w:rsidR="006C0BA9">
              <w:rPr>
                <w:rFonts w:eastAsia="Times New Roman" w:cs="Times New Roman"/>
                <w:b/>
                <w:bCs/>
                <w:sz w:val="20"/>
              </w:rPr>
              <w:t xml:space="preserve"> (cont.)</w:t>
            </w:r>
          </w:p>
          <w:p w14:paraId="2135F6D2" w14:textId="4ECDEDC4" w:rsidR="006A78A2" w:rsidRPr="006A78A2" w:rsidRDefault="006A78A2" w:rsidP="008F1ADA">
            <w:pPr>
              <w:spacing w:after="40" w:line="240" w:lineRule="auto"/>
              <w:rPr>
                <w:rFonts w:eastAsia="Times New Roman" w:cs="Times New Roman"/>
                <w:sz w:val="20"/>
              </w:rPr>
            </w:pPr>
            <w:bookmarkStart w:id="44" w:name="ID11394"/>
            <w:bookmarkStart w:id="45" w:name="ID11395"/>
            <w:bookmarkEnd w:id="44"/>
            <w:bookmarkEnd w:id="45"/>
          </w:p>
        </w:tc>
      </w:tr>
      <w:tr w:rsidR="006A78A2" w:rsidRPr="006A78A2" w14:paraId="06540FD2" w14:textId="77777777" w:rsidTr="00BD1EFC">
        <w:trPr>
          <w:trHeight w:val="14"/>
        </w:trPr>
        <w:tc>
          <w:tcPr>
            <w:tcW w:w="13364" w:type="dxa"/>
            <w:gridSpan w:val="8"/>
          </w:tcPr>
          <w:p w14:paraId="7D998A1A" w14:textId="77777777" w:rsidR="006A78A2" w:rsidRPr="006A78A2" w:rsidRDefault="006A78A2" w:rsidP="006A78A2">
            <w:pPr>
              <w:keepNext/>
              <w:keepLines/>
              <w:spacing w:after="0" w:line="240" w:lineRule="auto"/>
              <w:jc w:val="center"/>
              <w:outlineLvl w:val="1"/>
              <w:rPr>
                <w:rFonts w:eastAsia="Times New Roman" w:cs="Times New Roman"/>
                <w:color w:val="0F4761"/>
                <w:kern w:val="2"/>
                <w:sz w:val="20"/>
                <w14:ligatures w14:val="standardContextual"/>
              </w:rPr>
            </w:pPr>
            <w:bookmarkStart w:id="46" w:name="ID11396"/>
            <w:bookmarkStart w:id="47" w:name="ID11397"/>
            <w:bookmarkEnd w:id="46"/>
            <w:bookmarkEnd w:id="47"/>
            <w:r w:rsidRPr="006A78A2">
              <w:rPr>
                <w:rFonts w:eastAsia="Times New Roman" w:cs="Times New Roman"/>
                <w:color w:val="0F4761"/>
                <w:kern w:val="2"/>
                <w:sz w:val="20"/>
                <w14:ligatures w14:val="standardContextual"/>
              </w:rPr>
              <w:t>INTRODUCTION (25 MINUTES)</w:t>
            </w:r>
          </w:p>
        </w:tc>
      </w:tr>
      <w:tr w:rsidR="006A78A2" w:rsidRPr="006A78A2" w14:paraId="191B37F2" w14:textId="77777777" w:rsidTr="00BD1EFC">
        <w:trPr>
          <w:trHeight w:val="763"/>
        </w:trPr>
        <w:tc>
          <w:tcPr>
            <w:tcW w:w="13364" w:type="dxa"/>
            <w:gridSpan w:val="8"/>
          </w:tcPr>
          <w:p w14:paraId="61EF8EE1" w14:textId="70883501" w:rsidR="006A78A2" w:rsidRPr="006A78A2" w:rsidRDefault="006A78A2" w:rsidP="008F1ADA">
            <w:pPr>
              <w:spacing w:after="40" w:line="240" w:lineRule="auto"/>
              <w:rPr>
                <w:rFonts w:eastAsia="Times New Roman" w:cs="Times New Roman"/>
                <w:sz w:val="20"/>
              </w:rPr>
            </w:pPr>
            <w:bookmarkStart w:id="48" w:name="ID11398"/>
            <w:bookmarkStart w:id="49" w:name="ID11399"/>
            <w:bookmarkEnd w:id="48"/>
            <w:bookmarkEnd w:id="49"/>
            <w:r w:rsidRPr="006A78A2">
              <w:rPr>
                <w:rFonts w:eastAsia="Times New Roman" w:cs="Times New Roman"/>
                <w:b/>
                <w:bCs/>
                <w:sz w:val="20"/>
              </w:rPr>
              <w:t>Attention &amp; Motivation:</w:t>
            </w:r>
            <w:r w:rsidRPr="006A78A2">
              <w:rPr>
                <w:rFonts w:eastAsia="Times New Roman" w:cs="Times New Roman"/>
                <w:sz w:val="20"/>
              </w:rPr>
              <w:t xml:space="preserve"> </w:t>
            </w:r>
          </w:p>
          <w:p w14:paraId="3E49324B" w14:textId="34665330" w:rsidR="006A78A2" w:rsidRPr="006A78A2" w:rsidRDefault="006A78A2" w:rsidP="008F1ADA">
            <w:pPr>
              <w:spacing w:after="40" w:line="240" w:lineRule="auto"/>
              <w:rPr>
                <w:rFonts w:eastAsia="Times New Roman" w:cs="Times New Roman"/>
                <w:sz w:val="20"/>
              </w:rPr>
            </w:pPr>
            <w:bookmarkStart w:id="50" w:name="ID11400"/>
            <w:bookmarkStart w:id="51" w:name="ID11401"/>
            <w:bookmarkEnd w:id="50"/>
            <w:bookmarkEnd w:id="51"/>
            <w:r w:rsidRPr="006A78A2">
              <w:rPr>
                <w:rFonts w:eastAsia="Times New Roman" w:cs="Times New Roman"/>
                <w:b/>
                <w:bCs/>
                <w:sz w:val="20"/>
              </w:rPr>
              <w:t>Address:</w:t>
            </w:r>
            <w:r w:rsidRPr="006A78A2">
              <w:rPr>
                <w:rFonts w:eastAsia="Times New Roman" w:cs="Times New Roman"/>
                <w:sz w:val="20"/>
              </w:rPr>
              <w:t xml:space="preserve"> </w:t>
            </w:r>
          </w:p>
        </w:tc>
      </w:tr>
      <w:tr w:rsidR="006A78A2" w:rsidRPr="006A78A2" w14:paraId="2BDDA8A5" w14:textId="77777777" w:rsidTr="0024143F">
        <w:trPr>
          <w:trHeight w:val="248"/>
        </w:trPr>
        <w:tc>
          <w:tcPr>
            <w:tcW w:w="8540" w:type="dxa"/>
            <w:gridSpan w:val="5"/>
            <w:vAlign w:val="center"/>
          </w:tcPr>
          <w:p w14:paraId="443E0A71" w14:textId="77777777" w:rsidR="006A78A2" w:rsidRPr="006A78A2" w:rsidRDefault="006A78A2" w:rsidP="00793272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bookmarkStart w:id="52" w:name="ID11402"/>
            <w:bookmarkStart w:id="53" w:name="ID11403"/>
            <w:bookmarkEnd w:id="52"/>
            <w:bookmarkEnd w:id="53"/>
            <w:r w:rsidRPr="006A78A2">
              <w:rPr>
                <w:rFonts w:eastAsia="Times New Roman" w:cs="Times New Roman"/>
                <w:b/>
                <w:bCs/>
                <w:sz w:val="20"/>
              </w:rPr>
              <w:t>Body of Instruction:</w:t>
            </w:r>
          </w:p>
        </w:tc>
        <w:tc>
          <w:tcPr>
            <w:tcW w:w="1104" w:type="dxa"/>
            <w:gridSpan w:val="2"/>
            <w:vAlign w:val="center"/>
          </w:tcPr>
          <w:p w14:paraId="1B236E7D" w14:textId="77777777" w:rsidR="006A78A2" w:rsidRPr="006A78A2" w:rsidRDefault="006A78A2" w:rsidP="00793272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  <w:bookmarkStart w:id="54" w:name="ID11404"/>
            <w:bookmarkStart w:id="55" w:name="ID11405"/>
            <w:bookmarkEnd w:id="54"/>
            <w:bookmarkEnd w:id="55"/>
            <w:r w:rsidRPr="006A78A2">
              <w:rPr>
                <w:rFonts w:eastAsia="Times New Roman" w:cs="Times New Roman"/>
                <w:b/>
                <w:bCs/>
                <w:sz w:val="20"/>
              </w:rPr>
              <w:t>Duration</w:t>
            </w:r>
          </w:p>
        </w:tc>
        <w:tc>
          <w:tcPr>
            <w:tcW w:w="3720" w:type="dxa"/>
            <w:vAlign w:val="center"/>
          </w:tcPr>
          <w:p w14:paraId="3952784B" w14:textId="77777777" w:rsidR="006A78A2" w:rsidRPr="006A78A2" w:rsidRDefault="006A78A2" w:rsidP="00793272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  <w:bookmarkStart w:id="56" w:name="ID11406"/>
            <w:bookmarkStart w:id="57" w:name="ID11407"/>
            <w:bookmarkEnd w:id="56"/>
            <w:bookmarkEnd w:id="57"/>
            <w:r w:rsidRPr="006A78A2">
              <w:rPr>
                <w:rFonts w:eastAsia="Times New Roman" w:cs="Times New Roman"/>
                <w:b/>
                <w:bCs/>
                <w:sz w:val="20"/>
              </w:rPr>
              <w:t>Facilitator Notes</w:t>
            </w:r>
          </w:p>
        </w:tc>
      </w:tr>
      <w:tr w:rsidR="006A78A2" w:rsidRPr="006A78A2" w14:paraId="287CFC56" w14:textId="77777777" w:rsidTr="00DD7AD8">
        <w:trPr>
          <w:trHeight w:val="348"/>
        </w:trPr>
        <w:tc>
          <w:tcPr>
            <w:tcW w:w="8540" w:type="dxa"/>
            <w:gridSpan w:val="5"/>
          </w:tcPr>
          <w:p w14:paraId="719B7BC9" w14:textId="77777777" w:rsidR="006A78A2" w:rsidRPr="006A78A2" w:rsidRDefault="006A78A2" w:rsidP="006A78A2">
            <w:pPr>
              <w:numPr>
                <w:ilvl w:val="0"/>
                <w:numId w:val="12"/>
              </w:numPr>
              <w:spacing w:after="0" w:line="240" w:lineRule="auto"/>
              <w:ind w:left="288" w:hanging="144"/>
              <w:rPr>
                <w:rFonts w:eastAsia="Times New Roman" w:cs="Times New Roman"/>
                <w:sz w:val="20"/>
              </w:rPr>
            </w:pPr>
            <w:bookmarkStart w:id="58" w:name="ID11408"/>
            <w:bookmarkEnd w:id="58"/>
            <w:r w:rsidRPr="006A78A2">
              <w:rPr>
                <w:rFonts w:eastAsia="Times New Roman" w:cs="Times New Roman"/>
                <w:sz w:val="20"/>
              </w:rPr>
              <w:t>Wireline Operations Overview (Presentation #1 &amp; job aids).</w:t>
            </w:r>
            <w:bookmarkStart w:id="59" w:name="ID11409"/>
            <w:bookmarkEnd w:id="59"/>
          </w:p>
          <w:p w14:paraId="74E8B08C" w14:textId="77777777" w:rsidR="006A78A2" w:rsidRPr="006A78A2" w:rsidRDefault="006A78A2" w:rsidP="006A78A2">
            <w:pPr>
              <w:numPr>
                <w:ilvl w:val="0"/>
                <w:numId w:val="12"/>
              </w:numPr>
              <w:spacing w:after="0" w:line="240" w:lineRule="auto"/>
              <w:ind w:left="288" w:hanging="144"/>
              <w:rPr>
                <w:rFonts w:eastAsia="Times New Roman" w:cs="Times New Roman"/>
                <w:sz w:val="20"/>
              </w:rPr>
            </w:pPr>
            <w:r w:rsidRPr="006A78A2">
              <w:rPr>
                <w:rFonts w:eastAsia="Times New Roman" w:cs="Times New Roman"/>
                <w:sz w:val="20"/>
              </w:rPr>
              <w:t>Responsibilities of a Professional Wireline Operator (video: Wireline Operation &amp; Your Professional Career).</w:t>
            </w:r>
            <w:bookmarkStart w:id="60" w:name="ID11410"/>
            <w:bookmarkEnd w:id="60"/>
          </w:p>
          <w:p w14:paraId="1DC9E5AB" w14:textId="5D457D91" w:rsidR="006A78A2" w:rsidRPr="006A78A2" w:rsidRDefault="006A78A2" w:rsidP="006A78A2">
            <w:pPr>
              <w:numPr>
                <w:ilvl w:val="0"/>
                <w:numId w:val="12"/>
              </w:numPr>
              <w:spacing w:after="0" w:line="240" w:lineRule="auto"/>
              <w:ind w:left="288" w:hanging="144"/>
              <w:rPr>
                <w:rFonts w:eastAsia="Times New Roman" w:cs="Times New Roman"/>
                <w:sz w:val="20"/>
              </w:rPr>
            </w:pPr>
            <w:r w:rsidRPr="006A78A2">
              <w:rPr>
                <w:rFonts w:eastAsia="Times New Roman" w:cs="Times New Roman"/>
                <w:sz w:val="20"/>
              </w:rPr>
              <w:t>Overview of Wireline Unit Components (Pres. #2 &amp; #3</w:t>
            </w:r>
            <w:r w:rsidR="00317D5D">
              <w:rPr>
                <w:rFonts w:eastAsia="Times New Roman" w:cs="Times New Roman"/>
                <w:sz w:val="20"/>
              </w:rPr>
              <w:t>,</w:t>
            </w:r>
            <w:r w:rsidRPr="006A78A2">
              <w:rPr>
                <w:rFonts w:eastAsia="Times New Roman" w:cs="Times New Roman"/>
                <w:sz w:val="20"/>
              </w:rPr>
              <w:t xml:space="preserve"> demonstration, job aids, handouts).</w:t>
            </w:r>
          </w:p>
          <w:p w14:paraId="657C9FDE" w14:textId="77777777" w:rsidR="006A78A2" w:rsidRPr="006A78A2" w:rsidRDefault="006A78A2" w:rsidP="006A78A2">
            <w:pPr>
              <w:numPr>
                <w:ilvl w:val="1"/>
                <w:numId w:val="14"/>
              </w:numPr>
              <w:spacing w:after="0" w:line="240" w:lineRule="auto"/>
              <w:ind w:left="576" w:hanging="216"/>
              <w:rPr>
                <w:rFonts w:eastAsia="Times New Roman" w:cs="Times New Roman"/>
                <w:sz w:val="20"/>
              </w:rPr>
            </w:pPr>
            <w:bookmarkStart w:id="61" w:name="ID11411"/>
            <w:bookmarkEnd w:id="61"/>
            <w:r w:rsidRPr="006A78A2">
              <w:rPr>
                <w:rFonts w:eastAsia="Times New Roman" w:cs="Times New Roman"/>
                <w:sz w:val="20"/>
              </w:rPr>
              <w:t>Wireline;</w:t>
            </w:r>
            <w:bookmarkStart w:id="62" w:name="ID11412"/>
            <w:bookmarkEnd w:id="62"/>
          </w:p>
          <w:p w14:paraId="790E042D" w14:textId="77777777" w:rsidR="006A78A2" w:rsidRPr="006A78A2" w:rsidRDefault="006A78A2" w:rsidP="006A78A2">
            <w:pPr>
              <w:numPr>
                <w:ilvl w:val="1"/>
                <w:numId w:val="14"/>
              </w:numPr>
              <w:spacing w:after="0" w:line="240" w:lineRule="auto"/>
              <w:ind w:left="576" w:hanging="216"/>
              <w:rPr>
                <w:rFonts w:eastAsia="Times New Roman" w:cs="Times New Roman"/>
                <w:sz w:val="20"/>
              </w:rPr>
            </w:pPr>
            <w:r w:rsidRPr="006A78A2">
              <w:rPr>
                <w:rFonts w:eastAsia="Times New Roman" w:cs="Times New Roman"/>
                <w:sz w:val="20"/>
              </w:rPr>
              <w:t>Hydraulics &amp; mechanical system;</w:t>
            </w:r>
            <w:bookmarkStart w:id="63" w:name="ID11413"/>
            <w:bookmarkEnd w:id="63"/>
          </w:p>
          <w:p w14:paraId="7A390119" w14:textId="77777777" w:rsidR="006A78A2" w:rsidRDefault="006A78A2" w:rsidP="006A78A2">
            <w:pPr>
              <w:numPr>
                <w:ilvl w:val="1"/>
                <w:numId w:val="14"/>
              </w:numPr>
              <w:spacing w:after="0" w:line="240" w:lineRule="auto"/>
              <w:ind w:left="576" w:hanging="216"/>
              <w:rPr>
                <w:rFonts w:eastAsia="Times New Roman" w:cs="Times New Roman"/>
                <w:sz w:val="20"/>
              </w:rPr>
            </w:pPr>
            <w:r w:rsidRPr="006A78A2">
              <w:rPr>
                <w:rFonts w:eastAsia="Times New Roman" w:cs="Times New Roman"/>
                <w:sz w:val="20"/>
              </w:rPr>
              <w:t>Diesel engine &amp; electrical systems;</w:t>
            </w:r>
          </w:p>
          <w:p w14:paraId="77EC24D3" w14:textId="77777777" w:rsidR="00605932" w:rsidRPr="006A78A2" w:rsidRDefault="00605932" w:rsidP="00605932">
            <w:pPr>
              <w:numPr>
                <w:ilvl w:val="1"/>
                <w:numId w:val="14"/>
              </w:numPr>
              <w:pBdr>
                <w:right w:val="single" w:sz="4" w:space="4" w:color="auto"/>
              </w:pBdr>
              <w:spacing w:after="0" w:line="240" w:lineRule="auto"/>
              <w:ind w:left="576" w:hanging="216"/>
              <w:rPr>
                <w:rFonts w:eastAsia="Times New Roman" w:cs="Times New Roman"/>
                <w:sz w:val="20"/>
              </w:rPr>
            </w:pPr>
            <w:r w:rsidRPr="006A78A2">
              <w:rPr>
                <w:rFonts w:eastAsia="Times New Roman" w:cs="Times New Roman"/>
                <w:sz w:val="20"/>
              </w:rPr>
              <w:t>Unit panel (Weight indicator, Counter, Hydraulics controls, Engine controls &amp; parameters, Brake &amp; controls);</w:t>
            </w:r>
          </w:p>
          <w:p w14:paraId="29C32E35" w14:textId="55BADA25" w:rsidR="00605932" w:rsidRPr="0024143F" w:rsidRDefault="00605932" w:rsidP="0024143F">
            <w:pPr>
              <w:numPr>
                <w:ilvl w:val="1"/>
                <w:numId w:val="14"/>
              </w:numPr>
              <w:pBdr>
                <w:right w:val="single" w:sz="4" w:space="4" w:color="auto"/>
              </w:pBdr>
              <w:spacing w:after="0" w:line="240" w:lineRule="auto"/>
              <w:ind w:left="576" w:hanging="216"/>
              <w:rPr>
                <w:rFonts w:eastAsia="Times New Roman" w:cs="Times New Roman"/>
                <w:sz w:val="20"/>
              </w:rPr>
            </w:pPr>
            <w:r w:rsidRPr="006A78A2">
              <w:rPr>
                <w:rFonts w:eastAsia="Times New Roman" w:cs="Times New Roman"/>
                <w:sz w:val="20"/>
              </w:rPr>
              <w:lastRenderedPageBreak/>
              <w:t>Accessories (cable head, sheaves, slings).</w:t>
            </w:r>
          </w:p>
        </w:tc>
        <w:tc>
          <w:tcPr>
            <w:tcW w:w="1104" w:type="dxa"/>
            <w:gridSpan w:val="2"/>
          </w:tcPr>
          <w:p w14:paraId="1BAE9E7D" w14:textId="63C0130F" w:rsidR="006A78A2" w:rsidRPr="006A78A2" w:rsidRDefault="006A78A2" w:rsidP="00AE1BB4">
            <w:pPr>
              <w:spacing w:line="240" w:lineRule="auto"/>
              <w:jc w:val="center"/>
              <w:rPr>
                <w:rFonts w:eastAsia="Times New Roman" w:cs="Times New Roman"/>
                <w:sz w:val="20"/>
              </w:rPr>
            </w:pPr>
            <w:bookmarkStart w:id="64" w:name="ID11414"/>
            <w:bookmarkStart w:id="65" w:name="ID11415"/>
            <w:bookmarkEnd w:id="64"/>
            <w:bookmarkEnd w:id="65"/>
          </w:p>
        </w:tc>
        <w:tc>
          <w:tcPr>
            <w:tcW w:w="3720" w:type="dxa"/>
          </w:tcPr>
          <w:p w14:paraId="1502D39D" w14:textId="77777777" w:rsidR="006A78A2" w:rsidRPr="006A78A2" w:rsidRDefault="006A78A2" w:rsidP="00AE1BB4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6A78A2" w:rsidRPr="006A78A2" w14:paraId="09AC40E4" w14:textId="77777777" w:rsidTr="0024143F">
        <w:trPr>
          <w:trHeight w:val="3074"/>
        </w:trPr>
        <w:tc>
          <w:tcPr>
            <w:tcW w:w="8540" w:type="dxa"/>
            <w:gridSpan w:val="5"/>
          </w:tcPr>
          <w:p w14:paraId="507D23C0" w14:textId="77777777" w:rsidR="006A78A2" w:rsidRPr="006A78A2" w:rsidRDefault="006A78A2" w:rsidP="00AE1BB4">
            <w:pPr>
              <w:numPr>
                <w:ilvl w:val="0"/>
                <w:numId w:val="12"/>
              </w:numPr>
              <w:pBdr>
                <w:right w:val="single" w:sz="4" w:space="4" w:color="auto"/>
              </w:pBdr>
              <w:spacing w:after="0" w:line="240" w:lineRule="auto"/>
              <w:ind w:left="288" w:hanging="144"/>
              <w:rPr>
                <w:rFonts w:eastAsia="Times New Roman" w:cs="Times New Roman"/>
                <w:sz w:val="20"/>
              </w:rPr>
            </w:pPr>
            <w:bookmarkStart w:id="66" w:name="ID11421"/>
            <w:bookmarkStart w:id="67" w:name="ID11423"/>
            <w:bookmarkEnd w:id="66"/>
            <w:bookmarkEnd w:id="67"/>
            <w:r w:rsidRPr="006A78A2">
              <w:rPr>
                <w:rFonts w:eastAsia="Times New Roman" w:cs="Times New Roman"/>
                <w:sz w:val="20"/>
              </w:rPr>
              <w:t>Multiple Choice Knowledge Test;</w:t>
            </w:r>
          </w:p>
          <w:p w14:paraId="6BD14DBF" w14:textId="77777777" w:rsidR="006A78A2" w:rsidRPr="006A78A2" w:rsidRDefault="006A78A2" w:rsidP="005B266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  <w:bookmarkStart w:id="68" w:name="ID11424"/>
            <w:bookmarkStart w:id="69" w:name="ID11426"/>
            <w:bookmarkEnd w:id="68"/>
            <w:bookmarkEnd w:id="69"/>
            <w:r w:rsidRPr="006A78A2">
              <w:rPr>
                <w:rFonts w:eastAsia="Times New Roman" w:cs="Times New Roman"/>
                <w:b/>
                <w:bCs/>
                <w:i/>
                <w:iCs/>
                <w:sz w:val="20"/>
              </w:rPr>
              <w:t>BREAK</w:t>
            </w:r>
          </w:p>
          <w:p w14:paraId="57A07FC9" w14:textId="77777777" w:rsidR="006A78A2" w:rsidRPr="006A78A2" w:rsidRDefault="006A78A2" w:rsidP="006A78A2">
            <w:pPr>
              <w:numPr>
                <w:ilvl w:val="0"/>
                <w:numId w:val="12"/>
              </w:numPr>
              <w:spacing w:after="0" w:line="240" w:lineRule="auto"/>
              <w:ind w:left="288" w:hanging="144"/>
              <w:rPr>
                <w:rFonts w:eastAsia="Times New Roman" w:cs="Times New Roman"/>
                <w:sz w:val="20"/>
              </w:rPr>
            </w:pPr>
            <w:bookmarkStart w:id="70" w:name="ID11427"/>
            <w:bookmarkEnd w:id="70"/>
            <w:r w:rsidRPr="006A78A2">
              <w:rPr>
                <w:rFonts w:eastAsia="Times New Roman" w:cs="Times New Roman"/>
                <w:sz w:val="20"/>
              </w:rPr>
              <w:t>Detailed component operation (demonstration with hands-on practice);</w:t>
            </w:r>
          </w:p>
          <w:p w14:paraId="43533556" w14:textId="77777777" w:rsidR="006A78A2" w:rsidRPr="006A78A2" w:rsidRDefault="006A78A2" w:rsidP="006A78A2">
            <w:pPr>
              <w:numPr>
                <w:ilvl w:val="1"/>
                <w:numId w:val="13"/>
              </w:numPr>
              <w:spacing w:after="0" w:line="240" w:lineRule="auto"/>
              <w:ind w:left="576" w:hanging="216"/>
              <w:rPr>
                <w:rFonts w:eastAsia="Times New Roman" w:cs="Times New Roman"/>
                <w:sz w:val="20"/>
              </w:rPr>
            </w:pPr>
            <w:bookmarkStart w:id="71" w:name="ID11428"/>
            <w:bookmarkEnd w:id="71"/>
            <w:r w:rsidRPr="006A78A2">
              <w:rPr>
                <w:rFonts w:eastAsia="Times New Roman" w:cs="Times New Roman"/>
                <w:sz w:val="20"/>
              </w:rPr>
              <w:t>The wireline; four functions of the wireline; its construction, single vs. multi-conductor, electrical &amp; mechanical characteristics;</w:t>
            </w:r>
          </w:p>
          <w:p w14:paraId="6A31EC9F" w14:textId="77777777" w:rsidR="006A78A2" w:rsidRPr="006A78A2" w:rsidRDefault="006A78A2" w:rsidP="006A78A2">
            <w:pPr>
              <w:numPr>
                <w:ilvl w:val="1"/>
                <w:numId w:val="13"/>
              </w:numPr>
              <w:spacing w:after="0" w:line="240" w:lineRule="auto"/>
              <w:ind w:left="576" w:hanging="216"/>
              <w:rPr>
                <w:rFonts w:eastAsia="Times New Roman" w:cs="Times New Roman"/>
                <w:sz w:val="20"/>
              </w:rPr>
            </w:pPr>
            <w:bookmarkStart w:id="72" w:name="ID11429"/>
            <w:bookmarkEnd w:id="72"/>
            <w:r w:rsidRPr="006A78A2">
              <w:rPr>
                <w:rFonts w:eastAsia="Times New Roman" w:cs="Times New Roman"/>
                <w:sz w:val="20"/>
              </w:rPr>
              <w:t>Hydraulics &amp; mechanical systems (how they operate, pump power requirements);</w:t>
            </w:r>
          </w:p>
          <w:p w14:paraId="184F7B70" w14:textId="77777777" w:rsidR="006A78A2" w:rsidRPr="006A78A2" w:rsidRDefault="006A78A2" w:rsidP="009A5445">
            <w:pPr>
              <w:numPr>
                <w:ilvl w:val="1"/>
                <w:numId w:val="13"/>
              </w:numPr>
              <w:spacing w:line="240" w:lineRule="auto"/>
              <w:ind w:left="576" w:hanging="216"/>
              <w:rPr>
                <w:rFonts w:eastAsia="Times New Roman" w:cs="Times New Roman"/>
                <w:sz w:val="20"/>
              </w:rPr>
            </w:pPr>
            <w:bookmarkStart w:id="73" w:name="ID11430"/>
            <w:bookmarkEnd w:id="73"/>
            <w:r w:rsidRPr="006A78A2">
              <w:rPr>
                <w:rFonts w:eastAsia="Times New Roman" w:cs="Times New Roman"/>
                <w:sz w:val="20"/>
              </w:rPr>
              <w:t>Diesel engine system (operation, what it does) &amp; Electrical system (rig power, voltage requirements).</w:t>
            </w:r>
          </w:p>
          <w:p w14:paraId="3C3F2BD7" w14:textId="77777777" w:rsidR="006A78A2" w:rsidRPr="006A78A2" w:rsidRDefault="006A78A2" w:rsidP="009A5445">
            <w:pPr>
              <w:spacing w:line="240" w:lineRule="auto"/>
              <w:rPr>
                <w:rFonts w:eastAsia="Times New Roman" w:cs="Times New Roman"/>
                <w:sz w:val="20"/>
              </w:rPr>
            </w:pPr>
            <w:bookmarkStart w:id="74" w:name="ID11431"/>
            <w:bookmarkStart w:id="75" w:name="ID11433"/>
            <w:bookmarkEnd w:id="74"/>
            <w:bookmarkEnd w:id="75"/>
            <w:r w:rsidRPr="006A78A2">
              <w:rPr>
                <w:rFonts w:eastAsia="Times New Roman" w:cs="Times New Roman"/>
                <w:b/>
                <w:bCs/>
                <w:i/>
                <w:iCs/>
                <w:sz w:val="20"/>
              </w:rPr>
              <w:t>LUNCH BREAK</w:t>
            </w:r>
          </w:p>
          <w:p w14:paraId="5E819AC4" w14:textId="0912C123" w:rsidR="006A78A2" w:rsidRPr="006A78A2" w:rsidRDefault="006A78A2" w:rsidP="00AE1BB4">
            <w:pPr>
              <w:numPr>
                <w:ilvl w:val="0"/>
                <w:numId w:val="12"/>
              </w:numPr>
              <w:spacing w:after="0" w:line="240" w:lineRule="auto"/>
              <w:ind w:left="288" w:hanging="144"/>
              <w:rPr>
                <w:rFonts w:eastAsia="Times New Roman" w:cs="Times New Roman"/>
                <w:sz w:val="20"/>
              </w:rPr>
            </w:pPr>
            <w:bookmarkStart w:id="76" w:name="ID11434"/>
            <w:bookmarkEnd w:id="76"/>
            <w:r w:rsidRPr="006A78A2">
              <w:rPr>
                <w:rFonts w:eastAsia="Times New Roman" w:cs="Times New Roman"/>
                <w:sz w:val="20"/>
              </w:rPr>
              <w:t>Detailed component operation (demonstration &amp; hands-on);</w:t>
            </w:r>
          </w:p>
          <w:p w14:paraId="2D1B2BDE" w14:textId="77777777" w:rsidR="006A78A2" w:rsidRPr="006A78A2" w:rsidRDefault="006A78A2" w:rsidP="009A5445">
            <w:pPr>
              <w:numPr>
                <w:ilvl w:val="1"/>
                <w:numId w:val="13"/>
              </w:numPr>
              <w:spacing w:line="240" w:lineRule="auto"/>
              <w:ind w:left="576" w:hanging="216"/>
              <w:rPr>
                <w:rFonts w:eastAsia="Times New Roman" w:cs="Times New Roman"/>
                <w:sz w:val="20"/>
              </w:rPr>
            </w:pPr>
            <w:bookmarkStart w:id="77" w:name="ID11435"/>
            <w:bookmarkEnd w:id="77"/>
            <w:r w:rsidRPr="006A78A2">
              <w:rPr>
                <w:rFonts w:eastAsia="Times New Roman" w:cs="Times New Roman"/>
                <w:sz w:val="20"/>
              </w:rPr>
              <w:t>The unit panel (how the controls operate), including weight indicator, counter, hydraulics (controls, pressure, temperature gauge), engine controls and parameters (rpm, temperature, voltage &amp; controls), brake and other operational controls (spooling control, line guide).</w:t>
            </w:r>
          </w:p>
          <w:p w14:paraId="066EB540" w14:textId="1CBE1DDD" w:rsidR="006A78A2" w:rsidRPr="006A78A2" w:rsidRDefault="006A78A2" w:rsidP="00AE1BB4">
            <w:pPr>
              <w:numPr>
                <w:ilvl w:val="0"/>
                <w:numId w:val="12"/>
              </w:numPr>
              <w:spacing w:after="0" w:line="240" w:lineRule="auto"/>
              <w:ind w:left="360" w:hanging="144"/>
              <w:rPr>
                <w:rFonts w:eastAsia="Times New Roman" w:cs="Times New Roman"/>
                <w:sz w:val="20"/>
              </w:rPr>
            </w:pPr>
            <w:bookmarkStart w:id="78" w:name="ID11436"/>
            <w:bookmarkEnd w:id="78"/>
            <w:r w:rsidRPr="006A78A2">
              <w:rPr>
                <w:rFonts w:eastAsia="Times New Roman" w:cs="Times New Roman"/>
                <w:sz w:val="20"/>
              </w:rPr>
              <w:t>Operating Wireline Accessories;</w:t>
            </w:r>
          </w:p>
          <w:p w14:paraId="602C044E" w14:textId="568BA3BE" w:rsidR="006A78A2" w:rsidRPr="006A78A2" w:rsidRDefault="006A78A2" w:rsidP="006A78A2">
            <w:pPr>
              <w:numPr>
                <w:ilvl w:val="1"/>
                <w:numId w:val="13"/>
              </w:numPr>
              <w:spacing w:after="0" w:line="240" w:lineRule="auto"/>
              <w:ind w:left="576" w:hanging="216"/>
              <w:rPr>
                <w:rFonts w:eastAsia="Times New Roman" w:cs="Times New Roman"/>
                <w:sz w:val="20"/>
              </w:rPr>
            </w:pPr>
            <w:bookmarkStart w:id="79" w:name="ID11437"/>
            <w:bookmarkEnd w:id="79"/>
            <w:r w:rsidRPr="006A78A2">
              <w:rPr>
                <w:rFonts w:eastAsia="Times New Roman" w:cs="Times New Roman"/>
                <w:sz w:val="20"/>
              </w:rPr>
              <w:t>Cable head, sheaves, slings;</w:t>
            </w:r>
          </w:p>
          <w:p w14:paraId="13AE1D0C" w14:textId="585F208F" w:rsidR="006A78A2" w:rsidRPr="006A78A2" w:rsidRDefault="006A78A2" w:rsidP="009A5445">
            <w:pPr>
              <w:numPr>
                <w:ilvl w:val="1"/>
                <w:numId w:val="13"/>
              </w:numPr>
              <w:spacing w:line="240" w:lineRule="auto"/>
              <w:ind w:left="576" w:hanging="216"/>
              <w:rPr>
                <w:rFonts w:eastAsia="Times New Roman" w:cs="Times New Roman"/>
                <w:sz w:val="20"/>
              </w:rPr>
            </w:pPr>
            <w:bookmarkStart w:id="80" w:name="ID11438"/>
            <w:bookmarkEnd w:id="80"/>
            <w:r w:rsidRPr="006A78A2">
              <w:rPr>
                <w:rFonts w:eastAsia="Times New Roman" w:cs="Times New Roman"/>
                <w:sz w:val="20"/>
              </w:rPr>
              <w:t>Connecting survey equipment to the wireline unit.</w:t>
            </w:r>
          </w:p>
          <w:p w14:paraId="199D20BD" w14:textId="463A750E" w:rsidR="006A78A2" w:rsidRPr="006A78A2" w:rsidRDefault="006A78A2" w:rsidP="00AE1BB4">
            <w:pPr>
              <w:numPr>
                <w:ilvl w:val="0"/>
                <w:numId w:val="12"/>
              </w:numPr>
              <w:spacing w:after="0" w:line="240" w:lineRule="auto"/>
              <w:ind w:left="360" w:hanging="144"/>
              <w:rPr>
                <w:rFonts w:eastAsia="Times New Roman" w:cs="Times New Roman"/>
                <w:sz w:val="20"/>
              </w:rPr>
            </w:pPr>
            <w:bookmarkStart w:id="81" w:name="ID11439"/>
            <w:bookmarkEnd w:id="81"/>
            <w:r w:rsidRPr="006A78A2">
              <w:rPr>
                <w:rFonts w:eastAsia="Times New Roman" w:cs="Times New Roman"/>
                <w:sz w:val="20"/>
              </w:rPr>
              <w:t>Performance Testing.</w:t>
            </w:r>
          </w:p>
        </w:tc>
        <w:tc>
          <w:tcPr>
            <w:tcW w:w="1104" w:type="dxa"/>
            <w:gridSpan w:val="2"/>
          </w:tcPr>
          <w:p w14:paraId="3BFDC229" w14:textId="77777777" w:rsidR="006A78A2" w:rsidRPr="006A78A2" w:rsidRDefault="006A78A2" w:rsidP="00AE1BB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sz w:val="20"/>
              </w:rPr>
            </w:pPr>
            <w:bookmarkStart w:id="82" w:name="ID11440"/>
            <w:bookmarkStart w:id="83" w:name="ID11442"/>
            <w:bookmarkEnd w:id="82"/>
            <w:bookmarkEnd w:id="83"/>
          </w:p>
          <w:p w14:paraId="226DE78E" w14:textId="5FF33994" w:rsidR="006A78A2" w:rsidRPr="006A78A2" w:rsidRDefault="006A78A2" w:rsidP="00AE1BB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3720" w:type="dxa"/>
          </w:tcPr>
          <w:p w14:paraId="6D58FB44" w14:textId="77777777" w:rsidR="006A78A2" w:rsidRPr="006A78A2" w:rsidRDefault="006A78A2" w:rsidP="00AE1BB4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</w:p>
        </w:tc>
      </w:tr>
      <w:tr w:rsidR="006A78A2" w:rsidRPr="006A78A2" w14:paraId="7135C32A" w14:textId="77777777" w:rsidTr="00A5146D">
        <w:trPr>
          <w:trHeight w:val="42"/>
        </w:trPr>
        <w:tc>
          <w:tcPr>
            <w:tcW w:w="13364" w:type="dxa"/>
            <w:gridSpan w:val="8"/>
          </w:tcPr>
          <w:p w14:paraId="30420E92" w14:textId="77777777" w:rsidR="006A78A2" w:rsidRPr="006A78A2" w:rsidRDefault="006A78A2" w:rsidP="006A78A2">
            <w:pPr>
              <w:keepNext/>
              <w:keepLines/>
              <w:spacing w:after="0" w:line="240" w:lineRule="auto"/>
              <w:jc w:val="center"/>
              <w:outlineLvl w:val="1"/>
              <w:rPr>
                <w:rFonts w:eastAsia="Times New Roman" w:cs="Times New Roman"/>
                <w:color w:val="0F4761"/>
                <w:kern w:val="2"/>
                <w:sz w:val="20"/>
                <w14:ligatures w14:val="standardContextual"/>
              </w:rPr>
            </w:pPr>
            <w:bookmarkStart w:id="84" w:name="ID11453"/>
            <w:bookmarkStart w:id="85" w:name="ID11454"/>
            <w:bookmarkEnd w:id="84"/>
            <w:bookmarkEnd w:id="85"/>
            <w:r w:rsidRPr="006A78A2">
              <w:rPr>
                <w:rFonts w:eastAsia="Times New Roman" w:cs="Times New Roman"/>
                <w:color w:val="0F4761"/>
                <w:kern w:val="2"/>
                <w:sz w:val="20"/>
                <w14:ligatures w14:val="standardContextual"/>
              </w:rPr>
              <w:t>CONCLUSION (15 MINUTES)</w:t>
            </w:r>
          </w:p>
        </w:tc>
      </w:tr>
      <w:tr w:rsidR="006A78A2" w:rsidRPr="006A78A2" w14:paraId="7152A2C2" w14:textId="77777777" w:rsidTr="00BD1EFC">
        <w:trPr>
          <w:trHeight w:val="87"/>
        </w:trPr>
        <w:tc>
          <w:tcPr>
            <w:tcW w:w="6625" w:type="dxa"/>
            <w:gridSpan w:val="3"/>
          </w:tcPr>
          <w:p w14:paraId="368D1114" w14:textId="10F4C41A" w:rsidR="006A78A2" w:rsidRPr="006A78A2" w:rsidRDefault="006A78A2" w:rsidP="00AE1BB4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bookmarkStart w:id="86" w:name="ID11455"/>
            <w:bookmarkStart w:id="87" w:name="ID11456"/>
            <w:bookmarkEnd w:id="86"/>
            <w:bookmarkEnd w:id="87"/>
            <w:r w:rsidRPr="006A78A2">
              <w:rPr>
                <w:rFonts w:eastAsia="Times New Roman" w:cs="Times New Roman"/>
                <w:b/>
                <w:bCs/>
                <w:sz w:val="20"/>
              </w:rPr>
              <w:t>Summary &amp; Closure:</w:t>
            </w:r>
            <w:r w:rsidRPr="006A78A2">
              <w:rPr>
                <w:rFonts w:eastAsia="Times New Roman" w:cs="Times New Roman"/>
                <w:sz w:val="20"/>
              </w:rPr>
              <w:t xml:space="preserve"> </w:t>
            </w:r>
          </w:p>
        </w:tc>
        <w:tc>
          <w:tcPr>
            <w:tcW w:w="6739" w:type="dxa"/>
            <w:gridSpan w:val="5"/>
          </w:tcPr>
          <w:p w14:paraId="5CD4F89E" w14:textId="1913CB0D" w:rsidR="006A78A2" w:rsidRPr="006A78A2" w:rsidRDefault="006A78A2" w:rsidP="00AE1BB4">
            <w:pPr>
              <w:spacing w:after="0" w:line="240" w:lineRule="auto"/>
              <w:rPr>
                <w:rFonts w:eastAsia="Times New Roman" w:cs="Times New Roman"/>
                <w:sz w:val="20"/>
              </w:rPr>
            </w:pPr>
            <w:bookmarkStart w:id="88" w:name="ID11457"/>
            <w:bookmarkStart w:id="89" w:name="ID11458"/>
            <w:bookmarkEnd w:id="88"/>
            <w:bookmarkEnd w:id="89"/>
            <w:r w:rsidRPr="006A78A2">
              <w:rPr>
                <w:rFonts w:eastAsia="Times New Roman" w:cs="Times New Roman"/>
                <w:b/>
                <w:bCs/>
                <w:sz w:val="20"/>
              </w:rPr>
              <w:t>Transfer:</w:t>
            </w:r>
            <w:r w:rsidRPr="006A78A2">
              <w:rPr>
                <w:rFonts w:eastAsia="Times New Roman" w:cs="Times New Roman"/>
                <w:sz w:val="20"/>
              </w:rPr>
              <w:t xml:space="preserve"> </w:t>
            </w:r>
          </w:p>
        </w:tc>
      </w:tr>
    </w:tbl>
    <w:p w14:paraId="466ABFD4" w14:textId="40662528" w:rsidR="00B9083E" w:rsidRPr="00A74BAB" w:rsidRDefault="00B9083E" w:rsidP="00A74BAB"/>
    <w:sectPr w:rsidR="00B9083E" w:rsidRPr="00A74BAB" w:rsidSect="009A5456">
      <w:headerReference w:type="default" r:id="rId8"/>
      <w:footerReference w:type="default" r:id="rId9"/>
      <w:pgSz w:w="15840" w:h="12240" w:orient="landscape"/>
      <w:pgMar w:top="1152" w:right="1152" w:bottom="1152" w:left="115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2FA89" w14:textId="77777777" w:rsidR="00437569" w:rsidRDefault="00437569" w:rsidP="00A74BAB">
      <w:r>
        <w:separator/>
      </w:r>
    </w:p>
  </w:endnote>
  <w:endnote w:type="continuationSeparator" w:id="0">
    <w:p w14:paraId="5FE5CAE0" w14:textId="77777777" w:rsidR="00437569" w:rsidRDefault="00437569" w:rsidP="00A74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091668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0E57496" w14:textId="77777777" w:rsidR="00DC59F3" w:rsidRPr="009A5456" w:rsidRDefault="00DC59F3" w:rsidP="00A74BAB">
            <w:pPr>
              <w:pStyle w:val="Footer"/>
            </w:pPr>
          </w:p>
          <w:p w14:paraId="591B2AEA" w14:textId="0C8C9D38" w:rsidR="00DC59F3" w:rsidRPr="009A5456" w:rsidRDefault="00437569" w:rsidP="00A74BAB">
            <w:pPr>
              <w:pStyle w:val="Footer"/>
            </w:pPr>
            <w:r>
              <w:pict w14:anchorId="2C83A2EE">
                <v:rect id="_x0000_i1025" style="width:676.8pt;height:1.5pt;mso-position-horizontal:absolute;mso-position-horizontal-relative:text;mso-position-vertical:absolute;mso-position-vertical-relative:text" o:hralign="center" o:hrstd="t" o:hrnoshade="t" o:hr="t" fillcolor="#18636a" stroked="f"/>
              </w:pict>
            </w:r>
          </w:p>
          <w:p w14:paraId="5FFF764E" w14:textId="6EA8FD35" w:rsidR="008B0E05" w:rsidRPr="009A5456" w:rsidRDefault="00B531A0" w:rsidP="00A74BAB">
            <w:pPr>
              <w:pStyle w:val="Footer"/>
            </w:pPr>
            <w:r>
              <w:t>© 202</w:t>
            </w:r>
            <w:r w:rsidR="00B10934">
              <w:t>7</w:t>
            </w:r>
            <w:r>
              <w:t xml:space="preserve"> Larson &amp; Lockee, Streamlined ID  </w:t>
            </w:r>
            <w:r>
              <w:tab/>
            </w:r>
            <w:r>
              <w:tab/>
            </w:r>
            <w:r w:rsidR="005F4FB5">
              <w:tab/>
            </w:r>
            <w:r w:rsidR="008B0E05" w:rsidRPr="009A5456">
              <w:t xml:space="preserve">Page </w:t>
            </w:r>
            <w:r w:rsidR="008B0E05" w:rsidRPr="009A5456">
              <w:rPr>
                <w:b/>
                <w:bCs/>
              </w:rPr>
              <w:fldChar w:fldCharType="begin"/>
            </w:r>
            <w:r w:rsidR="008B0E05" w:rsidRPr="009A5456">
              <w:rPr>
                <w:b/>
                <w:bCs/>
              </w:rPr>
              <w:instrText xml:space="preserve"> PAGE </w:instrText>
            </w:r>
            <w:r w:rsidR="008B0E05" w:rsidRPr="009A5456">
              <w:rPr>
                <w:b/>
                <w:bCs/>
              </w:rPr>
              <w:fldChar w:fldCharType="separate"/>
            </w:r>
            <w:r w:rsidR="008B0E05" w:rsidRPr="009A5456">
              <w:rPr>
                <w:b/>
                <w:bCs/>
                <w:noProof/>
              </w:rPr>
              <w:t>2</w:t>
            </w:r>
            <w:r w:rsidR="008B0E05" w:rsidRPr="009A5456">
              <w:rPr>
                <w:b/>
                <w:bCs/>
              </w:rPr>
              <w:fldChar w:fldCharType="end"/>
            </w:r>
            <w:r w:rsidR="008B0E05" w:rsidRPr="009A5456">
              <w:t xml:space="preserve"> of </w:t>
            </w:r>
            <w:r w:rsidR="008B0E05" w:rsidRPr="009A5456">
              <w:rPr>
                <w:b/>
                <w:bCs/>
              </w:rPr>
              <w:fldChar w:fldCharType="begin"/>
            </w:r>
            <w:r w:rsidR="008B0E05" w:rsidRPr="009A5456">
              <w:rPr>
                <w:b/>
                <w:bCs/>
              </w:rPr>
              <w:instrText xml:space="preserve"> NUMPAGES  </w:instrText>
            </w:r>
            <w:r w:rsidR="008B0E05" w:rsidRPr="009A5456">
              <w:rPr>
                <w:b/>
                <w:bCs/>
              </w:rPr>
              <w:fldChar w:fldCharType="separate"/>
            </w:r>
            <w:r w:rsidR="008B0E05" w:rsidRPr="009A5456">
              <w:rPr>
                <w:b/>
                <w:bCs/>
                <w:noProof/>
              </w:rPr>
              <w:t>2</w:t>
            </w:r>
            <w:r w:rsidR="008B0E05" w:rsidRPr="009A5456">
              <w:rPr>
                <w:b/>
                <w:bCs/>
              </w:rPr>
              <w:fldChar w:fldCharType="end"/>
            </w:r>
          </w:p>
        </w:sdtContent>
      </w:sdt>
    </w:sdtContent>
  </w:sdt>
  <w:p w14:paraId="47B8B7B6" w14:textId="5F5877F9" w:rsidR="00B63FB2" w:rsidRPr="009A5456" w:rsidRDefault="00B63FB2" w:rsidP="00A74B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D30AE" w14:textId="77777777" w:rsidR="00437569" w:rsidRDefault="00437569" w:rsidP="00A74BAB">
      <w:r>
        <w:separator/>
      </w:r>
    </w:p>
  </w:footnote>
  <w:footnote w:type="continuationSeparator" w:id="0">
    <w:p w14:paraId="7FFFB2A3" w14:textId="77777777" w:rsidR="00437569" w:rsidRDefault="00437569" w:rsidP="00A74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834" w:type="pct"/>
      <w:tblInd w:w="-11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833"/>
    </w:tblGrid>
    <w:tr w:rsidR="0084008E" w:rsidRPr="009D5B79" w14:paraId="40875567" w14:textId="77777777" w:rsidTr="00684D6A">
      <w:trPr>
        <w:trHeight w:val="1164"/>
      </w:trPr>
      <w:tc>
        <w:tcPr>
          <w:tcW w:w="15793" w:type="dxa"/>
        </w:tcPr>
        <w:p w14:paraId="27B40743" w14:textId="65942C66" w:rsidR="00195024" w:rsidRPr="009D5B79" w:rsidRDefault="008A5D40" w:rsidP="00A74BAB">
          <w:pPr>
            <w:pStyle w:val="Header"/>
          </w:pPr>
          <w:r w:rsidRPr="009D5B79">
            <w:rPr>
              <w:noProof/>
            </w:rPr>
            <w:drawing>
              <wp:inline distT="0" distB="0" distL="0" distR="0" wp14:anchorId="0078341A" wp14:editId="4B020CE2">
                <wp:extent cx="11323955" cy="791840"/>
                <wp:effectExtent l="0" t="0" r="0" b="8890"/>
                <wp:docPr id="1237229186" name="Pictur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7229186" name="Picture 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60478" cy="8083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F409B8" w14:textId="3E646523" w:rsidR="00B63FB2" w:rsidRPr="0038409A" w:rsidRDefault="00B63FB2" w:rsidP="00A74B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F731DC9"/>
    <w:multiLevelType w:val="hybridMultilevel"/>
    <w:tmpl w:val="E1FC0E38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39225D"/>
    <w:multiLevelType w:val="hybridMultilevel"/>
    <w:tmpl w:val="6720CAD4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8301526"/>
    <w:multiLevelType w:val="hybridMultilevel"/>
    <w:tmpl w:val="FC3E6CB2"/>
    <w:lvl w:ilvl="0" w:tplc="8B5A766C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60B8F47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43C16"/>
    <w:multiLevelType w:val="hybridMultilevel"/>
    <w:tmpl w:val="60340C2C"/>
    <w:lvl w:ilvl="0" w:tplc="33FA86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77464D"/>
    <w:multiLevelType w:val="hybridMultilevel"/>
    <w:tmpl w:val="7C2E7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846088">
    <w:abstractNumId w:val="8"/>
  </w:num>
  <w:num w:numId="2" w16cid:durableId="1115978778">
    <w:abstractNumId w:val="6"/>
  </w:num>
  <w:num w:numId="3" w16cid:durableId="1670477582">
    <w:abstractNumId w:val="5"/>
  </w:num>
  <w:num w:numId="4" w16cid:durableId="1420561408">
    <w:abstractNumId w:val="4"/>
  </w:num>
  <w:num w:numId="5" w16cid:durableId="597713563">
    <w:abstractNumId w:val="7"/>
  </w:num>
  <w:num w:numId="6" w16cid:durableId="1861427777">
    <w:abstractNumId w:val="3"/>
  </w:num>
  <w:num w:numId="7" w16cid:durableId="210194243">
    <w:abstractNumId w:val="2"/>
  </w:num>
  <w:num w:numId="8" w16cid:durableId="439879740">
    <w:abstractNumId w:val="1"/>
  </w:num>
  <w:num w:numId="9" w16cid:durableId="1900362761">
    <w:abstractNumId w:val="0"/>
  </w:num>
  <w:num w:numId="10" w16cid:durableId="113333852">
    <w:abstractNumId w:val="13"/>
  </w:num>
  <w:num w:numId="11" w16cid:durableId="836380047">
    <w:abstractNumId w:val="12"/>
  </w:num>
  <w:num w:numId="12" w16cid:durableId="1831016707">
    <w:abstractNumId w:val="11"/>
  </w:num>
  <w:num w:numId="13" w16cid:durableId="234899922">
    <w:abstractNumId w:val="10"/>
  </w:num>
  <w:num w:numId="14" w16cid:durableId="16103535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AB7"/>
    <w:rsid w:val="00034616"/>
    <w:rsid w:val="0006063C"/>
    <w:rsid w:val="00081F92"/>
    <w:rsid w:val="00083E17"/>
    <w:rsid w:val="000860B3"/>
    <w:rsid w:val="00094D15"/>
    <w:rsid w:val="001218BA"/>
    <w:rsid w:val="00135120"/>
    <w:rsid w:val="001356FC"/>
    <w:rsid w:val="00145FC4"/>
    <w:rsid w:val="0015074B"/>
    <w:rsid w:val="00195024"/>
    <w:rsid w:val="001D3710"/>
    <w:rsid w:val="001D6824"/>
    <w:rsid w:val="001D7412"/>
    <w:rsid w:val="00230E45"/>
    <w:rsid w:val="0024143F"/>
    <w:rsid w:val="0029639D"/>
    <w:rsid w:val="002E1374"/>
    <w:rsid w:val="002F01D7"/>
    <w:rsid w:val="00317D5D"/>
    <w:rsid w:val="00326F90"/>
    <w:rsid w:val="0034373D"/>
    <w:rsid w:val="00345E81"/>
    <w:rsid w:val="00376B07"/>
    <w:rsid w:val="0038409A"/>
    <w:rsid w:val="0041598B"/>
    <w:rsid w:val="00435990"/>
    <w:rsid w:val="00437569"/>
    <w:rsid w:val="0049018B"/>
    <w:rsid w:val="0049467C"/>
    <w:rsid w:val="004D396E"/>
    <w:rsid w:val="004D693F"/>
    <w:rsid w:val="004E759B"/>
    <w:rsid w:val="0052029C"/>
    <w:rsid w:val="0054173A"/>
    <w:rsid w:val="00561615"/>
    <w:rsid w:val="005B266C"/>
    <w:rsid w:val="005D66A5"/>
    <w:rsid w:val="005F4FB5"/>
    <w:rsid w:val="00605932"/>
    <w:rsid w:val="00684D6A"/>
    <w:rsid w:val="00685A38"/>
    <w:rsid w:val="00686810"/>
    <w:rsid w:val="006A78A2"/>
    <w:rsid w:val="006C0BA9"/>
    <w:rsid w:val="006F30F3"/>
    <w:rsid w:val="00752D4F"/>
    <w:rsid w:val="0078610E"/>
    <w:rsid w:val="00793272"/>
    <w:rsid w:val="007B51E9"/>
    <w:rsid w:val="0084008E"/>
    <w:rsid w:val="00852CBB"/>
    <w:rsid w:val="008A5D40"/>
    <w:rsid w:val="008B0E05"/>
    <w:rsid w:val="008B1E0C"/>
    <w:rsid w:val="008B5AA7"/>
    <w:rsid w:val="008C362A"/>
    <w:rsid w:val="008F1ADA"/>
    <w:rsid w:val="009A5445"/>
    <w:rsid w:val="009A5456"/>
    <w:rsid w:val="009D5B79"/>
    <w:rsid w:val="00A25344"/>
    <w:rsid w:val="00A5146D"/>
    <w:rsid w:val="00A537C4"/>
    <w:rsid w:val="00A74BAB"/>
    <w:rsid w:val="00A857CD"/>
    <w:rsid w:val="00AA1D8D"/>
    <w:rsid w:val="00AA51FE"/>
    <w:rsid w:val="00AB21B8"/>
    <w:rsid w:val="00AE1BB4"/>
    <w:rsid w:val="00B10934"/>
    <w:rsid w:val="00B47730"/>
    <w:rsid w:val="00B531A0"/>
    <w:rsid w:val="00B63FB2"/>
    <w:rsid w:val="00B81BD4"/>
    <w:rsid w:val="00B9083E"/>
    <w:rsid w:val="00BB02E5"/>
    <w:rsid w:val="00BC15C1"/>
    <w:rsid w:val="00BD1EFC"/>
    <w:rsid w:val="00C3092A"/>
    <w:rsid w:val="00C52935"/>
    <w:rsid w:val="00CB0664"/>
    <w:rsid w:val="00D2518D"/>
    <w:rsid w:val="00DC59F3"/>
    <w:rsid w:val="00DD7AD8"/>
    <w:rsid w:val="00DE3EFC"/>
    <w:rsid w:val="00E64688"/>
    <w:rsid w:val="00EA05A8"/>
    <w:rsid w:val="00EB2D13"/>
    <w:rsid w:val="00EE3518"/>
    <w:rsid w:val="00EF18B3"/>
    <w:rsid w:val="00F80F2F"/>
    <w:rsid w:val="00FC1CFB"/>
    <w:rsid w:val="00FC693F"/>
    <w:rsid w:val="00FE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50B288"/>
  <w14:defaultImageDpi w14:val="300"/>
  <w15:docId w15:val="{C5AA3BFA-27E5-419D-A4F7-25EB5FC7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BAB"/>
    <w:pPr>
      <w:spacing w:after="120"/>
    </w:pPr>
    <w:rPr>
      <w:rFonts w:ascii="Aptos" w:hAnsi="Aptos"/>
      <w:szCs w:val="20"/>
    </w:rPr>
  </w:style>
  <w:style w:type="paragraph" w:styleId="Heading1">
    <w:name w:val="heading 1"/>
    <w:basedOn w:val="BrandedHeading"/>
    <w:next w:val="Normal"/>
    <w:link w:val="Heading1Char"/>
    <w:uiPriority w:val="9"/>
    <w:qFormat/>
    <w:rsid w:val="00AB21B8"/>
    <w:pPr>
      <w:outlineLvl w:val="0"/>
    </w:pPr>
    <w:rPr>
      <w:rFonts w:ascii="Aptos" w:hAnsi="Aptos"/>
      <w:color w:val="18636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3710"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3710"/>
    <w:pPr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B21B8"/>
    <w:rPr>
      <w:rFonts w:ascii="Aptos" w:hAnsi="Aptos"/>
      <w:b/>
      <w:color w:val="18636A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D3710"/>
    <w:rPr>
      <w:rFonts w:ascii="Aptos" w:hAnsi="Aptos"/>
      <w:b/>
      <w:b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D3710"/>
    <w:rPr>
      <w:rFonts w:ascii="Aptos" w:hAnsi="Aptos"/>
      <w:b/>
      <w:bCs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andedHeading">
    <w:name w:val="BrandedHeading"/>
    <w:rPr>
      <w:rFonts w:ascii="Calibri" w:hAnsi="Calibri"/>
      <w:b/>
      <w:color w:val="00467F"/>
      <w:sz w:val="40"/>
    </w:rPr>
  </w:style>
  <w:style w:type="paragraph" w:customStyle="1" w:styleId="BrandedBody">
    <w:name w:val="BrandedBody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AEC85318B6F489A039465BFE47D12" ma:contentTypeVersion="10" ma:contentTypeDescription="Create a new document." ma:contentTypeScope="" ma:versionID="ad327897f44d3bc548cd782ba3f50525">
  <xsd:schema xmlns:xsd="http://www.w3.org/2001/XMLSchema" xmlns:xs="http://www.w3.org/2001/XMLSchema" xmlns:p="http://schemas.microsoft.com/office/2006/metadata/properties" xmlns:ns2="61346cd6-482d-4698-b558-8246bb2c71ca" xmlns:ns3="b7b6cfaf-27c2-449b-80ac-84d3ec979ae9" targetNamespace="http://schemas.microsoft.com/office/2006/metadata/properties" ma:root="true" ma:fieldsID="41f9eb688bc5838e1d348ffbf5cdafd5" ns2:_="" ns3:_="">
    <xsd:import namespace="61346cd6-482d-4698-b558-8246bb2c71ca"/>
    <xsd:import namespace="b7b6cfaf-27c2-449b-80ac-84d3ec97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6cd6-482d-4698-b558-8246bb2c7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6cfaf-27c2-449b-80ac-84d3ec979ae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c223cbf-e69a-4262-9b37-79cb092d38cc}" ma:internalName="TaxCatchAll" ma:showField="CatchAllData" ma:web="b7b6cfaf-27c2-449b-80ac-84d3ec979a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b6cfaf-27c2-449b-80ac-84d3ec979ae9" xsi:nil="true"/>
    <lcf76f155ced4ddcb4097134ff3c332f xmlns="61346cd6-482d-4698-b558-8246bb2c71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42679B-3295-4814-9DCE-B335D49AF2A9}"/>
</file>

<file path=customXml/itemProps3.xml><?xml version="1.0" encoding="utf-8"?>
<ds:datastoreItem xmlns:ds="http://schemas.openxmlformats.org/officeDocument/2006/customXml" ds:itemID="{58AA8A5A-62C4-44F7-A8AC-86296162307A}"/>
</file>

<file path=customXml/itemProps4.xml><?xml version="1.0" encoding="utf-8"?>
<ds:datastoreItem xmlns:ds="http://schemas.openxmlformats.org/officeDocument/2006/customXml" ds:itemID="{DE26FF6D-2CE8-4650-A897-B6115119269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506</Words>
  <Characters>3085</Characters>
  <Application>Microsoft Office Word</Application>
  <DocSecurity>0</DocSecurity>
  <Lines>102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Larson, Miriam</cp:lastModifiedBy>
  <cp:revision>10</cp:revision>
  <dcterms:created xsi:type="dcterms:W3CDTF">2026-06-04T01:26:00Z</dcterms:created>
  <dcterms:modified xsi:type="dcterms:W3CDTF">2026-06-04T02:28:00Z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0x010100377AEC85318B6F489A039465BFE47D12</vt:lpwstr>
  </property>
</Properties>
</file>