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B0F1F" w14:textId="3A03E451" w:rsidR="00B63FB2" w:rsidRPr="00AB21B8" w:rsidRDefault="00425936" w:rsidP="00AB21B8">
      <w:pPr>
        <w:pStyle w:val="Heading1"/>
      </w:pPr>
      <w:r>
        <w:t>6.1 | Analyze: Theory Comparison Chart</w:t>
      </w:r>
    </w:p>
    <w:p w14:paraId="3D242B83" w14:textId="6253FF22" w:rsidR="00272279" w:rsidRPr="00304F17" w:rsidRDefault="00272279" w:rsidP="00272279">
      <w:pPr>
        <w:spacing w:line="240" w:lineRule="auto"/>
        <w:ind w:right="720"/>
        <w:rPr>
          <w:rFonts w:eastAsia="Times New Roman" w:cs="Arial"/>
          <w:szCs w:val="22"/>
        </w:rPr>
      </w:pPr>
      <w:r w:rsidRPr="00304F17">
        <w:rPr>
          <w:rFonts w:eastAsia="Times New Roman" w:cs="Times New Roman"/>
          <w:szCs w:val="22"/>
        </w:rPr>
        <w:t xml:space="preserve">Complete the following theory comparison chart based on Tables 6.1 through 6.5 in Chapter 6 of </w:t>
      </w:r>
      <w:r w:rsidRPr="00304F17">
        <w:rPr>
          <w:rFonts w:eastAsia="Times New Roman" w:cs="Times New Roman"/>
          <w:i/>
          <w:szCs w:val="22"/>
        </w:rPr>
        <w:t>Streamlined ID</w:t>
      </w:r>
      <w:r w:rsidRPr="00304F17">
        <w:rPr>
          <w:rFonts w:eastAsia="Times New Roman" w:cs="Times New Roman"/>
          <w:szCs w:val="22"/>
        </w:rPr>
        <w:t>. Expand the chart as necessary</w:t>
      </w:r>
      <w:r w:rsidRPr="00304F17">
        <w:rPr>
          <w:rFonts w:eastAsia="Times New Roman" w:cs="Arial"/>
          <w:szCs w:val="22"/>
        </w:rPr>
        <w:t xml:space="preserve">. </w:t>
      </w:r>
      <w:r w:rsidRPr="00304F17">
        <w:rPr>
          <w:rFonts w:eastAsia="Times New Roman" w:cs="Times New Roman"/>
          <w:szCs w:val="22"/>
        </w:rPr>
        <w:t xml:space="preserve">After filling in the theory columns, compare your answers to what we thought made sense in this </w:t>
      </w:r>
      <w:hyperlink r:id="rId8" w:history="1">
        <w:r w:rsidR="00503E5B" w:rsidRPr="00503E5B">
          <w:rPr>
            <w:rStyle w:val="Hyperlink"/>
            <w:rFonts w:eastAsia="Times New Roman" w:cs="Times New Roman"/>
            <w:b/>
            <w:bCs/>
            <w:szCs w:val="22"/>
          </w:rPr>
          <w:t>C</w:t>
        </w:r>
        <w:r w:rsidRPr="00503E5B">
          <w:rPr>
            <w:rStyle w:val="Hyperlink"/>
            <w:rFonts w:eastAsia="Times New Roman" w:cs="Times New Roman"/>
            <w:b/>
            <w:bCs/>
            <w:szCs w:val="22"/>
          </w:rPr>
          <w:t>omparison Answer Key</w:t>
        </w:r>
      </w:hyperlink>
      <w:r w:rsidRPr="00304F17">
        <w:rPr>
          <w:rFonts w:eastAsia="Times New Roman" w:cs="Times New Roman"/>
          <w:szCs w:val="22"/>
        </w:rPr>
        <w:t xml:space="preserve">. </w:t>
      </w:r>
    </w:p>
    <w:tbl>
      <w:tblPr>
        <w:tblStyle w:val="TableGrid1"/>
        <w:tblW w:w="0" w:type="auto"/>
        <w:tblLook w:val="01E0" w:firstRow="1" w:lastRow="1" w:firstColumn="1" w:lastColumn="1" w:noHBand="0" w:noVBand="0"/>
      </w:tblPr>
      <w:tblGrid>
        <w:gridCol w:w="2277"/>
        <w:gridCol w:w="1926"/>
        <w:gridCol w:w="1922"/>
        <w:gridCol w:w="2608"/>
        <w:gridCol w:w="2596"/>
        <w:gridCol w:w="2076"/>
      </w:tblGrid>
      <w:tr w:rsidR="00272279" w:rsidRPr="00503E5B" w14:paraId="244CE5B3" w14:textId="77777777" w:rsidTr="00532FE2">
        <w:trPr>
          <w:trHeight w:val="432"/>
          <w:tblHeader/>
        </w:trPr>
        <w:tc>
          <w:tcPr>
            <w:tcW w:w="2277" w:type="dxa"/>
            <w:vMerge w:val="restart"/>
            <w:shd w:val="clear" w:color="auto" w:fill="FFCC00"/>
            <w:vAlign w:val="center"/>
          </w:tcPr>
          <w:p w14:paraId="2FA62838" w14:textId="77777777" w:rsidR="00272279" w:rsidRPr="00503E5B" w:rsidRDefault="00272279" w:rsidP="00272279">
            <w:pPr>
              <w:spacing w:after="0"/>
              <w:jc w:val="center"/>
              <w:rPr>
                <w:rFonts w:cs="Arial"/>
                <w:b/>
              </w:rPr>
            </w:pPr>
            <w:r w:rsidRPr="00503E5B">
              <w:rPr>
                <w:rFonts w:cs="Arial"/>
                <w:b/>
              </w:rPr>
              <w:t>Point of Comparison / Contrast</w:t>
            </w:r>
          </w:p>
        </w:tc>
        <w:tc>
          <w:tcPr>
            <w:tcW w:w="3848" w:type="dxa"/>
            <w:gridSpan w:val="2"/>
            <w:shd w:val="clear" w:color="auto" w:fill="33CCCC"/>
            <w:vAlign w:val="center"/>
          </w:tcPr>
          <w:p w14:paraId="1461A7D7" w14:textId="77777777" w:rsidR="00272279" w:rsidRPr="00503E5B" w:rsidRDefault="00272279" w:rsidP="00272279">
            <w:pPr>
              <w:spacing w:after="0"/>
              <w:jc w:val="center"/>
              <w:rPr>
                <w:rFonts w:cs="Arial"/>
                <w:b/>
              </w:rPr>
            </w:pPr>
            <w:r w:rsidRPr="00503E5B">
              <w:rPr>
                <w:rFonts w:cs="Arial"/>
                <w:b/>
              </w:rPr>
              <w:t>Instructivist Pedagogical Approach</w:t>
            </w:r>
          </w:p>
        </w:tc>
        <w:tc>
          <w:tcPr>
            <w:tcW w:w="2608" w:type="dxa"/>
            <w:vMerge w:val="restart"/>
            <w:shd w:val="clear" w:color="auto" w:fill="33CCCC"/>
            <w:vAlign w:val="center"/>
          </w:tcPr>
          <w:p w14:paraId="01709F21" w14:textId="77777777" w:rsidR="00272279" w:rsidRPr="00503E5B" w:rsidRDefault="00272279" w:rsidP="00272279">
            <w:pPr>
              <w:spacing w:after="0"/>
              <w:jc w:val="center"/>
              <w:rPr>
                <w:rFonts w:cs="Arial"/>
                <w:b/>
              </w:rPr>
            </w:pPr>
            <w:r w:rsidRPr="00503E5B">
              <w:rPr>
                <w:rFonts w:cs="Arial"/>
                <w:b/>
              </w:rPr>
              <w:t xml:space="preserve">Constructivism </w:t>
            </w:r>
          </w:p>
          <w:p w14:paraId="5895550E" w14:textId="77777777" w:rsidR="00272279" w:rsidRPr="00503E5B" w:rsidRDefault="00272279" w:rsidP="00272279">
            <w:pPr>
              <w:spacing w:after="0"/>
              <w:jc w:val="center"/>
              <w:rPr>
                <w:rFonts w:cs="Arial"/>
                <w:b/>
              </w:rPr>
            </w:pPr>
            <w:r w:rsidRPr="00503E5B">
              <w:rPr>
                <w:rFonts w:cs="Arial"/>
                <w:b/>
              </w:rPr>
              <w:t>(both Cognitive &amp; Social)</w:t>
            </w:r>
          </w:p>
        </w:tc>
        <w:tc>
          <w:tcPr>
            <w:tcW w:w="2596" w:type="dxa"/>
            <w:vMerge w:val="restart"/>
            <w:shd w:val="clear" w:color="auto" w:fill="33CCCC"/>
            <w:vAlign w:val="center"/>
          </w:tcPr>
          <w:p w14:paraId="73ECF065" w14:textId="77777777" w:rsidR="00272279" w:rsidRPr="00503E5B" w:rsidRDefault="00272279" w:rsidP="00272279">
            <w:pPr>
              <w:spacing w:after="0"/>
              <w:jc w:val="center"/>
              <w:rPr>
                <w:rFonts w:cs="Arial"/>
                <w:b/>
              </w:rPr>
            </w:pPr>
            <w:r w:rsidRPr="00503E5B">
              <w:rPr>
                <w:rFonts w:cs="Arial"/>
                <w:b/>
              </w:rPr>
              <w:t>Connectivism</w:t>
            </w:r>
          </w:p>
        </w:tc>
        <w:tc>
          <w:tcPr>
            <w:tcW w:w="2076" w:type="dxa"/>
            <w:vMerge w:val="restart"/>
            <w:shd w:val="clear" w:color="auto" w:fill="33CCCC"/>
            <w:vAlign w:val="center"/>
          </w:tcPr>
          <w:p w14:paraId="63CF5716" w14:textId="77777777" w:rsidR="00272279" w:rsidRPr="00503E5B" w:rsidRDefault="00272279" w:rsidP="00272279">
            <w:pPr>
              <w:spacing w:after="0"/>
              <w:jc w:val="center"/>
              <w:rPr>
                <w:rFonts w:cs="Arial"/>
                <w:b/>
              </w:rPr>
            </w:pPr>
            <w:r w:rsidRPr="00503E5B">
              <w:rPr>
                <w:rFonts w:cs="Arial"/>
                <w:b/>
              </w:rPr>
              <w:t>Theory of Your Choice</w:t>
            </w:r>
          </w:p>
        </w:tc>
      </w:tr>
      <w:tr w:rsidR="00272279" w:rsidRPr="00503E5B" w14:paraId="4D5E100B" w14:textId="77777777" w:rsidTr="00532FE2">
        <w:trPr>
          <w:trHeight w:val="432"/>
          <w:tblHeader/>
        </w:trPr>
        <w:tc>
          <w:tcPr>
            <w:tcW w:w="2277" w:type="dxa"/>
            <w:vMerge/>
            <w:shd w:val="clear" w:color="auto" w:fill="FFCC00"/>
            <w:vAlign w:val="center"/>
          </w:tcPr>
          <w:p w14:paraId="3514BD6C" w14:textId="77777777" w:rsidR="00272279" w:rsidRPr="00503E5B" w:rsidRDefault="00272279" w:rsidP="00272279">
            <w:pPr>
              <w:spacing w:after="0"/>
              <w:jc w:val="center"/>
              <w:rPr>
                <w:rFonts w:cs="Arial"/>
                <w:b/>
              </w:rPr>
            </w:pPr>
          </w:p>
        </w:tc>
        <w:tc>
          <w:tcPr>
            <w:tcW w:w="1926" w:type="dxa"/>
            <w:shd w:val="clear" w:color="auto" w:fill="33CCCC"/>
            <w:vAlign w:val="center"/>
          </w:tcPr>
          <w:p w14:paraId="77B3B751" w14:textId="77777777" w:rsidR="00272279" w:rsidRPr="00503E5B" w:rsidRDefault="00272279" w:rsidP="00272279">
            <w:pPr>
              <w:spacing w:after="0"/>
              <w:jc w:val="center"/>
              <w:rPr>
                <w:rFonts w:cs="Arial"/>
                <w:b/>
              </w:rPr>
            </w:pPr>
            <w:r w:rsidRPr="00503E5B">
              <w:rPr>
                <w:rFonts w:cs="Arial"/>
                <w:b/>
              </w:rPr>
              <w:t>Behaviorism</w:t>
            </w:r>
          </w:p>
        </w:tc>
        <w:tc>
          <w:tcPr>
            <w:tcW w:w="1922" w:type="dxa"/>
            <w:shd w:val="clear" w:color="auto" w:fill="33CCCC"/>
            <w:vAlign w:val="center"/>
          </w:tcPr>
          <w:p w14:paraId="448C8B85" w14:textId="77777777" w:rsidR="00272279" w:rsidRPr="00503E5B" w:rsidRDefault="00272279" w:rsidP="00272279">
            <w:pPr>
              <w:spacing w:after="0"/>
              <w:jc w:val="center"/>
              <w:rPr>
                <w:rFonts w:cs="Arial"/>
                <w:b/>
              </w:rPr>
            </w:pPr>
            <w:r w:rsidRPr="00503E5B">
              <w:rPr>
                <w:rFonts w:cs="Arial"/>
                <w:b/>
              </w:rPr>
              <w:t>Cognitivism</w:t>
            </w:r>
          </w:p>
        </w:tc>
        <w:tc>
          <w:tcPr>
            <w:tcW w:w="2608" w:type="dxa"/>
            <w:vMerge/>
            <w:shd w:val="clear" w:color="auto" w:fill="33CCCC"/>
            <w:vAlign w:val="center"/>
          </w:tcPr>
          <w:p w14:paraId="5ED15923" w14:textId="77777777" w:rsidR="00272279" w:rsidRPr="00503E5B" w:rsidRDefault="00272279" w:rsidP="00272279">
            <w:pPr>
              <w:spacing w:after="0"/>
              <w:jc w:val="center"/>
              <w:rPr>
                <w:rFonts w:cs="Arial"/>
                <w:b/>
              </w:rPr>
            </w:pPr>
          </w:p>
        </w:tc>
        <w:tc>
          <w:tcPr>
            <w:tcW w:w="2596" w:type="dxa"/>
            <w:vMerge/>
            <w:shd w:val="clear" w:color="auto" w:fill="33CCCC"/>
            <w:vAlign w:val="center"/>
          </w:tcPr>
          <w:p w14:paraId="20557C2B" w14:textId="77777777" w:rsidR="00272279" w:rsidRPr="00503E5B" w:rsidRDefault="00272279" w:rsidP="00272279">
            <w:pPr>
              <w:spacing w:after="0"/>
              <w:jc w:val="center"/>
              <w:rPr>
                <w:rFonts w:cs="Arial"/>
                <w:b/>
              </w:rPr>
            </w:pPr>
          </w:p>
        </w:tc>
        <w:tc>
          <w:tcPr>
            <w:tcW w:w="2076" w:type="dxa"/>
            <w:vMerge/>
            <w:shd w:val="clear" w:color="auto" w:fill="33CCCC"/>
          </w:tcPr>
          <w:p w14:paraId="0A89390B" w14:textId="77777777" w:rsidR="00272279" w:rsidRPr="00503E5B" w:rsidRDefault="00272279" w:rsidP="00272279">
            <w:pPr>
              <w:spacing w:after="0"/>
              <w:jc w:val="center"/>
              <w:rPr>
                <w:rFonts w:cs="Arial"/>
                <w:b/>
              </w:rPr>
            </w:pPr>
          </w:p>
        </w:tc>
      </w:tr>
      <w:tr w:rsidR="00272279" w:rsidRPr="00503E5B" w14:paraId="2E026299" w14:textId="77777777" w:rsidTr="00532FE2">
        <w:trPr>
          <w:trHeight w:val="432"/>
        </w:trPr>
        <w:tc>
          <w:tcPr>
            <w:tcW w:w="2277" w:type="dxa"/>
            <w:shd w:val="clear" w:color="auto" w:fill="FFCC00"/>
            <w:vAlign w:val="center"/>
          </w:tcPr>
          <w:p w14:paraId="2C9A66EA" w14:textId="77777777" w:rsidR="00272279" w:rsidRPr="00503E5B" w:rsidRDefault="00272279" w:rsidP="00272279">
            <w:pPr>
              <w:spacing w:before="80" w:after="80"/>
              <w:rPr>
                <w:rFonts w:cs="Arial"/>
                <w:b/>
              </w:rPr>
            </w:pPr>
            <w:r w:rsidRPr="00503E5B">
              <w:rPr>
                <w:rFonts w:cs="Arial"/>
                <w:b/>
              </w:rPr>
              <w:t>How does Learning occur?</w:t>
            </w:r>
          </w:p>
        </w:tc>
        <w:tc>
          <w:tcPr>
            <w:tcW w:w="1926" w:type="dxa"/>
          </w:tcPr>
          <w:p w14:paraId="3A6AEE95" w14:textId="77777777" w:rsidR="00272279" w:rsidRPr="00503E5B" w:rsidRDefault="00272279" w:rsidP="0082494B">
            <w:pPr>
              <w:spacing w:after="0"/>
              <w:ind w:right="720"/>
            </w:pPr>
          </w:p>
          <w:p w14:paraId="334FA039" w14:textId="77777777" w:rsidR="00272279" w:rsidRPr="00503E5B" w:rsidRDefault="00272279" w:rsidP="0082494B">
            <w:pPr>
              <w:spacing w:after="0"/>
              <w:ind w:right="720"/>
            </w:pPr>
          </w:p>
          <w:p w14:paraId="10C2793C" w14:textId="77777777" w:rsidR="00272279" w:rsidRPr="00503E5B" w:rsidRDefault="00272279" w:rsidP="0082494B">
            <w:pPr>
              <w:spacing w:after="0"/>
              <w:ind w:right="720"/>
            </w:pPr>
          </w:p>
          <w:p w14:paraId="0FB1B410" w14:textId="77777777" w:rsidR="00272279" w:rsidRPr="00503E5B" w:rsidRDefault="00272279" w:rsidP="0082494B">
            <w:pPr>
              <w:spacing w:after="0"/>
              <w:ind w:right="720"/>
            </w:pPr>
          </w:p>
        </w:tc>
        <w:tc>
          <w:tcPr>
            <w:tcW w:w="1922" w:type="dxa"/>
          </w:tcPr>
          <w:p w14:paraId="2F55854F" w14:textId="77777777" w:rsidR="00272279" w:rsidRPr="00503E5B" w:rsidRDefault="00272279" w:rsidP="0082494B">
            <w:pPr>
              <w:spacing w:after="0"/>
              <w:ind w:right="720"/>
            </w:pPr>
          </w:p>
        </w:tc>
        <w:tc>
          <w:tcPr>
            <w:tcW w:w="2608" w:type="dxa"/>
          </w:tcPr>
          <w:p w14:paraId="7EE7E3B7" w14:textId="77777777" w:rsidR="00272279" w:rsidRPr="00503E5B" w:rsidRDefault="00272279" w:rsidP="0082494B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2596" w:type="dxa"/>
          </w:tcPr>
          <w:p w14:paraId="2117D047" w14:textId="77777777" w:rsidR="00272279" w:rsidRPr="00503E5B" w:rsidRDefault="00272279" w:rsidP="0082494B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2076" w:type="dxa"/>
          </w:tcPr>
          <w:p w14:paraId="299E03BE" w14:textId="77777777" w:rsidR="00272279" w:rsidRPr="00503E5B" w:rsidRDefault="00272279" w:rsidP="0082494B">
            <w:pPr>
              <w:spacing w:after="0"/>
              <w:rPr>
                <w:rFonts w:cs="Arial"/>
                <w:b/>
              </w:rPr>
            </w:pPr>
          </w:p>
        </w:tc>
      </w:tr>
      <w:tr w:rsidR="00272279" w:rsidRPr="00503E5B" w14:paraId="12AD49B4" w14:textId="77777777" w:rsidTr="00532FE2">
        <w:trPr>
          <w:trHeight w:val="432"/>
        </w:trPr>
        <w:tc>
          <w:tcPr>
            <w:tcW w:w="2277" w:type="dxa"/>
            <w:shd w:val="clear" w:color="auto" w:fill="FFCC00"/>
            <w:vAlign w:val="center"/>
          </w:tcPr>
          <w:p w14:paraId="2C8D4181" w14:textId="77777777" w:rsidR="00272279" w:rsidRPr="00503E5B" w:rsidRDefault="00272279" w:rsidP="00272279">
            <w:pPr>
              <w:spacing w:before="80" w:after="80"/>
              <w:rPr>
                <w:rFonts w:cs="Arial"/>
                <w:b/>
              </w:rPr>
            </w:pPr>
            <w:r w:rsidRPr="00503E5B">
              <w:rPr>
                <w:rFonts w:cs="Arial"/>
                <w:b/>
              </w:rPr>
              <w:t>Basic Assumptions &amp; Principles</w:t>
            </w:r>
          </w:p>
        </w:tc>
        <w:tc>
          <w:tcPr>
            <w:tcW w:w="1926" w:type="dxa"/>
          </w:tcPr>
          <w:p w14:paraId="4216B500" w14:textId="77777777" w:rsidR="00272279" w:rsidRPr="00503E5B" w:rsidRDefault="00272279" w:rsidP="0082494B">
            <w:pPr>
              <w:spacing w:after="0"/>
              <w:ind w:right="720"/>
            </w:pPr>
          </w:p>
          <w:p w14:paraId="7C2A913F" w14:textId="77777777" w:rsidR="00272279" w:rsidRPr="00503E5B" w:rsidRDefault="00272279" w:rsidP="0082494B">
            <w:pPr>
              <w:spacing w:after="0"/>
              <w:ind w:right="720"/>
            </w:pPr>
          </w:p>
          <w:p w14:paraId="08130C56" w14:textId="77777777" w:rsidR="00272279" w:rsidRPr="00503E5B" w:rsidRDefault="00272279" w:rsidP="0082494B">
            <w:pPr>
              <w:spacing w:after="0"/>
              <w:ind w:right="720"/>
            </w:pPr>
          </w:p>
          <w:p w14:paraId="5DCCE8D3" w14:textId="77777777" w:rsidR="00272279" w:rsidRPr="00503E5B" w:rsidRDefault="00272279" w:rsidP="0082494B">
            <w:pPr>
              <w:spacing w:after="0"/>
              <w:ind w:right="720"/>
            </w:pPr>
          </w:p>
        </w:tc>
        <w:tc>
          <w:tcPr>
            <w:tcW w:w="1922" w:type="dxa"/>
          </w:tcPr>
          <w:p w14:paraId="190CDF97" w14:textId="77777777" w:rsidR="00272279" w:rsidRPr="00503E5B" w:rsidRDefault="00272279" w:rsidP="0082494B">
            <w:pPr>
              <w:spacing w:after="0"/>
              <w:ind w:right="720"/>
            </w:pPr>
          </w:p>
        </w:tc>
        <w:tc>
          <w:tcPr>
            <w:tcW w:w="2608" w:type="dxa"/>
          </w:tcPr>
          <w:p w14:paraId="1DEA5DC7" w14:textId="77777777" w:rsidR="00272279" w:rsidRPr="00503E5B" w:rsidRDefault="00272279" w:rsidP="0082494B">
            <w:pPr>
              <w:tabs>
                <w:tab w:val="left" w:pos="216"/>
              </w:tabs>
              <w:spacing w:after="0"/>
            </w:pPr>
          </w:p>
        </w:tc>
        <w:tc>
          <w:tcPr>
            <w:tcW w:w="2596" w:type="dxa"/>
          </w:tcPr>
          <w:p w14:paraId="431C5E6E" w14:textId="77777777" w:rsidR="00272279" w:rsidRPr="00503E5B" w:rsidRDefault="00272279" w:rsidP="0082494B">
            <w:pPr>
              <w:tabs>
                <w:tab w:val="left" w:pos="216"/>
              </w:tabs>
              <w:spacing w:after="0"/>
            </w:pPr>
          </w:p>
        </w:tc>
        <w:tc>
          <w:tcPr>
            <w:tcW w:w="2076" w:type="dxa"/>
          </w:tcPr>
          <w:p w14:paraId="325F7236" w14:textId="77777777" w:rsidR="00272279" w:rsidRPr="00503E5B" w:rsidRDefault="00272279" w:rsidP="0082494B">
            <w:pPr>
              <w:tabs>
                <w:tab w:val="left" w:pos="216"/>
              </w:tabs>
              <w:spacing w:after="0"/>
            </w:pPr>
          </w:p>
        </w:tc>
      </w:tr>
      <w:tr w:rsidR="00272279" w:rsidRPr="00503E5B" w14:paraId="289DD6DF" w14:textId="77777777" w:rsidTr="00532FE2">
        <w:trPr>
          <w:trHeight w:val="432"/>
        </w:trPr>
        <w:tc>
          <w:tcPr>
            <w:tcW w:w="2277" w:type="dxa"/>
            <w:shd w:val="clear" w:color="auto" w:fill="FFCC00"/>
            <w:vAlign w:val="center"/>
          </w:tcPr>
          <w:p w14:paraId="1CF127D4" w14:textId="77777777" w:rsidR="00272279" w:rsidRPr="00503E5B" w:rsidRDefault="00272279" w:rsidP="00272279">
            <w:pPr>
              <w:spacing w:before="80" w:after="80"/>
              <w:rPr>
                <w:rFonts w:cs="Arial"/>
                <w:b/>
              </w:rPr>
            </w:pPr>
            <w:r w:rsidRPr="00503E5B">
              <w:rPr>
                <w:rFonts w:cs="Arial"/>
                <w:b/>
              </w:rPr>
              <w:t>What factors influence Learning?</w:t>
            </w:r>
          </w:p>
        </w:tc>
        <w:tc>
          <w:tcPr>
            <w:tcW w:w="1926" w:type="dxa"/>
          </w:tcPr>
          <w:p w14:paraId="6A91B4A6" w14:textId="77777777" w:rsidR="00272279" w:rsidRPr="00503E5B" w:rsidRDefault="00272279" w:rsidP="0082494B">
            <w:pPr>
              <w:spacing w:after="0"/>
              <w:ind w:right="720"/>
            </w:pPr>
          </w:p>
          <w:p w14:paraId="72CC2CD4" w14:textId="77777777" w:rsidR="00272279" w:rsidRPr="00503E5B" w:rsidRDefault="00272279" w:rsidP="0082494B">
            <w:pPr>
              <w:spacing w:after="0"/>
              <w:ind w:right="720"/>
            </w:pPr>
          </w:p>
          <w:p w14:paraId="1DE0A9C5" w14:textId="77777777" w:rsidR="00272279" w:rsidRPr="00503E5B" w:rsidRDefault="00272279" w:rsidP="0082494B">
            <w:pPr>
              <w:spacing w:after="0"/>
              <w:ind w:right="720"/>
            </w:pPr>
          </w:p>
        </w:tc>
        <w:tc>
          <w:tcPr>
            <w:tcW w:w="1922" w:type="dxa"/>
          </w:tcPr>
          <w:p w14:paraId="4EDD9BA5" w14:textId="77777777" w:rsidR="00272279" w:rsidRPr="00503E5B" w:rsidRDefault="00272279" w:rsidP="0082494B">
            <w:pPr>
              <w:spacing w:after="0"/>
              <w:ind w:right="720"/>
            </w:pPr>
          </w:p>
        </w:tc>
        <w:tc>
          <w:tcPr>
            <w:tcW w:w="2608" w:type="dxa"/>
          </w:tcPr>
          <w:p w14:paraId="26A8E1CF" w14:textId="77777777" w:rsidR="00272279" w:rsidRPr="00503E5B" w:rsidRDefault="00272279" w:rsidP="0082494B">
            <w:pPr>
              <w:spacing w:after="0"/>
              <w:ind w:right="720"/>
            </w:pPr>
          </w:p>
        </w:tc>
        <w:tc>
          <w:tcPr>
            <w:tcW w:w="2596" w:type="dxa"/>
          </w:tcPr>
          <w:p w14:paraId="37EB8603" w14:textId="77777777" w:rsidR="00272279" w:rsidRPr="00503E5B" w:rsidRDefault="00272279" w:rsidP="0082494B">
            <w:pPr>
              <w:spacing w:after="0"/>
              <w:ind w:right="720"/>
            </w:pPr>
          </w:p>
        </w:tc>
        <w:tc>
          <w:tcPr>
            <w:tcW w:w="2076" w:type="dxa"/>
          </w:tcPr>
          <w:p w14:paraId="6180E353" w14:textId="77777777" w:rsidR="00272279" w:rsidRPr="00503E5B" w:rsidRDefault="00272279" w:rsidP="0082494B">
            <w:pPr>
              <w:spacing w:after="0"/>
              <w:ind w:right="720"/>
            </w:pPr>
          </w:p>
        </w:tc>
      </w:tr>
      <w:tr w:rsidR="00272279" w:rsidRPr="00503E5B" w14:paraId="2BDB9B85" w14:textId="77777777" w:rsidTr="00532FE2">
        <w:trPr>
          <w:trHeight w:val="432"/>
        </w:trPr>
        <w:tc>
          <w:tcPr>
            <w:tcW w:w="2277" w:type="dxa"/>
            <w:shd w:val="clear" w:color="auto" w:fill="FFCC00"/>
            <w:vAlign w:val="center"/>
          </w:tcPr>
          <w:p w14:paraId="4A48FC2F" w14:textId="77777777" w:rsidR="00272279" w:rsidRPr="00503E5B" w:rsidRDefault="00272279" w:rsidP="00272279">
            <w:pPr>
              <w:spacing w:before="80" w:after="80"/>
              <w:rPr>
                <w:rFonts w:cs="Arial"/>
                <w:b/>
              </w:rPr>
            </w:pPr>
            <w:r w:rsidRPr="00503E5B">
              <w:rPr>
                <w:rFonts w:cs="Arial"/>
                <w:b/>
              </w:rPr>
              <w:t>What is the role of Memory?</w:t>
            </w:r>
          </w:p>
        </w:tc>
        <w:tc>
          <w:tcPr>
            <w:tcW w:w="1926" w:type="dxa"/>
          </w:tcPr>
          <w:p w14:paraId="6CFF6260" w14:textId="77777777" w:rsidR="00272279" w:rsidRPr="00503E5B" w:rsidRDefault="00272279" w:rsidP="0082494B">
            <w:pPr>
              <w:spacing w:after="0"/>
              <w:ind w:right="720"/>
            </w:pPr>
          </w:p>
          <w:p w14:paraId="1C6DEBC5" w14:textId="77777777" w:rsidR="00272279" w:rsidRPr="00503E5B" w:rsidRDefault="00272279" w:rsidP="0082494B">
            <w:pPr>
              <w:spacing w:after="0"/>
              <w:ind w:right="720"/>
            </w:pPr>
          </w:p>
          <w:p w14:paraId="3FFAB7D0" w14:textId="77777777" w:rsidR="00272279" w:rsidRPr="00503E5B" w:rsidRDefault="00272279" w:rsidP="0082494B">
            <w:pPr>
              <w:spacing w:after="0"/>
              <w:ind w:right="720"/>
            </w:pPr>
          </w:p>
        </w:tc>
        <w:tc>
          <w:tcPr>
            <w:tcW w:w="1922" w:type="dxa"/>
          </w:tcPr>
          <w:p w14:paraId="106A78D6" w14:textId="77777777" w:rsidR="00272279" w:rsidRPr="00503E5B" w:rsidRDefault="00272279" w:rsidP="0082494B">
            <w:pPr>
              <w:spacing w:after="0"/>
              <w:ind w:right="720"/>
            </w:pPr>
          </w:p>
        </w:tc>
        <w:tc>
          <w:tcPr>
            <w:tcW w:w="2608" w:type="dxa"/>
          </w:tcPr>
          <w:p w14:paraId="5FAA6E26" w14:textId="77777777" w:rsidR="00272279" w:rsidRPr="00503E5B" w:rsidRDefault="00272279" w:rsidP="0082494B">
            <w:pPr>
              <w:spacing w:after="0"/>
              <w:ind w:right="720"/>
            </w:pPr>
          </w:p>
        </w:tc>
        <w:tc>
          <w:tcPr>
            <w:tcW w:w="2596" w:type="dxa"/>
          </w:tcPr>
          <w:p w14:paraId="2850A1CA" w14:textId="77777777" w:rsidR="00272279" w:rsidRPr="00503E5B" w:rsidRDefault="00272279" w:rsidP="0082494B">
            <w:pPr>
              <w:spacing w:after="0"/>
              <w:ind w:right="720"/>
            </w:pPr>
          </w:p>
        </w:tc>
        <w:tc>
          <w:tcPr>
            <w:tcW w:w="2076" w:type="dxa"/>
          </w:tcPr>
          <w:p w14:paraId="385B9122" w14:textId="77777777" w:rsidR="00272279" w:rsidRPr="00503E5B" w:rsidRDefault="00272279" w:rsidP="0082494B">
            <w:pPr>
              <w:spacing w:after="0"/>
              <w:ind w:right="720"/>
            </w:pPr>
          </w:p>
        </w:tc>
      </w:tr>
      <w:tr w:rsidR="00272279" w:rsidRPr="00503E5B" w14:paraId="46A9044E" w14:textId="77777777" w:rsidTr="00532FE2">
        <w:trPr>
          <w:trHeight w:val="432"/>
        </w:trPr>
        <w:tc>
          <w:tcPr>
            <w:tcW w:w="2277" w:type="dxa"/>
            <w:shd w:val="clear" w:color="auto" w:fill="FFCC00"/>
            <w:vAlign w:val="center"/>
          </w:tcPr>
          <w:p w14:paraId="22EA12D0" w14:textId="77777777" w:rsidR="00272279" w:rsidRPr="00503E5B" w:rsidRDefault="00272279" w:rsidP="00272279">
            <w:pPr>
              <w:spacing w:before="80" w:after="80"/>
              <w:rPr>
                <w:rFonts w:cs="Arial"/>
                <w:b/>
              </w:rPr>
            </w:pPr>
            <w:r w:rsidRPr="00503E5B">
              <w:rPr>
                <w:rFonts w:cs="Arial"/>
                <w:b/>
              </w:rPr>
              <w:t>How does Transfer occur?</w:t>
            </w:r>
          </w:p>
        </w:tc>
        <w:tc>
          <w:tcPr>
            <w:tcW w:w="1926" w:type="dxa"/>
          </w:tcPr>
          <w:p w14:paraId="08E072B5" w14:textId="77777777" w:rsidR="00272279" w:rsidRPr="00503E5B" w:rsidRDefault="00272279" w:rsidP="0082494B">
            <w:pPr>
              <w:spacing w:after="0"/>
              <w:ind w:right="720"/>
            </w:pPr>
          </w:p>
          <w:p w14:paraId="259D45A0" w14:textId="77777777" w:rsidR="00272279" w:rsidRPr="00503E5B" w:rsidRDefault="00272279" w:rsidP="0082494B">
            <w:pPr>
              <w:spacing w:after="0"/>
              <w:ind w:right="720"/>
            </w:pPr>
          </w:p>
          <w:p w14:paraId="1D84C3A0" w14:textId="77777777" w:rsidR="00272279" w:rsidRPr="00503E5B" w:rsidRDefault="00272279" w:rsidP="0082494B">
            <w:pPr>
              <w:spacing w:after="0"/>
              <w:ind w:right="720"/>
            </w:pPr>
          </w:p>
        </w:tc>
        <w:tc>
          <w:tcPr>
            <w:tcW w:w="1922" w:type="dxa"/>
          </w:tcPr>
          <w:p w14:paraId="095182F5" w14:textId="77777777" w:rsidR="00272279" w:rsidRPr="00503E5B" w:rsidRDefault="00272279" w:rsidP="0082494B">
            <w:pPr>
              <w:spacing w:after="0"/>
              <w:ind w:right="720"/>
            </w:pPr>
          </w:p>
        </w:tc>
        <w:tc>
          <w:tcPr>
            <w:tcW w:w="2608" w:type="dxa"/>
          </w:tcPr>
          <w:p w14:paraId="17199C77" w14:textId="77777777" w:rsidR="00272279" w:rsidRPr="00503E5B" w:rsidRDefault="00272279" w:rsidP="0082494B">
            <w:pPr>
              <w:spacing w:after="0"/>
              <w:ind w:right="720"/>
            </w:pPr>
          </w:p>
        </w:tc>
        <w:tc>
          <w:tcPr>
            <w:tcW w:w="2596" w:type="dxa"/>
          </w:tcPr>
          <w:p w14:paraId="4C944231" w14:textId="77777777" w:rsidR="00272279" w:rsidRPr="00503E5B" w:rsidRDefault="00272279" w:rsidP="0082494B">
            <w:pPr>
              <w:spacing w:after="0"/>
              <w:ind w:right="720"/>
            </w:pPr>
          </w:p>
        </w:tc>
        <w:tc>
          <w:tcPr>
            <w:tcW w:w="2076" w:type="dxa"/>
          </w:tcPr>
          <w:p w14:paraId="6EBC3E25" w14:textId="77777777" w:rsidR="00272279" w:rsidRPr="00503E5B" w:rsidRDefault="00272279" w:rsidP="0082494B">
            <w:pPr>
              <w:spacing w:after="0"/>
              <w:ind w:right="720"/>
            </w:pPr>
          </w:p>
        </w:tc>
      </w:tr>
      <w:tr w:rsidR="00272279" w:rsidRPr="00503E5B" w14:paraId="5BEF0EC8" w14:textId="77777777" w:rsidTr="00532FE2">
        <w:trPr>
          <w:trHeight w:val="432"/>
        </w:trPr>
        <w:tc>
          <w:tcPr>
            <w:tcW w:w="2277" w:type="dxa"/>
            <w:shd w:val="clear" w:color="auto" w:fill="FFCC00"/>
            <w:vAlign w:val="center"/>
          </w:tcPr>
          <w:p w14:paraId="5D170FB5" w14:textId="77777777" w:rsidR="00272279" w:rsidRPr="00503E5B" w:rsidRDefault="00272279" w:rsidP="00272279">
            <w:pPr>
              <w:spacing w:before="80" w:after="80"/>
              <w:rPr>
                <w:rFonts w:cs="Arial"/>
                <w:b/>
              </w:rPr>
            </w:pPr>
            <w:r w:rsidRPr="00503E5B">
              <w:rPr>
                <w:rFonts w:cs="Arial"/>
                <w:b/>
              </w:rPr>
              <w:t>This theory is best suited to what types of Learning?</w:t>
            </w:r>
          </w:p>
        </w:tc>
        <w:tc>
          <w:tcPr>
            <w:tcW w:w="1926" w:type="dxa"/>
          </w:tcPr>
          <w:p w14:paraId="58C277C2" w14:textId="77777777" w:rsidR="00272279" w:rsidRPr="00503E5B" w:rsidRDefault="00272279" w:rsidP="0082494B">
            <w:pPr>
              <w:spacing w:after="0"/>
              <w:ind w:right="720"/>
            </w:pPr>
          </w:p>
        </w:tc>
        <w:tc>
          <w:tcPr>
            <w:tcW w:w="1922" w:type="dxa"/>
          </w:tcPr>
          <w:p w14:paraId="3779219F" w14:textId="77777777" w:rsidR="00272279" w:rsidRPr="00503E5B" w:rsidRDefault="00272279" w:rsidP="0082494B">
            <w:pPr>
              <w:spacing w:after="0"/>
              <w:ind w:right="720"/>
            </w:pPr>
          </w:p>
        </w:tc>
        <w:tc>
          <w:tcPr>
            <w:tcW w:w="2608" w:type="dxa"/>
          </w:tcPr>
          <w:p w14:paraId="3D0BA9ED" w14:textId="77777777" w:rsidR="00272279" w:rsidRPr="00503E5B" w:rsidRDefault="00272279" w:rsidP="0082494B">
            <w:pPr>
              <w:spacing w:after="0"/>
              <w:ind w:right="720"/>
            </w:pPr>
          </w:p>
        </w:tc>
        <w:tc>
          <w:tcPr>
            <w:tcW w:w="2596" w:type="dxa"/>
          </w:tcPr>
          <w:p w14:paraId="0382C8C9" w14:textId="77777777" w:rsidR="00272279" w:rsidRPr="00503E5B" w:rsidRDefault="00272279" w:rsidP="0082494B">
            <w:pPr>
              <w:spacing w:after="0"/>
              <w:ind w:right="720"/>
            </w:pPr>
          </w:p>
        </w:tc>
        <w:tc>
          <w:tcPr>
            <w:tcW w:w="2076" w:type="dxa"/>
          </w:tcPr>
          <w:p w14:paraId="4B5D78C6" w14:textId="77777777" w:rsidR="00272279" w:rsidRPr="00503E5B" w:rsidRDefault="00272279" w:rsidP="0082494B">
            <w:pPr>
              <w:spacing w:after="0"/>
              <w:ind w:right="720"/>
            </w:pPr>
          </w:p>
        </w:tc>
      </w:tr>
      <w:tr w:rsidR="00272279" w:rsidRPr="00503E5B" w14:paraId="03EB7885" w14:textId="77777777" w:rsidTr="00532FE2">
        <w:trPr>
          <w:trHeight w:val="432"/>
        </w:trPr>
        <w:tc>
          <w:tcPr>
            <w:tcW w:w="2277" w:type="dxa"/>
            <w:shd w:val="clear" w:color="auto" w:fill="FFCC00"/>
            <w:vAlign w:val="center"/>
          </w:tcPr>
          <w:p w14:paraId="7D16FA1A" w14:textId="37ADD3B4" w:rsidR="00272279" w:rsidRPr="00503E5B" w:rsidRDefault="00272279" w:rsidP="00272279">
            <w:pPr>
              <w:spacing w:before="80" w:after="80"/>
              <w:rPr>
                <w:rFonts w:cs="Arial"/>
                <w:b/>
              </w:rPr>
            </w:pPr>
            <w:r w:rsidRPr="00503E5B">
              <w:rPr>
                <w:rFonts w:cs="Arial"/>
                <w:b/>
              </w:rPr>
              <w:t xml:space="preserve">What instructional structures </w:t>
            </w:r>
            <w:r w:rsidR="00D34B20">
              <w:rPr>
                <w:rFonts w:cs="Arial"/>
                <w:b/>
              </w:rPr>
              <w:t>are used</w:t>
            </w:r>
            <w:r w:rsidRPr="00503E5B">
              <w:rPr>
                <w:rFonts w:cs="Arial"/>
                <w:b/>
              </w:rPr>
              <w:t xml:space="preserve"> to facilitate Learning?</w:t>
            </w:r>
          </w:p>
        </w:tc>
        <w:tc>
          <w:tcPr>
            <w:tcW w:w="1926" w:type="dxa"/>
          </w:tcPr>
          <w:p w14:paraId="7585A36A" w14:textId="77777777" w:rsidR="00272279" w:rsidRPr="00503E5B" w:rsidRDefault="00272279" w:rsidP="0082494B">
            <w:pPr>
              <w:spacing w:after="0"/>
              <w:ind w:right="720"/>
            </w:pPr>
          </w:p>
        </w:tc>
        <w:tc>
          <w:tcPr>
            <w:tcW w:w="1922" w:type="dxa"/>
          </w:tcPr>
          <w:p w14:paraId="22DB0FF9" w14:textId="77777777" w:rsidR="00272279" w:rsidRPr="00503E5B" w:rsidRDefault="00272279" w:rsidP="0082494B">
            <w:pPr>
              <w:spacing w:after="0"/>
              <w:ind w:right="720"/>
            </w:pPr>
          </w:p>
        </w:tc>
        <w:tc>
          <w:tcPr>
            <w:tcW w:w="2608" w:type="dxa"/>
          </w:tcPr>
          <w:p w14:paraId="49007DAD" w14:textId="77777777" w:rsidR="00272279" w:rsidRPr="00503E5B" w:rsidRDefault="00272279" w:rsidP="0082494B">
            <w:pPr>
              <w:spacing w:after="0"/>
              <w:ind w:right="720"/>
            </w:pPr>
          </w:p>
        </w:tc>
        <w:tc>
          <w:tcPr>
            <w:tcW w:w="2596" w:type="dxa"/>
          </w:tcPr>
          <w:p w14:paraId="32E234DC" w14:textId="77777777" w:rsidR="00272279" w:rsidRPr="00503E5B" w:rsidRDefault="00272279" w:rsidP="0082494B">
            <w:pPr>
              <w:spacing w:after="0"/>
              <w:ind w:right="720"/>
            </w:pPr>
          </w:p>
        </w:tc>
        <w:tc>
          <w:tcPr>
            <w:tcW w:w="2076" w:type="dxa"/>
          </w:tcPr>
          <w:p w14:paraId="2B129BB0" w14:textId="77777777" w:rsidR="00272279" w:rsidRPr="00503E5B" w:rsidRDefault="00272279" w:rsidP="0082494B">
            <w:pPr>
              <w:spacing w:after="0"/>
              <w:ind w:right="720"/>
            </w:pPr>
          </w:p>
        </w:tc>
      </w:tr>
    </w:tbl>
    <w:p w14:paraId="466ABFD4" w14:textId="0CFF6722" w:rsidR="00B9083E" w:rsidRPr="00A74BAB" w:rsidRDefault="00B9083E" w:rsidP="0082494B">
      <w:pPr>
        <w:pStyle w:val="Heading3"/>
      </w:pPr>
    </w:p>
    <w:sectPr w:rsidR="00B9083E" w:rsidRPr="00A74BAB" w:rsidSect="009A5456">
      <w:headerReference w:type="default" r:id="rId9"/>
      <w:footerReference w:type="default" r:id="rId10"/>
      <w:pgSz w:w="15840" w:h="12240" w:orient="landscape"/>
      <w:pgMar w:top="1152" w:right="1152" w:bottom="1152" w:left="1152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FC491" w14:textId="77777777" w:rsidR="002D53DF" w:rsidRDefault="002D53DF" w:rsidP="00A74BAB">
      <w:r>
        <w:separator/>
      </w:r>
    </w:p>
  </w:endnote>
  <w:endnote w:type="continuationSeparator" w:id="0">
    <w:p w14:paraId="6D59016C" w14:textId="77777777" w:rsidR="002D53DF" w:rsidRDefault="002D53DF" w:rsidP="00A74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091668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0E57496" w14:textId="77777777" w:rsidR="00DC59F3" w:rsidRPr="009A5456" w:rsidRDefault="00DC59F3" w:rsidP="00A74BAB">
            <w:pPr>
              <w:pStyle w:val="Footer"/>
            </w:pPr>
          </w:p>
          <w:p w14:paraId="591B2AEA" w14:textId="0C8C9D38" w:rsidR="00DC59F3" w:rsidRPr="009A5456" w:rsidRDefault="002D53DF" w:rsidP="00A74BAB">
            <w:pPr>
              <w:pStyle w:val="Footer"/>
            </w:pPr>
            <w:r>
              <w:pict w14:anchorId="2C83A2EE">
                <v:rect id="_x0000_i1025" style="width:676.8pt;height:1.5pt;mso-position-horizontal:absolute;mso-position-horizontal-relative:text;mso-position-vertical:absolute;mso-position-vertical-relative:text" o:hralign="center" o:hrstd="t" o:hrnoshade="t" o:hr="t" fillcolor="#18636a" stroked="f"/>
              </w:pict>
            </w:r>
          </w:p>
          <w:p w14:paraId="5FFF764E" w14:textId="2A7E512F" w:rsidR="008B0E05" w:rsidRPr="009A5456" w:rsidRDefault="00B531A0" w:rsidP="00A74BAB">
            <w:pPr>
              <w:pStyle w:val="Footer"/>
            </w:pPr>
            <w:r>
              <w:t>© 202</w:t>
            </w:r>
            <w:r w:rsidR="005F71D7">
              <w:t>7</w:t>
            </w:r>
            <w:r>
              <w:t xml:space="preserve"> Larson &amp; Lockee, Streamlined ID  </w:t>
            </w:r>
            <w:r>
              <w:tab/>
            </w:r>
            <w:r>
              <w:tab/>
            </w:r>
            <w:r w:rsidR="005F4FB5">
              <w:tab/>
            </w:r>
            <w:r w:rsidR="008B0E05" w:rsidRPr="009A5456">
              <w:t xml:space="preserve">Page </w:t>
            </w:r>
            <w:r w:rsidR="008B0E05" w:rsidRPr="009A5456">
              <w:rPr>
                <w:b/>
                <w:bCs/>
              </w:rPr>
              <w:fldChar w:fldCharType="begin"/>
            </w:r>
            <w:r w:rsidR="008B0E05" w:rsidRPr="009A5456">
              <w:rPr>
                <w:b/>
                <w:bCs/>
              </w:rPr>
              <w:instrText xml:space="preserve"> PAGE </w:instrText>
            </w:r>
            <w:r w:rsidR="008B0E05" w:rsidRPr="009A5456">
              <w:rPr>
                <w:b/>
                <w:bCs/>
              </w:rPr>
              <w:fldChar w:fldCharType="separate"/>
            </w:r>
            <w:r w:rsidR="008B0E05" w:rsidRPr="009A5456">
              <w:rPr>
                <w:b/>
                <w:bCs/>
                <w:noProof/>
              </w:rPr>
              <w:t>2</w:t>
            </w:r>
            <w:r w:rsidR="008B0E05" w:rsidRPr="009A5456">
              <w:rPr>
                <w:b/>
                <w:bCs/>
              </w:rPr>
              <w:fldChar w:fldCharType="end"/>
            </w:r>
            <w:r w:rsidR="008B0E05" w:rsidRPr="009A5456">
              <w:t xml:space="preserve"> of </w:t>
            </w:r>
            <w:r w:rsidR="008B0E05" w:rsidRPr="009A5456">
              <w:rPr>
                <w:b/>
                <w:bCs/>
              </w:rPr>
              <w:fldChar w:fldCharType="begin"/>
            </w:r>
            <w:r w:rsidR="008B0E05" w:rsidRPr="009A5456">
              <w:rPr>
                <w:b/>
                <w:bCs/>
              </w:rPr>
              <w:instrText xml:space="preserve"> NUMPAGES  </w:instrText>
            </w:r>
            <w:r w:rsidR="008B0E05" w:rsidRPr="009A5456">
              <w:rPr>
                <w:b/>
                <w:bCs/>
              </w:rPr>
              <w:fldChar w:fldCharType="separate"/>
            </w:r>
            <w:r w:rsidR="008B0E05" w:rsidRPr="009A5456">
              <w:rPr>
                <w:b/>
                <w:bCs/>
                <w:noProof/>
              </w:rPr>
              <w:t>2</w:t>
            </w:r>
            <w:r w:rsidR="008B0E05" w:rsidRPr="009A5456">
              <w:rPr>
                <w:b/>
                <w:bCs/>
              </w:rPr>
              <w:fldChar w:fldCharType="end"/>
            </w:r>
          </w:p>
        </w:sdtContent>
      </w:sdt>
    </w:sdtContent>
  </w:sdt>
  <w:p w14:paraId="47B8B7B6" w14:textId="5F5877F9" w:rsidR="00B63FB2" w:rsidRPr="009A5456" w:rsidRDefault="00B63FB2" w:rsidP="00A74B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29D50" w14:textId="77777777" w:rsidR="002D53DF" w:rsidRDefault="002D53DF" w:rsidP="00A74BAB">
      <w:r>
        <w:separator/>
      </w:r>
    </w:p>
  </w:footnote>
  <w:footnote w:type="continuationSeparator" w:id="0">
    <w:p w14:paraId="1639BD41" w14:textId="77777777" w:rsidR="002D53DF" w:rsidRDefault="002D53DF" w:rsidP="00A74B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834" w:type="pct"/>
      <w:tblInd w:w="-11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833"/>
    </w:tblGrid>
    <w:tr w:rsidR="0084008E" w:rsidRPr="009D5B79" w14:paraId="40875567" w14:textId="77777777" w:rsidTr="00684D6A">
      <w:trPr>
        <w:trHeight w:val="1164"/>
      </w:trPr>
      <w:tc>
        <w:tcPr>
          <w:tcW w:w="15793" w:type="dxa"/>
        </w:tcPr>
        <w:p w14:paraId="27B40743" w14:textId="65942C66" w:rsidR="00195024" w:rsidRPr="009D5B79" w:rsidRDefault="008A5D40" w:rsidP="00A74BAB">
          <w:pPr>
            <w:pStyle w:val="Header"/>
          </w:pPr>
          <w:r w:rsidRPr="009D5B79">
            <w:rPr>
              <w:noProof/>
            </w:rPr>
            <w:drawing>
              <wp:inline distT="0" distB="0" distL="0" distR="0" wp14:anchorId="0078341A" wp14:editId="6F428E3E">
                <wp:extent cx="11323955" cy="791840"/>
                <wp:effectExtent l="0" t="0" r="0" b="8890"/>
                <wp:docPr id="1237229186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7229186" name="Picture 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60478" cy="8083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F409B8" w14:textId="3E646523" w:rsidR="00B63FB2" w:rsidRPr="0038409A" w:rsidRDefault="00B63FB2" w:rsidP="00A74B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B77464D"/>
    <w:multiLevelType w:val="hybridMultilevel"/>
    <w:tmpl w:val="7C2E7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846088">
    <w:abstractNumId w:val="8"/>
  </w:num>
  <w:num w:numId="2" w16cid:durableId="1115978778">
    <w:abstractNumId w:val="6"/>
  </w:num>
  <w:num w:numId="3" w16cid:durableId="1670477582">
    <w:abstractNumId w:val="5"/>
  </w:num>
  <w:num w:numId="4" w16cid:durableId="1420561408">
    <w:abstractNumId w:val="4"/>
  </w:num>
  <w:num w:numId="5" w16cid:durableId="597713563">
    <w:abstractNumId w:val="7"/>
  </w:num>
  <w:num w:numId="6" w16cid:durableId="1861427777">
    <w:abstractNumId w:val="3"/>
  </w:num>
  <w:num w:numId="7" w16cid:durableId="210194243">
    <w:abstractNumId w:val="2"/>
  </w:num>
  <w:num w:numId="8" w16cid:durableId="439879740">
    <w:abstractNumId w:val="1"/>
  </w:num>
  <w:num w:numId="9" w16cid:durableId="1900362761">
    <w:abstractNumId w:val="0"/>
  </w:num>
  <w:num w:numId="10" w16cid:durableId="1133338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AB7"/>
    <w:rsid w:val="00034616"/>
    <w:rsid w:val="0006063C"/>
    <w:rsid w:val="00081F92"/>
    <w:rsid w:val="000860B3"/>
    <w:rsid w:val="00135120"/>
    <w:rsid w:val="001356FC"/>
    <w:rsid w:val="0015074B"/>
    <w:rsid w:val="00195024"/>
    <w:rsid w:val="001D3710"/>
    <w:rsid w:val="001D6824"/>
    <w:rsid w:val="001D7412"/>
    <w:rsid w:val="00230E45"/>
    <w:rsid w:val="00272279"/>
    <w:rsid w:val="0029639D"/>
    <w:rsid w:val="002D53DF"/>
    <w:rsid w:val="002E1374"/>
    <w:rsid w:val="00304F17"/>
    <w:rsid w:val="00326F90"/>
    <w:rsid w:val="0034373D"/>
    <w:rsid w:val="00345E81"/>
    <w:rsid w:val="00376B07"/>
    <w:rsid w:val="0038409A"/>
    <w:rsid w:val="0041598B"/>
    <w:rsid w:val="00425936"/>
    <w:rsid w:val="0049467C"/>
    <w:rsid w:val="004B5158"/>
    <w:rsid w:val="004D693F"/>
    <w:rsid w:val="004E759B"/>
    <w:rsid w:val="00503E5B"/>
    <w:rsid w:val="00532FE2"/>
    <w:rsid w:val="00561615"/>
    <w:rsid w:val="005F4FB5"/>
    <w:rsid w:val="005F71D7"/>
    <w:rsid w:val="00684D6A"/>
    <w:rsid w:val="00685A38"/>
    <w:rsid w:val="00686810"/>
    <w:rsid w:val="006F30F3"/>
    <w:rsid w:val="0078610E"/>
    <w:rsid w:val="007B51E9"/>
    <w:rsid w:val="0082494B"/>
    <w:rsid w:val="0084008E"/>
    <w:rsid w:val="00852CBB"/>
    <w:rsid w:val="008870F7"/>
    <w:rsid w:val="008A5D40"/>
    <w:rsid w:val="008B0E05"/>
    <w:rsid w:val="009A5456"/>
    <w:rsid w:val="009D5B79"/>
    <w:rsid w:val="00A25344"/>
    <w:rsid w:val="00A537C4"/>
    <w:rsid w:val="00A74BAB"/>
    <w:rsid w:val="00A857CD"/>
    <w:rsid w:val="00AA1D8D"/>
    <w:rsid w:val="00AB21B8"/>
    <w:rsid w:val="00B47730"/>
    <w:rsid w:val="00B531A0"/>
    <w:rsid w:val="00B63FB2"/>
    <w:rsid w:val="00B901B4"/>
    <w:rsid w:val="00B9083E"/>
    <w:rsid w:val="00BB02E5"/>
    <w:rsid w:val="00BC15C1"/>
    <w:rsid w:val="00C3092A"/>
    <w:rsid w:val="00CB0664"/>
    <w:rsid w:val="00D2518D"/>
    <w:rsid w:val="00D34B20"/>
    <w:rsid w:val="00DC59F3"/>
    <w:rsid w:val="00DE3EFC"/>
    <w:rsid w:val="00EA05A8"/>
    <w:rsid w:val="00EB2D13"/>
    <w:rsid w:val="00EE3518"/>
    <w:rsid w:val="00F04481"/>
    <w:rsid w:val="00F80F2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50B288"/>
  <w14:defaultImageDpi w14:val="300"/>
  <w15:docId w15:val="{C5AA3BFA-27E5-419D-A4F7-25EB5FC73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BAB"/>
    <w:pPr>
      <w:spacing w:after="120"/>
    </w:pPr>
    <w:rPr>
      <w:rFonts w:ascii="Aptos" w:hAnsi="Aptos"/>
      <w:szCs w:val="20"/>
    </w:rPr>
  </w:style>
  <w:style w:type="paragraph" w:styleId="Heading1">
    <w:name w:val="heading 1"/>
    <w:basedOn w:val="BrandedHeading"/>
    <w:next w:val="Normal"/>
    <w:link w:val="Heading1Char"/>
    <w:uiPriority w:val="9"/>
    <w:qFormat/>
    <w:rsid w:val="00AB21B8"/>
    <w:pPr>
      <w:outlineLvl w:val="0"/>
    </w:pPr>
    <w:rPr>
      <w:rFonts w:ascii="Aptos" w:hAnsi="Aptos"/>
      <w:color w:val="18636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3710"/>
    <w:p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D3710"/>
    <w:pPr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B21B8"/>
    <w:rPr>
      <w:rFonts w:ascii="Aptos" w:hAnsi="Aptos"/>
      <w:b/>
      <w:color w:val="18636A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D3710"/>
    <w:rPr>
      <w:rFonts w:ascii="Aptos" w:hAnsi="Aptos"/>
      <w:b/>
      <w:bCs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D3710"/>
    <w:rPr>
      <w:rFonts w:ascii="Aptos" w:hAnsi="Aptos"/>
      <w:b/>
      <w:bCs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randedHeading">
    <w:name w:val="BrandedHeading"/>
    <w:rPr>
      <w:rFonts w:ascii="Calibri" w:hAnsi="Calibri"/>
      <w:b/>
      <w:color w:val="00467F"/>
      <w:sz w:val="40"/>
    </w:rPr>
  </w:style>
  <w:style w:type="paragraph" w:customStyle="1" w:styleId="BrandedBody">
    <w:name w:val="BrandedBody"/>
    <w:rPr>
      <w:rFonts w:ascii="Calibri" w:hAnsi="Calibri"/>
      <w:sz w:val="24"/>
    </w:rPr>
  </w:style>
  <w:style w:type="table" w:customStyle="1" w:styleId="TableGrid1">
    <w:name w:val="Table Grid1"/>
    <w:basedOn w:val="TableNormal"/>
    <w:next w:val="TableGrid"/>
    <w:rsid w:val="002722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5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3E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ennedykrieger-my.sharepoint.com/personal/larsonm_kennedykrieger_org/Documents/Desktop/Final%20website%20resources%202026/Chapter%206%20resources/Chapter_6.1_ANALYZE_Theory_Comparison_Chart_Answer_Key.docx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AEC85318B6F489A039465BFE47D12" ma:contentTypeVersion="10" ma:contentTypeDescription="Create a new document." ma:contentTypeScope="" ma:versionID="ad327897f44d3bc548cd782ba3f50525">
  <xsd:schema xmlns:xsd="http://www.w3.org/2001/XMLSchema" xmlns:xs="http://www.w3.org/2001/XMLSchema" xmlns:p="http://schemas.microsoft.com/office/2006/metadata/properties" xmlns:ns2="61346cd6-482d-4698-b558-8246bb2c71ca" xmlns:ns3="b7b6cfaf-27c2-449b-80ac-84d3ec979ae9" targetNamespace="http://schemas.microsoft.com/office/2006/metadata/properties" ma:root="true" ma:fieldsID="41f9eb688bc5838e1d348ffbf5cdafd5" ns2:_="" ns3:_="">
    <xsd:import namespace="61346cd6-482d-4698-b558-8246bb2c71ca"/>
    <xsd:import namespace="b7b6cfaf-27c2-449b-80ac-84d3ec979a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46cd6-482d-4698-b558-8246bb2c7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dc0606b-8e5a-4aee-a68c-f4efcab0e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6cfaf-27c2-449b-80ac-84d3ec979ae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c223cbf-e69a-4262-9b37-79cb092d38cc}" ma:internalName="TaxCatchAll" ma:showField="CatchAllData" ma:web="b7b6cfaf-27c2-449b-80ac-84d3ec979a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b6cfaf-27c2-449b-80ac-84d3ec979ae9" xsi:nil="true"/>
    <lcf76f155ced4ddcb4097134ff3c332f xmlns="61346cd6-482d-4698-b558-8246bb2c71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40E66B4-55DA-4D27-82D2-D2A05D262452}"/>
</file>

<file path=customXml/itemProps3.xml><?xml version="1.0" encoding="utf-8"?>
<ds:datastoreItem xmlns:ds="http://schemas.openxmlformats.org/officeDocument/2006/customXml" ds:itemID="{66C227E6-149F-4A09-8E40-06A35EAF0828}"/>
</file>

<file path=customXml/itemProps4.xml><?xml version="1.0" encoding="utf-8"?>
<ds:datastoreItem xmlns:ds="http://schemas.openxmlformats.org/officeDocument/2006/customXml" ds:itemID="{B52F4BED-B94D-43C8-B0B8-D41F80709DF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141</Words>
  <Characters>876</Characters>
  <Application>Microsoft Office Word</Application>
  <DocSecurity>0</DocSecurity>
  <Lines>14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Larson, Miriam</cp:lastModifiedBy>
  <cp:revision>14</cp:revision>
  <dcterms:created xsi:type="dcterms:W3CDTF">2026-05-17T01:51:00Z</dcterms:created>
  <dcterms:modified xsi:type="dcterms:W3CDTF">2026-06-01T15:31:00Z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0x010100377AEC85318B6F489A039465BFE47D12</vt:lpwstr>
  </property>
</Properties>
</file>