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14685EE7" w:rsidR="00B63FB2" w:rsidRPr="00AB21B8" w:rsidRDefault="00537FD9" w:rsidP="007861CC">
      <w:pPr>
        <w:pStyle w:val="Heading1"/>
        <w:spacing w:after="0"/>
      </w:pPr>
      <w:r>
        <w:t>8</w:t>
      </w:r>
      <w:r w:rsidR="00A06EBE">
        <w:t>.</w:t>
      </w:r>
      <w:r w:rsidR="00CF12F7">
        <w:t>3</w:t>
      </w:r>
      <w:r w:rsidR="00A06EBE">
        <w:t xml:space="preserve"> | Create: Designing </w:t>
      </w:r>
      <w:r w:rsidR="00A73DCC">
        <w:t xml:space="preserve">Aligned </w:t>
      </w:r>
      <w:r>
        <w:t>Assessments</w:t>
      </w:r>
    </w:p>
    <w:p w14:paraId="193C4A14" w14:textId="4BD121D1" w:rsidR="00EE776E" w:rsidRPr="002F7135" w:rsidRDefault="00C01F7B" w:rsidP="00896A5F">
      <w:pPr>
        <w:spacing w:after="0" w:line="259" w:lineRule="auto"/>
        <w:rPr>
          <w:rFonts w:eastAsia="Calibri" w:cs="Times New Roman"/>
          <w:bCs/>
          <w:i/>
          <w:iCs/>
          <w:szCs w:val="22"/>
        </w:rPr>
      </w:pPr>
      <w:r>
        <w:rPr>
          <w:rFonts w:eastAsia="Calibri" w:cs="Times New Roman"/>
          <w:bCs/>
          <w:i/>
          <w:iCs/>
          <w:szCs w:val="22"/>
        </w:rPr>
        <w:t>Study the example learning outcomes and assessments</w:t>
      </w:r>
      <w:r w:rsidR="0014301E">
        <w:rPr>
          <w:rFonts w:eastAsia="Calibri" w:cs="Times New Roman"/>
          <w:bCs/>
          <w:i/>
          <w:iCs/>
          <w:szCs w:val="22"/>
        </w:rPr>
        <w:t xml:space="preserve"> </w:t>
      </w:r>
      <w:r>
        <w:rPr>
          <w:rFonts w:eastAsia="Calibri" w:cs="Times New Roman"/>
          <w:bCs/>
          <w:i/>
          <w:iCs/>
          <w:szCs w:val="22"/>
        </w:rPr>
        <w:t xml:space="preserve">in </w:t>
      </w:r>
      <w:r w:rsidR="0014301E">
        <w:rPr>
          <w:rFonts w:eastAsia="Calibri" w:cs="Times New Roman"/>
          <w:bCs/>
          <w:i/>
          <w:iCs/>
          <w:szCs w:val="22"/>
        </w:rPr>
        <w:t>the 3-column table below</w:t>
      </w:r>
      <w:r w:rsidR="00927A09">
        <w:rPr>
          <w:rFonts w:eastAsia="Calibri" w:cs="Times New Roman"/>
          <w:bCs/>
          <w:i/>
          <w:iCs/>
          <w:szCs w:val="22"/>
        </w:rPr>
        <w:t xml:space="preserve"> to identify what has been done to “align” them</w:t>
      </w:r>
      <w:r w:rsidR="0014301E">
        <w:rPr>
          <w:rFonts w:eastAsia="Calibri" w:cs="Times New Roman"/>
          <w:bCs/>
          <w:i/>
          <w:iCs/>
          <w:szCs w:val="22"/>
        </w:rPr>
        <w:t xml:space="preserve">. </w:t>
      </w:r>
      <w:r w:rsidR="00581254">
        <w:rPr>
          <w:rFonts w:eastAsia="Calibri" w:cs="Times New Roman"/>
          <w:bCs/>
          <w:i/>
          <w:iCs/>
          <w:szCs w:val="22"/>
        </w:rPr>
        <w:br/>
      </w:r>
      <w:r w:rsidR="0014301E">
        <w:rPr>
          <w:rFonts w:eastAsia="Calibri" w:cs="Times New Roman"/>
          <w:bCs/>
          <w:i/>
          <w:iCs/>
          <w:szCs w:val="22"/>
        </w:rPr>
        <w:t xml:space="preserve">Then, add learning </w:t>
      </w:r>
      <w:r w:rsidR="007861CC" w:rsidRPr="007861CC">
        <w:rPr>
          <w:rFonts w:eastAsia="Calibri" w:cs="Times New Roman"/>
          <w:bCs/>
          <w:i/>
          <w:iCs/>
          <w:szCs w:val="22"/>
        </w:rPr>
        <w:t xml:space="preserve">outcomes you’ve identified for your choice of a unit of instruction and a target learner in the first column. </w:t>
      </w:r>
      <w:r w:rsidR="007861CC">
        <w:rPr>
          <w:rFonts w:eastAsia="Calibri" w:cs="Times New Roman"/>
          <w:bCs/>
          <w:i/>
          <w:iCs/>
          <w:szCs w:val="22"/>
        </w:rPr>
        <w:br/>
      </w:r>
      <w:r w:rsidR="007861CC" w:rsidRPr="007861CC">
        <w:rPr>
          <w:rFonts w:eastAsia="Calibri" w:cs="Times New Roman"/>
          <w:bCs/>
          <w:i/>
          <w:iCs/>
          <w:szCs w:val="22"/>
        </w:rPr>
        <w:t>Finally, create an assessment for each learning outcome that is aligned according to the instructions in Chapter 8 of Streamlined ID (20</w:t>
      </w:r>
      <w:r w:rsidR="007861CC">
        <w:rPr>
          <w:rFonts w:eastAsia="Calibri" w:cs="Times New Roman"/>
          <w:bCs/>
          <w:i/>
          <w:iCs/>
          <w:szCs w:val="22"/>
        </w:rPr>
        <w:t>27).</w:t>
      </w:r>
    </w:p>
    <w:p w14:paraId="245AA154" w14:textId="0F2B6AAB" w:rsidR="003B6D65" w:rsidRPr="003B6D65" w:rsidRDefault="00E14B88" w:rsidP="00E14B88">
      <w:pPr>
        <w:pStyle w:val="ListParagraph"/>
        <w:numPr>
          <w:ilvl w:val="0"/>
          <w:numId w:val="12"/>
        </w:numPr>
        <w:tabs>
          <w:tab w:val="left" w:pos="360"/>
        </w:tabs>
        <w:spacing w:line="240" w:lineRule="auto"/>
        <w:rPr>
          <w:rFonts w:eastAsia="Calibri" w:cs="Arial"/>
          <w:szCs w:val="22"/>
        </w:rPr>
      </w:pPr>
      <w:r>
        <w:rPr>
          <w:rFonts w:eastAsia="Calibri" w:cs="Arial"/>
          <w:b/>
          <w:szCs w:val="22"/>
        </w:rPr>
        <w:t xml:space="preserve">Provide basic project information </w:t>
      </w:r>
    </w:p>
    <w:p w14:paraId="4C46F9F2" w14:textId="33C63CD1" w:rsidR="00EE776E" w:rsidRPr="00E14B88" w:rsidRDefault="003B6D65" w:rsidP="00896A5F">
      <w:pPr>
        <w:pStyle w:val="ListParagraph"/>
        <w:tabs>
          <w:tab w:val="left" w:pos="360"/>
        </w:tabs>
        <w:spacing w:after="60" w:line="240" w:lineRule="auto"/>
        <w:ind w:left="360"/>
        <w:rPr>
          <w:rFonts w:eastAsia="Calibri" w:cs="Arial"/>
          <w:szCs w:val="22"/>
        </w:rPr>
      </w:pPr>
      <w:r>
        <w:rPr>
          <w:rFonts w:eastAsia="Calibri" w:cs="Arial"/>
          <w:b/>
          <w:szCs w:val="22"/>
        </w:rPr>
        <w:t>Designer (you!)</w:t>
      </w:r>
      <w:r w:rsidR="00EE776E" w:rsidRPr="00E14B88">
        <w:rPr>
          <w:rFonts w:eastAsia="Calibri" w:cs="Arial"/>
          <w:b/>
          <w:szCs w:val="22"/>
        </w:rPr>
        <w:t>:</w:t>
      </w:r>
      <w:r w:rsidR="00EE776E" w:rsidRPr="00E14B88">
        <w:rPr>
          <w:rFonts w:eastAsia="Calibri" w:cs="Arial"/>
          <w:szCs w:val="22"/>
        </w:rPr>
        <w:t xml:space="preserve"> _______________________________________________________</w:t>
      </w:r>
    </w:p>
    <w:p w14:paraId="59EF9F91" w14:textId="2CEC1D48" w:rsidR="00EE776E" w:rsidRPr="00EE776E" w:rsidRDefault="00EE776E" w:rsidP="00896A5F">
      <w:pPr>
        <w:tabs>
          <w:tab w:val="left" w:pos="360"/>
        </w:tabs>
        <w:spacing w:after="60" w:line="240" w:lineRule="auto"/>
        <w:ind w:left="360"/>
        <w:contextualSpacing/>
        <w:rPr>
          <w:rFonts w:eastAsia="Calibri" w:cs="Arial"/>
          <w:szCs w:val="22"/>
        </w:rPr>
      </w:pPr>
      <w:r w:rsidRPr="00EE776E">
        <w:rPr>
          <w:rFonts w:eastAsia="Calibri" w:cs="Arial"/>
          <w:b/>
          <w:szCs w:val="22"/>
        </w:rPr>
        <w:t>P</w:t>
      </w:r>
      <w:r w:rsidR="003B6D65">
        <w:rPr>
          <w:rFonts w:eastAsia="Calibri" w:cs="Arial"/>
          <w:b/>
          <w:szCs w:val="22"/>
        </w:rPr>
        <w:t>roject Title</w:t>
      </w:r>
      <w:r w:rsidR="006A4DE9">
        <w:rPr>
          <w:rFonts w:eastAsia="Calibri" w:cs="Arial"/>
          <w:b/>
          <w:szCs w:val="22"/>
        </w:rPr>
        <w:t xml:space="preserve"> &amp; Primary Target Learners</w:t>
      </w:r>
      <w:r w:rsidRPr="00EE776E">
        <w:rPr>
          <w:rFonts w:eastAsia="Calibri" w:cs="Arial"/>
          <w:b/>
          <w:szCs w:val="22"/>
        </w:rPr>
        <w:t>:</w:t>
      </w:r>
      <w:r w:rsidRPr="00EE776E">
        <w:rPr>
          <w:rFonts w:eastAsia="Calibri" w:cs="Arial"/>
          <w:szCs w:val="22"/>
        </w:rPr>
        <w:t xml:space="preserve"> ______________________________________</w:t>
      </w:r>
      <w:r w:rsidR="006A4DE9">
        <w:rPr>
          <w:rFonts w:eastAsia="Calibri" w:cs="Arial"/>
          <w:szCs w:val="22"/>
        </w:rPr>
        <w:t>_</w:t>
      </w:r>
      <w:r w:rsidR="00EE4D3F">
        <w:rPr>
          <w:rFonts w:eastAsia="Calibri" w:cs="Arial"/>
          <w:szCs w:val="22"/>
        </w:rPr>
        <w:t>__________________________________________________</w:t>
      </w:r>
    </w:p>
    <w:p w14:paraId="58C951AB" w14:textId="011E1F2D" w:rsidR="00EE776E" w:rsidRPr="00EE776E" w:rsidRDefault="00EE776E" w:rsidP="003B6D65">
      <w:pPr>
        <w:tabs>
          <w:tab w:val="left" w:pos="360"/>
        </w:tabs>
        <w:spacing w:line="240" w:lineRule="auto"/>
        <w:ind w:left="360"/>
        <w:rPr>
          <w:rFonts w:eastAsia="Calibri" w:cs="Arial"/>
          <w:szCs w:val="22"/>
        </w:rPr>
      </w:pPr>
      <w:r w:rsidRPr="00EE776E">
        <w:rPr>
          <w:rFonts w:eastAsia="Calibri" w:cs="Arial"/>
          <w:b/>
          <w:szCs w:val="22"/>
        </w:rPr>
        <w:t>O</w:t>
      </w:r>
      <w:r w:rsidR="003B6D65">
        <w:rPr>
          <w:rFonts w:eastAsia="Calibri" w:cs="Arial"/>
          <w:b/>
          <w:szCs w:val="22"/>
        </w:rPr>
        <w:t xml:space="preserve">verall Instructional Goal: </w:t>
      </w:r>
      <w:r w:rsidRPr="00EE776E">
        <w:rPr>
          <w:rFonts w:eastAsia="Calibri" w:cs="Arial"/>
          <w:szCs w:val="22"/>
        </w:rPr>
        <w:t>_____________________________________________________________________________________________________</w:t>
      </w:r>
    </w:p>
    <w:p w14:paraId="3E4EFEB6" w14:textId="1A7880EE" w:rsidR="00EE776E" w:rsidRPr="00EE776E" w:rsidRDefault="00EE776E" w:rsidP="00EE4D3F">
      <w:pPr>
        <w:tabs>
          <w:tab w:val="left" w:pos="360"/>
        </w:tabs>
        <w:spacing w:line="240" w:lineRule="auto"/>
        <w:ind w:left="360"/>
        <w:rPr>
          <w:rFonts w:eastAsia="Calibri" w:cs="Arial"/>
          <w:szCs w:val="22"/>
        </w:rPr>
      </w:pPr>
      <w:r w:rsidRPr="00EE776E">
        <w:rPr>
          <w:rFonts w:eastAsia="Calibri" w:cs="Arial"/>
          <w:szCs w:val="22"/>
        </w:rPr>
        <w:t>______________________________________________________________________________________________________________</w:t>
      </w:r>
      <w:r w:rsidR="00EE4D3F">
        <w:rPr>
          <w:rFonts w:eastAsia="Calibri" w:cs="Arial"/>
          <w:szCs w:val="22"/>
        </w:rPr>
        <w:t>__________________</w:t>
      </w:r>
    </w:p>
    <w:p w14:paraId="778E740A" w14:textId="3671EC78" w:rsidR="00EE776E" w:rsidRPr="00EE4D3F" w:rsidRDefault="00EE4D3F" w:rsidP="00EE4D3F">
      <w:pPr>
        <w:pStyle w:val="ListParagraph"/>
        <w:numPr>
          <w:ilvl w:val="0"/>
          <w:numId w:val="12"/>
        </w:numPr>
        <w:tabs>
          <w:tab w:val="left" w:pos="360"/>
        </w:tabs>
        <w:spacing w:line="240" w:lineRule="auto"/>
        <w:rPr>
          <w:rFonts w:eastAsia="Calibri" w:cs="Arial"/>
          <w:szCs w:val="22"/>
        </w:rPr>
      </w:pPr>
      <w:r>
        <w:rPr>
          <w:rFonts w:eastAsia="Calibri" w:cs="Arial"/>
          <w:b/>
          <w:szCs w:val="22"/>
        </w:rPr>
        <w:t>Complete a basic progression of instruction diagram reflecting the current plan for your instructional unit:</w:t>
      </w:r>
    </w:p>
    <w:p w14:paraId="2F06A15D" w14:textId="77777777" w:rsidR="00EE776E" w:rsidRPr="00EE776E" w:rsidRDefault="00EE776E" w:rsidP="00EE776E">
      <w:pPr>
        <w:tabs>
          <w:tab w:val="left" w:pos="360"/>
        </w:tabs>
        <w:spacing w:line="240" w:lineRule="auto"/>
        <w:rPr>
          <w:rFonts w:eastAsia="Calibri" w:cs="Arial"/>
          <w:szCs w:val="22"/>
        </w:rPr>
      </w:pPr>
      <w:r w:rsidRPr="00EE776E">
        <w:rPr>
          <w:rFonts w:eastAsia="Calibri" w:cs="Arial"/>
          <w:noProof/>
          <w:szCs w:val="22"/>
        </w:rPr>
        <mc:AlternateContent>
          <mc:Choice Requires="wpg">
            <w:drawing>
              <wp:anchor distT="0" distB="0" distL="114300" distR="114300" simplePos="0" relativeHeight="251659264" behindDoc="0" locked="0" layoutInCell="1" allowOverlap="1" wp14:anchorId="006E3986" wp14:editId="1FA16E3F">
                <wp:simplePos x="0" y="0"/>
                <wp:positionH relativeFrom="column">
                  <wp:posOffset>17145</wp:posOffset>
                </wp:positionH>
                <wp:positionV relativeFrom="paragraph">
                  <wp:posOffset>7620</wp:posOffset>
                </wp:positionV>
                <wp:extent cx="8610600" cy="571500"/>
                <wp:effectExtent l="0" t="0" r="19050" b="19050"/>
                <wp:wrapNone/>
                <wp:docPr id="10" name="Group 10"/>
                <wp:cNvGraphicFramePr/>
                <a:graphic xmlns:a="http://schemas.openxmlformats.org/drawingml/2006/main">
                  <a:graphicData uri="http://schemas.microsoft.com/office/word/2010/wordprocessingGroup">
                    <wpg:wgp>
                      <wpg:cNvGrpSpPr/>
                      <wpg:grpSpPr>
                        <a:xfrm>
                          <a:off x="0" y="0"/>
                          <a:ext cx="8610600" cy="571500"/>
                          <a:chOff x="0" y="0"/>
                          <a:chExt cx="8610600" cy="571500"/>
                        </a:xfrm>
                      </wpg:grpSpPr>
                      <wps:wsp>
                        <wps:cNvPr id="1" name="Rectangle 1"/>
                        <wps:cNvSpPr/>
                        <wps:spPr>
                          <a:xfrm>
                            <a:off x="0" y="9525"/>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2147F11F" w14:textId="410562F8" w:rsidR="00F5655A" w:rsidRPr="0010270D" w:rsidRDefault="00EE776E" w:rsidP="00F5655A">
                              <w:pPr>
                                <w:jc w:val="center"/>
                                <w:rPr>
                                  <w:color w:val="000000"/>
                                </w:rPr>
                              </w:pPr>
                              <w:r w:rsidRPr="0010270D">
                                <w:rPr>
                                  <w:color w:val="000000"/>
                                </w:rPr>
                                <w:t>In</w:t>
                              </w:r>
                              <w:r>
                                <w:rPr>
                                  <w:color w:val="000000"/>
                                </w:rPr>
                                <w:t>troduction</w:t>
                              </w:r>
                              <w:r w:rsidR="00F5655A">
                                <w:rPr>
                                  <w:color w:val="000000"/>
                                </w:rPr>
                                <w:b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1781175" y="9525"/>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66421FEA" w14:textId="234ADE44" w:rsidR="00EE776E" w:rsidRPr="0010270D" w:rsidRDefault="00EE776E" w:rsidP="00EE776E">
                              <w:pPr>
                                <w:jc w:val="center"/>
                                <w:rPr>
                                  <w:color w:val="000000"/>
                                </w:rPr>
                              </w:pPr>
                              <w:r>
                                <w:rPr>
                                  <w:color w:val="000000"/>
                                </w:rPr>
                                <w:t>Module 1</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581400"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11CF3438" w14:textId="77E7A17D" w:rsidR="00EE776E" w:rsidRPr="0010270D" w:rsidRDefault="00EE776E" w:rsidP="00EE776E">
                              <w:pPr>
                                <w:jc w:val="center"/>
                                <w:rPr>
                                  <w:color w:val="000000"/>
                                </w:rPr>
                              </w:pPr>
                              <w:r>
                                <w:rPr>
                                  <w:color w:val="000000"/>
                                </w:rPr>
                                <w:t>Module 2</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5362575"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55130483" w14:textId="71025289" w:rsidR="00EE776E" w:rsidRPr="0010270D" w:rsidRDefault="00EE776E" w:rsidP="00EE776E">
                              <w:pPr>
                                <w:jc w:val="center"/>
                                <w:rPr>
                                  <w:color w:val="000000"/>
                                </w:rPr>
                              </w:pPr>
                              <w:r>
                                <w:rPr>
                                  <w:color w:val="000000"/>
                                </w:rPr>
                                <w:t>Module 3</w:t>
                              </w:r>
                              <w:r w:rsidR="00F5655A">
                                <w:rPr>
                                  <w:color w:val="00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7124700" y="0"/>
                            <a:ext cx="1485900" cy="5619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55A0E9F5" w14:textId="77777777" w:rsidR="00EE776E" w:rsidRPr="0010270D" w:rsidRDefault="00EE776E" w:rsidP="00EE776E">
                              <w:pPr>
                                <w:jc w:val="center"/>
                                <w:rPr>
                                  <w:color w:val="000000"/>
                                </w:rPr>
                              </w:pPr>
                              <w:r>
                                <w:rPr>
                                  <w:color w:val="000000"/>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Arrow Connector 6"/>
                        <wps:cNvCnPr/>
                        <wps:spPr>
                          <a:xfrm>
                            <a:off x="1495425"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7" name="Straight Arrow Connector 7"/>
                        <wps:cNvCnPr/>
                        <wps:spPr>
                          <a:xfrm>
                            <a:off x="3276600"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8" name="Straight Arrow Connector 8"/>
                        <wps:cNvCnPr/>
                        <wps:spPr>
                          <a:xfrm>
                            <a:off x="5067300" y="276225"/>
                            <a:ext cx="314325" cy="0"/>
                          </a:xfrm>
                          <a:prstGeom prst="straightConnector1">
                            <a:avLst/>
                          </a:prstGeom>
                          <a:noFill/>
                          <a:ln w="19050" cap="flat" cmpd="sng" algn="ctr">
                            <a:solidFill>
                              <a:srgbClr val="5B9BD5"/>
                            </a:solidFill>
                            <a:prstDash val="solid"/>
                            <a:miter lim="800000"/>
                            <a:tailEnd type="triangle"/>
                          </a:ln>
                          <a:effectLst/>
                        </wps:spPr>
                        <wps:bodyPr/>
                      </wps:wsp>
                      <wps:wsp>
                        <wps:cNvPr id="9" name="Straight Arrow Connector 9"/>
                        <wps:cNvCnPr/>
                        <wps:spPr>
                          <a:xfrm>
                            <a:off x="6838950" y="276225"/>
                            <a:ext cx="314325" cy="0"/>
                          </a:xfrm>
                          <a:prstGeom prst="straightConnector1">
                            <a:avLst/>
                          </a:prstGeom>
                          <a:noFill/>
                          <a:ln w="19050" cap="flat" cmpd="sng" algn="ctr">
                            <a:solidFill>
                              <a:srgbClr val="5B9BD5"/>
                            </a:solidFill>
                            <a:prstDash val="solid"/>
                            <a:miter lim="800000"/>
                            <a:tailEnd type="triangle"/>
                          </a:ln>
                          <a:effectLst/>
                        </wps:spPr>
                        <wps:bodyPr/>
                      </wps:wsp>
                    </wpg:wgp>
                  </a:graphicData>
                </a:graphic>
              </wp:anchor>
            </w:drawing>
          </mc:Choice>
          <mc:Fallback>
            <w:pict>
              <v:group w14:anchorId="006E3986" id="Group 10" o:spid="_x0000_s1026" style="position:absolute;margin-left:1.35pt;margin-top:.6pt;width:678pt;height:45pt;z-index:251659264" coordsize="86106,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VVSQQAAGMdAAAOAAAAZHJzL2Uyb0RvYy54bWzsWVtv2zYUfh+w/0DofbF1t4Q4hes0wYCg&#10;DZYOfaYp6gJIJEfSkb1f30PqUsdu17pb2zWQH2RSvB1+/L5D8ujyxa6p0SOVquJs6bgXcwdRRnhW&#10;sWLp/Pn25reFg5TGLMM1Z3Tp7KlyXlz9+stlK1Lq8ZLXGZUIOmEqbcXSKbUW6WymSEkbrC64oAwK&#10;cy4brCEri1kmcQu9N/XMm8+jWctlJiQnVCl4e90VOle2/zynRL/Jc0U1qpcO2KbtU9rnxjxnV5c4&#10;LSQWZUV6M/BXWNHgisGgY1fXWGO0ldVJV01FJFc81xeENzOe5xWhdg4wG3d+NJtbybfCzqVI20KM&#10;MAG0Rzh9dbfk9eOtFA/iXgISrSgAC5szc9nlsjH/YCXaWcj2I2R0pxGBl4vInUdzQJZAWRi7IaQt&#10;pqQE4E+akfLVPzecDcPOnhjTCqCH+oCA+ncIPJRYUAusSgGBe4mqDNjrIIYbIOkfQBvMipoi10zG&#10;DA61RpBUqgCvTyKUhF7YYTCA5AaLMBlBitwkthXGueJUSKVvKW+QSSwdCQZYOuHHO6XBBKg6VDHj&#10;Kl5X2U1V1zazV+taokcMFAdlZLx1UI2VhpdL58b+jDnQxZNmNUMtzNmLrWEYtJfXWMNCNgKwUKxw&#10;EK4LEDXR0trypLWSxWYcNXyZvLwOu0olzmhnC1ChI4MZuat+aoWZ1TVWZdfEDtFh11QaHENdNcAx&#10;05GlFfRUMzNnaqXdY2PWp1sRk9K7za5ftA3P9rC2kneyV4LcVDDeHYBzjyXoHHgLvku/gUdec4CD&#10;9ykHlVz+/bH3pj6QD0od1ILfAKj+2mJJAfPfGdAycYPAOBqbCcLYg4w8LNkclrBts+awbkA9sM4m&#10;TX1dD8lc8uYduLiVGRWKMCMwdrcofWatO38GTpLQ1cpWA+cisL5jD4KYzg1kBum3u3dYip5kGuj5&#10;mg9SwOkR17q6piXjq63meWWJaCDucIXFNBmQZSeRb65P71Sf3ln6dOOF64L2EPiqSaU/XKW9053E&#10;+hzF6p+K1T9LrH64cAOzN50eOqb99Dvvp1apo6+dttVnta0Gp0oNzlJq6Ede2G+r/el/OvkO59Uf&#10;odTR0U5KfVZKhZPr8QXVXiTNMfyLLqix6wX2vjftqf+P0+/oaCelPiulRoNSH7TEVVFqtJKSt2jN&#10;GYPYDpcoOthi16wPvw1xjCEINsbe3CAJAwgrmcOwF0fecYTJdwPfFJso3LDzDOG7IXDUX/tVb9Fo&#10;ShceOLr9m2BUd/c3YSa4opnIiw0YJfMQDuXkvwgYfSQqdV48CKcaV/UrliG9FxC407KycTuD7ZfE&#10;ijrVmcrfN5IRf5Ye8Vn08IETNgo70eMwXPiz0gO+mXT7/Ce9x+IseoTzKPb7q/TkPcZo8s9Kj+Sz&#10;9EjOoke08BeJceqT9/jG3sN+1IIveXZ36r86mk+Fh3m7GX34Nnr1HgAA//8DAFBLAwQUAAYACAAA&#10;ACEAba9Cl9wAAAAHAQAADwAAAGRycy9kb3ducmV2LnhtbEyOQUvDQBCF74L/YRnBm90kpVpjNqUU&#10;9VQEW0G8TZNpEpqdDdltkv57pyc9zvceb75sNdlWDdT7xrGBeBaBIi5c2XBl4Gv/9rAE5QNyia1j&#10;MnAhD6v89ibDtHQjf9KwC5WSEfYpGqhD6FKtfVGTRT9zHbFkR9dbDHL2lS57HGXctjqJokdtsWH5&#10;UGNHm5qK0+5sDbyPOK7n8euwPR03l5/94uN7G5Mx93fT+gVUoCn8leGqL+qQi9PBnbn0qjWQPElR&#10;cALqms4XSwEHA89CdJ7p//75LwAAAP//AwBQSwECLQAUAAYACAAAACEAtoM4kv4AAADhAQAAEwAA&#10;AAAAAAAAAAAAAAAAAAAAW0NvbnRlbnRfVHlwZXNdLnhtbFBLAQItABQABgAIAAAAIQA4/SH/1gAA&#10;AJQBAAALAAAAAAAAAAAAAAAAAC8BAABfcmVscy8ucmVsc1BLAQItABQABgAIAAAAIQBlotVVSQQA&#10;AGMdAAAOAAAAAAAAAAAAAAAAAC4CAABkcnMvZTJvRG9jLnhtbFBLAQItABQABgAIAAAAIQBtr0KX&#10;3AAAAAcBAAAPAAAAAAAAAAAAAAAAAKMGAABkcnMvZG93bnJldi54bWxQSwUGAAAAAAQABADzAAAA&#10;rAcAAAAA&#10;">
                <v:rect id="Rectangle 1" o:spid="_x0000_s1027" style="position:absolute;top:95;width:14859;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i5xvwAAANoAAAAPAAAAZHJzL2Rvd25yZXYueG1sRE9Ni8Iw&#10;EL0L+x/CCF5EUxVEqrHIgiCCi7rLnodmbGubSW1irf9+Iwh7Gh7vc1ZJZyrRUuMKywom4wgEcWp1&#10;wZmCn+/taAHCeWSNlWVS8CQHyfqjt8JY2wefqD37TIQQdjEqyL2vYyldmpNBN7Y1ceAutjHoA2wy&#10;qRt8hHBTyWkUzaXBgkNDjjV95pSW57tR8DVktuV8yPi7Px7KbDa7Lm6s1KDfbZYgPHX+X/x273SY&#10;D69XXleu/wAAAP//AwBQSwECLQAUAAYACAAAACEA2+H2y+4AAACFAQAAEwAAAAAAAAAAAAAAAAAA&#10;AAAAW0NvbnRlbnRfVHlwZXNdLnhtbFBLAQItABQABgAIAAAAIQBa9CxbvwAAABUBAAALAAAAAAAA&#10;AAAAAAAAAB8BAABfcmVscy8ucmVsc1BLAQItABQABgAIAAAAIQCW7i5xvwAAANoAAAAPAAAAAAAA&#10;AAAAAAAAAAcCAABkcnMvZG93bnJldi54bWxQSwUGAAAAAAMAAwC3AAAA8wIAAAAA&#10;" fillcolor="window" strokecolor="#41719c" strokeweight="1pt">
                  <v:textbox>
                    <w:txbxContent>
                      <w:p w14:paraId="2147F11F" w14:textId="410562F8" w:rsidR="00F5655A" w:rsidRPr="0010270D" w:rsidRDefault="00EE776E" w:rsidP="00F5655A">
                        <w:pPr>
                          <w:jc w:val="center"/>
                          <w:rPr>
                            <w:color w:val="000000"/>
                          </w:rPr>
                        </w:pPr>
                        <w:r w:rsidRPr="0010270D">
                          <w:rPr>
                            <w:color w:val="000000"/>
                          </w:rPr>
                          <w:t>In</w:t>
                        </w:r>
                        <w:r>
                          <w:rPr>
                            <w:color w:val="000000"/>
                          </w:rPr>
                          <w:t>troduction</w:t>
                        </w:r>
                        <w:r w:rsidR="00F5655A">
                          <w:rPr>
                            <w:color w:val="000000"/>
                          </w:rPr>
                          <w:br/>
                          <w:t>0</w:t>
                        </w:r>
                      </w:p>
                    </w:txbxContent>
                  </v:textbox>
                </v:rect>
                <v:rect id="Rectangle 2" o:spid="_x0000_s1028" style="position:absolute;left:17811;top:95;width:14859;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AGwgAAANoAAAAPAAAAZHJzL2Rvd25yZXYueG1sRI/disIw&#10;FITvBd8hnAVvRNNVEKnGsgjCsqD4h9eH5tjWNie1ydb69mZhwcthZr5hlklnKtFS4wrLCj7HEQji&#10;1OqCMwXn02Y0B+E8ssbKMil4koNk1e8tMdb2wQdqjz4TAcIuRgW593UspUtzMujGtiYO3tU2Bn2Q&#10;TSZ1g48AN5WcRNFMGiw4LORY0zqntDz+GgW7IbMtZ0PGy89+W2bT6W1+Z6UGH93XAoSnzr/D/+1v&#10;rWACf1fCDZCrFwAAAP//AwBQSwECLQAUAAYACAAAACEA2+H2y+4AAACFAQAAEwAAAAAAAAAAAAAA&#10;AAAAAAAAW0NvbnRlbnRfVHlwZXNdLnhtbFBLAQItABQABgAIAAAAIQBa9CxbvwAAABUBAAALAAAA&#10;AAAAAAAAAAAAAB8BAABfcmVscy8ucmVsc1BLAQItABQABgAIAAAAIQBmPLAGwgAAANoAAAAPAAAA&#10;AAAAAAAAAAAAAAcCAABkcnMvZG93bnJldi54bWxQSwUGAAAAAAMAAwC3AAAA9gIAAAAA&#10;" fillcolor="window" strokecolor="#41719c" strokeweight="1pt">
                  <v:textbox>
                    <w:txbxContent>
                      <w:p w14:paraId="66421FEA" w14:textId="234ADE44" w:rsidR="00EE776E" w:rsidRPr="0010270D" w:rsidRDefault="00EE776E" w:rsidP="00EE776E">
                        <w:pPr>
                          <w:jc w:val="center"/>
                          <w:rPr>
                            <w:color w:val="000000"/>
                          </w:rPr>
                        </w:pPr>
                        <w:r>
                          <w:rPr>
                            <w:color w:val="000000"/>
                          </w:rPr>
                          <w:t>Module 1</w:t>
                        </w:r>
                        <w:r w:rsidR="00F5655A">
                          <w:rPr>
                            <w:color w:val="000000"/>
                          </w:rPr>
                          <w:t>.0</w:t>
                        </w:r>
                      </w:p>
                    </w:txbxContent>
                  </v:textbox>
                </v:rect>
                <v:rect id="Rectangle 3" o:spid="_x0000_s1029" style="position:absolute;left:35814;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WdwQAAANoAAAAPAAAAZHJzL2Rvd25yZXYueG1sRI9Bi8Iw&#10;FITvC/6H8AQvoulakFKNIsKCCC6uiudH82xrm5faRO3+e7Ow4HGYmW+Y+bIztXhQ60rLCj7HEQji&#10;zOqScwWn49coAeE8ssbaMin4JQfLRe9jjqm2T/6hx8HnIkDYpaig8L5JpXRZQQbd2DbEwbvY1qAP&#10;ss2lbvEZ4KaWkyiaSoMlh4UCG1oXlFWHu1HwPWS21XTIeN7ud1Uex9fkxkoN+t1qBsJT59/h//ZG&#10;K4jh70q4AXLxAgAA//8DAFBLAQItABQABgAIAAAAIQDb4fbL7gAAAIUBAAATAAAAAAAAAAAAAAAA&#10;AAAAAABbQ29udGVudF9UeXBlc10ueG1sUEsBAi0AFAAGAAgAAAAhAFr0LFu/AAAAFQEAAAsAAAAA&#10;AAAAAAAAAAAAHwEAAF9yZWxzLy5yZWxzUEsBAi0AFAAGAAgAAAAhAAlwFZ3BAAAA2gAAAA8AAAAA&#10;AAAAAAAAAAAABwIAAGRycy9kb3ducmV2LnhtbFBLBQYAAAAAAwADALcAAAD1AgAAAAA=&#10;" fillcolor="window" strokecolor="#41719c" strokeweight="1pt">
                  <v:textbox>
                    <w:txbxContent>
                      <w:p w14:paraId="11CF3438" w14:textId="77E7A17D" w:rsidR="00EE776E" w:rsidRPr="0010270D" w:rsidRDefault="00EE776E" w:rsidP="00EE776E">
                        <w:pPr>
                          <w:jc w:val="center"/>
                          <w:rPr>
                            <w:color w:val="000000"/>
                          </w:rPr>
                        </w:pPr>
                        <w:r>
                          <w:rPr>
                            <w:color w:val="000000"/>
                          </w:rPr>
                          <w:t>Module 2</w:t>
                        </w:r>
                        <w:r w:rsidR="00F5655A">
                          <w:rPr>
                            <w:color w:val="000000"/>
                          </w:rPr>
                          <w:t>.0</w:t>
                        </w:r>
                      </w:p>
                    </w:txbxContent>
                  </v:textbox>
                </v:rect>
                <v:rect id="Rectangle 4" o:spid="_x0000_s1030" style="position:absolute;left:53625;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Y3pwwAAANoAAAAPAAAAZHJzL2Rvd25yZXYueG1sRI9Ba8JA&#10;FITvQv/D8gpeRDdVEYnZhFIQRLC0tnh+ZJ9JmuzbmF1j/PduodDjMDPfMEk2mEb01LnKsoKXWQSC&#10;OLe64kLB99d2ugbhPLLGxjIpuJODLH0aJRhre+NP6o++EAHCLkYFpfdtLKXLSzLoZrYlDt7ZdgZ9&#10;kF0hdYe3ADeNnEfRShqsOCyU2NJbSXl9vBoF7xNmW68mjKf9x6EuFouf9YWVGj8PrxsQngb/H/5r&#10;77SCJfxeCTdApg8AAAD//wMAUEsBAi0AFAAGAAgAAAAhANvh9svuAAAAhQEAABMAAAAAAAAAAAAA&#10;AAAAAAAAAFtDb250ZW50X1R5cGVzXS54bWxQSwECLQAUAAYACAAAACEAWvQsW78AAAAVAQAACwAA&#10;AAAAAAAAAAAAAAAfAQAAX3JlbHMvLnJlbHNQSwECLQAUAAYACAAAACEAhpmN6cMAAADaAAAADwAA&#10;AAAAAAAAAAAAAAAHAgAAZHJzL2Rvd25yZXYueG1sUEsFBgAAAAADAAMAtwAAAPcCAAAAAA==&#10;" fillcolor="window" strokecolor="#41719c" strokeweight="1pt">
                  <v:textbox>
                    <w:txbxContent>
                      <w:p w14:paraId="55130483" w14:textId="71025289" w:rsidR="00EE776E" w:rsidRPr="0010270D" w:rsidRDefault="00EE776E" w:rsidP="00EE776E">
                        <w:pPr>
                          <w:jc w:val="center"/>
                          <w:rPr>
                            <w:color w:val="000000"/>
                          </w:rPr>
                        </w:pPr>
                        <w:r>
                          <w:rPr>
                            <w:color w:val="000000"/>
                          </w:rPr>
                          <w:t>Module 3</w:t>
                        </w:r>
                        <w:r w:rsidR="00F5655A">
                          <w:rPr>
                            <w:color w:val="000000"/>
                          </w:rPr>
                          <w:t>.0</w:t>
                        </w:r>
                      </w:p>
                    </w:txbxContent>
                  </v:textbox>
                </v:rect>
                <v:rect id="Rectangle 5" o:spid="_x0000_s1031" style="position:absolute;left:71247;width:14859;height:5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ShywwAAANoAAAAPAAAAZHJzL2Rvd25yZXYueG1sRI9Ba8JA&#10;FITvQv/D8gpeRDdVFInZhFIQRLC0tnh+ZJ9JmuzbmF1j/PduodDjMDPfMEk2mEb01LnKsoKXWQSC&#10;OLe64kLB99d2ugbhPLLGxjIpuJODLH0aJRhre+NP6o++EAHCLkYFpfdtLKXLSzLoZrYlDt7ZdgZ9&#10;kF0hdYe3ADeNnEfRShqsOCyU2NJbSXl9vBoF7xNmW68mjKf9x6EuFouf9YWVGj8PrxsQngb/H/5r&#10;77SCJfxeCTdApg8AAAD//wMAUEsBAi0AFAAGAAgAAAAhANvh9svuAAAAhQEAABMAAAAAAAAAAAAA&#10;AAAAAAAAAFtDb250ZW50X1R5cGVzXS54bWxQSwECLQAUAAYACAAAACEAWvQsW78AAAAVAQAACwAA&#10;AAAAAAAAAAAAAAAfAQAAX3JlbHMvLnJlbHNQSwECLQAUAAYACAAAACEA6dUocsMAAADaAAAADwAA&#10;AAAAAAAAAAAAAAAHAgAAZHJzL2Rvd25yZXYueG1sUEsFBgAAAAADAAMAtwAAAPcCAAAAAA==&#10;" fillcolor="window" strokecolor="#41719c" strokeweight="1pt">
                  <v:textbox>
                    <w:txbxContent>
                      <w:p w14:paraId="55A0E9F5" w14:textId="77777777" w:rsidR="00EE776E" w:rsidRPr="0010270D" w:rsidRDefault="00EE776E" w:rsidP="00EE776E">
                        <w:pPr>
                          <w:jc w:val="center"/>
                          <w:rPr>
                            <w:color w:val="000000"/>
                          </w:rPr>
                        </w:pPr>
                        <w:r>
                          <w:rPr>
                            <w:color w:val="000000"/>
                          </w:rPr>
                          <w:t>Conclusion</w:t>
                        </w:r>
                      </w:p>
                    </w:txbxContent>
                  </v:textbox>
                </v:rect>
                <v:shapetype id="_x0000_t32" coordsize="21600,21600" o:spt="32" o:oned="t" path="m,l21600,21600e" filled="f">
                  <v:path arrowok="t" fillok="f" o:connecttype="none"/>
                  <o:lock v:ext="edit" shapetype="t"/>
                </v:shapetype>
                <v:shape id="Straight Arrow Connector 6" o:spid="_x0000_s1032" type="#_x0000_t32" style="position:absolute;left:14954;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ZSpxQAAANoAAAAPAAAAZHJzL2Rvd25yZXYueG1sRI9Pa8JA&#10;FMTvQr/D8gq96cYepERXEWmg6Z+DUSq9PbPPJDT7Ns1uTfLtXUHwOMzMb5jFqje1OFPrKssKppMI&#10;BHFudcWFgv0uGb+AcB5ZY22ZFAzkYLV8GC0w1rbjLZ0zX4gAYRejgtL7JpbS5SUZdBPbEAfvZFuD&#10;Psi2kLrFLsBNLZ+jaCYNVhwWSmxoU1L+m/0bBV/Tv+T9Ww/6J/089h+DO7ymdFDq6bFfz0F46v09&#10;fGu/aQUzuF4JN0AuLwAAAP//AwBQSwECLQAUAAYACAAAACEA2+H2y+4AAACFAQAAEwAAAAAAAAAA&#10;AAAAAAAAAAAAW0NvbnRlbnRfVHlwZXNdLnhtbFBLAQItABQABgAIAAAAIQBa9CxbvwAAABUBAAAL&#10;AAAAAAAAAAAAAAAAAB8BAABfcmVscy8ucmVsc1BLAQItABQABgAIAAAAIQA69ZSpxQAAANoAAAAP&#10;AAAAAAAAAAAAAAAAAAcCAABkcnMvZG93bnJldi54bWxQSwUGAAAAAAMAAwC3AAAA+QIAAAAA&#10;" strokecolor="#5b9bd5" strokeweight="1.5pt">
                  <v:stroke endarrow="block" joinstyle="miter"/>
                </v:shape>
                <v:shape id="Straight Arrow Connector 7" o:spid="_x0000_s1033" type="#_x0000_t32" style="position:absolute;left:32766;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EyxQAAANoAAAAPAAAAZHJzL2Rvd25yZXYueG1sRI9Ba8JA&#10;FITvQv/D8gq9mY0eqqSuUoqCVj2Ylkpvr9nXJJh9m2ZXk/x7VxB6HGbmG2a26EwlLtS40rKCURSD&#10;IM6sLjlX8PmxGk5BOI+ssbJMCnpysJg/DGaYaNvygS6pz0WAsEtQQeF9nUjpsoIMusjWxMH7tY1B&#10;H2STS91gG+CmkuM4fpYGSw4LBdb0VlB2Ss9GwX70t3r/0r3+3ux+um3vjssNHZV6euxeX0B46vx/&#10;+N5eawUTuF0JN0DOrwAAAP//AwBQSwECLQAUAAYACAAAACEA2+H2y+4AAACFAQAAEwAAAAAAAAAA&#10;AAAAAAAAAAAAW0NvbnRlbnRfVHlwZXNdLnhtbFBLAQItABQABgAIAAAAIQBa9CxbvwAAABUBAAAL&#10;AAAAAAAAAAAAAAAAAB8BAABfcmVscy8ucmVsc1BLAQItABQABgAIAAAAIQBVuTEyxQAAANoAAAAP&#10;AAAAAAAAAAAAAAAAAAcCAABkcnMvZG93bnJldi54bWxQSwUGAAAAAAMAAwC3AAAA+QIAAAAA&#10;" strokecolor="#5b9bd5" strokeweight="1.5pt">
                  <v:stroke endarrow="block" joinstyle="miter"/>
                </v:shape>
                <v:shape id="Straight Arrow Connector 8" o:spid="_x0000_s1034" type="#_x0000_t32" style="position:absolute;left:50673;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VAwgAAANoAAAAPAAAAZHJzL2Rvd25yZXYueG1sRE9Na8JA&#10;EL0L/odlhN50kx5KSd2EUhqoth7Uongbs2MSmp2N2a0m/949CB4f73ue9aYRF+pcbVlBPItAEBdW&#10;11wq+N3m01cQziNrbCyTgoEcZOl4NMdE2yuv6bLxpQgh7BJUUHnfJlK6oiKDbmZb4sCdbGfQB9iV&#10;Und4DeGmkc9R9CIN1hwaKmzpo6Lib/NvFKzic77c6UEfFj/H/ntw+88F7ZV6mvTvbyA89f4hvru/&#10;tIKwNVwJN0CmNwAAAP//AwBQSwECLQAUAAYACAAAACEA2+H2y+4AAACFAQAAEwAAAAAAAAAAAAAA&#10;AAAAAAAAW0NvbnRlbnRfVHlwZXNdLnhtbFBLAQItABQABgAIAAAAIQBa9CxbvwAAABUBAAALAAAA&#10;AAAAAAAAAAAAAB8BAABfcmVscy8ucmVsc1BLAQItABQABgAIAAAAIQAkJqVAwgAAANoAAAAPAAAA&#10;AAAAAAAAAAAAAAcCAABkcnMvZG93bnJldi54bWxQSwUGAAAAAAMAAwC3AAAA9gIAAAAA&#10;" strokecolor="#5b9bd5" strokeweight="1.5pt">
                  <v:stroke endarrow="block" joinstyle="miter"/>
                </v:shape>
                <v:shape id="Straight Arrow Connector 9" o:spid="_x0000_s1035" type="#_x0000_t32" style="position:absolute;left:68389;top:2762;width:3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DbxQAAANoAAAAPAAAAZHJzL2Rvd25yZXYueG1sRI9Ba8JA&#10;FITvQv/D8gq9mY0eiqauUoqCVj2Ylkpvr9nXJJh9m2ZXk/x7VxB6HGbmG2a26EwlLtS40rKCURSD&#10;IM6sLjlX8PmxGk5AOI+ssbJMCnpysJg/DGaYaNvygS6pz0WAsEtQQeF9nUjpsoIMusjWxMH7tY1B&#10;H2STS91gG+CmkuM4fpYGSw4LBdb0VlB2Ss9GwX70t3r/0r3+3ux+um3vjssNHZV6euxeX0B46vx/&#10;+N5eawVTuF0JN0DOrwAAAP//AwBQSwECLQAUAAYACAAAACEA2+H2y+4AAACFAQAAEwAAAAAAAAAA&#10;AAAAAAAAAAAAW0NvbnRlbnRfVHlwZXNdLnhtbFBLAQItABQABgAIAAAAIQBa9CxbvwAAABUBAAAL&#10;AAAAAAAAAAAAAAAAAB8BAABfcmVscy8ucmVsc1BLAQItABQABgAIAAAAIQBLagDbxQAAANoAAAAP&#10;AAAAAAAAAAAAAAAAAAcCAABkcnMvZG93bnJldi54bWxQSwUGAAAAAAMAAwC3AAAA+QIAAAAA&#10;" strokecolor="#5b9bd5" strokeweight="1.5pt">
                  <v:stroke endarrow="block" joinstyle="miter"/>
                </v:shape>
              </v:group>
            </w:pict>
          </mc:Fallback>
        </mc:AlternateContent>
      </w:r>
    </w:p>
    <w:p w14:paraId="2C693ED5" w14:textId="77777777" w:rsidR="00EE776E" w:rsidRPr="00EE776E" w:rsidRDefault="00EE776E" w:rsidP="00EE776E">
      <w:pPr>
        <w:tabs>
          <w:tab w:val="left" w:pos="360"/>
        </w:tabs>
        <w:spacing w:line="240" w:lineRule="auto"/>
        <w:rPr>
          <w:rFonts w:eastAsia="Calibri" w:cs="Arial"/>
          <w:szCs w:val="22"/>
        </w:rPr>
      </w:pPr>
    </w:p>
    <w:p w14:paraId="5C9C473F" w14:textId="77777777" w:rsidR="00EE776E" w:rsidRPr="00EE776E" w:rsidRDefault="00EE776E" w:rsidP="00EE776E">
      <w:pPr>
        <w:tabs>
          <w:tab w:val="left" w:pos="360"/>
        </w:tabs>
        <w:spacing w:line="240" w:lineRule="auto"/>
        <w:rPr>
          <w:rFonts w:eastAsia="Calibri" w:cs="Arial"/>
          <w:szCs w:val="22"/>
        </w:rPr>
      </w:pPr>
    </w:p>
    <w:p w14:paraId="72661BDE" w14:textId="4B79E570" w:rsidR="00EE776E" w:rsidRPr="00A433A5" w:rsidRDefault="006A4DE9" w:rsidP="00A433A5">
      <w:pPr>
        <w:pStyle w:val="ListParagraph"/>
        <w:numPr>
          <w:ilvl w:val="0"/>
          <w:numId w:val="12"/>
        </w:numPr>
        <w:tabs>
          <w:tab w:val="left" w:pos="360"/>
        </w:tabs>
        <w:spacing w:after="160" w:line="240" w:lineRule="auto"/>
        <w:rPr>
          <w:rFonts w:eastAsia="Calibri" w:cs="Arial"/>
          <w:szCs w:val="22"/>
        </w:rPr>
      </w:pPr>
      <w:r w:rsidRPr="005F2D7B">
        <w:rPr>
          <w:rFonts w:eastAsia="Calibri" w:cs="Arial"/>
          <w:b/>
          <w:bCs/>
          <w:szCs w:val="22"/>
        </w:rPr>
        <w:t>Enter your learning outcomes, assessments, and teaching/learning strategies</w:t>
      </w:r>
      <w:r w:rsidRPr="00E14B88">
        <w:rPr>
          <w:rFonts w:eastAsia="Calibri" w:cs="Arial"/>
          <w:szCs w:val="22"/>
        </w:rPr>
        <w:t xml:space="preserve"> in the 3-column table below.</w:t>
      </w:r>
    </w:p>
    <w:tbl>
      <w:tblPr>
        <w:tblStyle w:val="TableGrid1"/>
        <w:tblW w:w="13591" w:type="dxa"/>
        <w:tblLook w:val="04A0" w:firstRow="1" w:lastRow="0" w:firstColumn="1" w:lastColumn="0" w:noHBand="0" w:noVBand="1"/>
      </w:tblPr>
      <w:tblGrid>
        <w:gridCol w:w="4704"/>
        <w:gridCol w:w="4577"/>
        <w:gridCol w:w="4310"/>
      </w:tblGrid>
      <w:tr w:rsidR="00EE776E" w:rsidRPr="00EE776E" w14:paraId="727C37CD" w14:textId="77777777" w:rsidTr="00E75895">
        <w:trPr>
          <w:trHeight w:val="1421"/>
          <w:tblHeader/>
        </w:trPr>
        <w:tc>
          <w:tcPr>
            <w:tcW w:w="4704" w:type="dxa"/>
            <w:shd w:val="clear" w:color="auto" w:fill="FF66FF"/>
            <w:vAlign w:val="center"/>
          </w:tcPr>
          <w:p w14:paraId="524807A3" w14:textId="77777777" w:rsidR="00EE776E" w:rsidRPr="00EE776E" w:rsidRDefault="00EE776E" w:rsidP="005F2D7B">
            <w:pPr>
              <w:spacing w:after="60"/>
              <w:jc w:val="center"/>
              <w:rPr>
                <w:rFonts w:cs="Arial"/>
                <w:b/>
                <w:szCs w:val="22"/>
              </w:rPr>
            </w:pPr>
            <w:r w:rsidRPr="00EE776E">
              <w:rPr>
                <w:rFonts w:cs="Arial"/>
                <w:b/>
                <w:szCs w:val="22"/>
              </w:rPr>
              <w:t>Learning Outcomes/Objectives</w:t>
            </w:r>
          </w:p>
          <w:p w14:paraId="3059D8F3" w14:textId="0E0A13AB" w:rsidR="00EE776E" w:rsidRPr="002849FA" w:rsidRDefault="00780515" w:rsidP="00D86DA2">
            <w:pPr>
              <w:spacing w:after="40"/>
              <w:jc w:val="center"/>
              <w:rPr>
                <w:rFonts w:cs="Arial"/>
                <w:i/>
                <w:sz w:val="20"/>
              </w:rPr>
            </w:pPr>
            <w:r w:rsidRPr="00C52EDA">
              <w:rPr>
                <w:rFonts w:cs="Arial"/>
                <w:i/>
                <w:sz w:val="18"/>
                <w:szCs w:val="18"/>
              </w:rPr>
              <w:t>After taking your</w:t>
            </w:r>
            <w:r w:rsidR="00EE776E" w:rsidRPr="00C52EDA">
              <w:rPr>
                <w:rFonts w:cs="Arial"/>
                <w:i/>
                <w:sz w:val="18"/>
                <w:szCs w:val="18"/>
              </w:rPr>
              <w:t xml:space="preserve"> instruction, what should learners know, be able to do, and what attitudes should they possess? (Start each </w:t>
            </w:r>
            <w:r w:rsidR="000B3606" w:rsidRPr="00C52EDA">
              <w:rPr>
                <w:rFonts w:cs="Arial"/>
                <w:i/>
                <w:sz w:val="18"/>
                <w:szCs w:val="18"/>
              </w:rPr>
              <w:t>outcome</w:t>
            </w:r>
            <w:r w:rsidR="00EE776E" w:rsidRPr="00C52EDA">
              <w:rPr>
                <w:rFonts w:cs="Arial"/>
                <w:i/>
                <w:sz w:val="18"/>
                <w:szCs w:val="18"/>
              </w:rPr>
              <w:t xml:space="preserve"> with </w:t>
            </w:r>
            <w:r w:rsidR="00EE776E" w:rsidRPr="00C52EDA">
              <w:rPr>
                <w:rFonts w:cs="Arial"/>
                <w:b/>
                <w:i/>
                <w:sz w:val="18"/>
                <w:szCs w:val="18"/>
              </w:rPr>
              <w:t>an action verb</w:t>
            </w:r>
            <w:r w:rsidR="00272B78" w:rsidRPr="00C52EDA">
              <w:rPr>
                <w:rFonts w:cs="Arial"/>
                <w:b/>
                <w:i/>
                <w:sz w:val="18"/>
                <w:szCs w:val="18"/>
              </w:rPr>
              <w:t xml:space="preserve">. </w:t>
            </w:r>
            <w:r w:rsidR="000B3606" w:rsidRPr="00C52EDA">
              <w:rPr>
                <w:rFonts w:cs="Arial"/>
                <w:bCs/>
                <w:i/>
                <w:sz w:val="18"/>
                <w:szCs w:val="18"/>
              </w:rPr>
              <w:t>U</w:t>
            </w:r>
            <w:r w:rsidR="00626887" w:rsidRPr="00C52EDA">
              <w:rPr>
                <w:rFonts w:cs="Arial"/>
                <w:i/>
                <w:sz w:val="18"/>
                <w:szCs w:val="18"/>
              </w:rPr>
              <w:t xml:space="preserve">se numbering </w:t>
            </w:r>
            <w:r w:rsidR="000B3606" w:rsidRPr="00C52EDA">
              <w:rPr>
                <w:rFonts w:cs="Arial"/>
                <w:i/>
                <w:sz w:val="18"/>
                <w:szCs w:val="18"/>
              </w:rPr>
              <w:t>that reflects</w:t>
            </w:r>
            <w:r w:rsidR="00626887" w:rsidRPr="00C52EDA">
              <w:rPr>
                <w:rFonts w:cs="Arial"/>
                <w:i/>
                <w:sz w:val="18"/>
                <w:szCs w:val="18"/>
              </w:rPr>
              <w:t xml:space="preserve"> </w:t>
            </w:r>
            <w:r w:rsidR="00E45FB6" w:rsidRPr="00C52EDA">
              <w:rPr>
                <w:rFonts w:cs="Arial"/>
                <w:i/>
                <w:sz w:val="18"/>
                <w:szCs w:val="18"/>
              </w:rPr>
              <w:t>the</w:t>
            </w:r>
            <w:r w:rsidR="00626887" w:rsidRPr="00C52EDA">
              <w:rPr>
                <w:rFonts w:cs="Arial"/>
                <w:i/>
                <w:sz w:val="18"/>
                <w:szCs w:val="18"/>
              </w:rPr>
              <w:t xml:space="preserve"> module numbers</w:t>
            </w:r>
            <w:r w:rsidR="00E45FB6" w:rsidRPr="00C52EDA">
              <w:rPr>
                <w:rFonts w:cs="Arial"/>
                <w:i/>
                <w:sz w:val="18"/>
                <w:szCs w:val="18"/>
              </w:rPr>
              <w:t>. I</w:t>
            </w:r>
            <w:r w:rsidR="00626887" w:rsidRPr="00C52EDA">
              <w:rPr>
                <w:rFonts w:cs="Arial"/>
                <w:i/>
                <w:sz w:val="18"/>
                <w:szCs w:val="18"/>
              </w:rPr>
              <w:t>n</w:t>
            </w:r>
            <w:r w:rsidR="00EE776E" w:rsidRPr="00C52EDA">
              <w:rPr>
                <w:rFonts w:cs="Arial"/>
                <w:i/>
                <w:sz w:val="18"/>
                <w:szCs w:val="18"/>
              </w:rPr>
              <w:t xml:space="preserve">dicate </w:t>
            </w:r>
            <w:r w:rsidR="00D86DA2" w:rsidRPr="00C52EDA">
              <w:rPr>
                <w:rFonts w:cs="Arial"/>
                <w:i/>
                <w:sz w:val="18"/>
                <w:szCs w:val="18"/>
              </w:rPr>
              <w:t>if</w:t>
            </w:r>
            <w:r w:rsidRPr="00C52EDA">
              <w:rPr>
                <w:rFonts w:cs="Arial"/>
                <w:i/>
                <w:sz w:val="18"/>
                <w:szCs w:val="18"/>
              </w:rPr>
              <w:t xml:space="preserve"> each</w:t>
            </w:r>
            <w:r w:rsidR="00E45FB6" w:rsidRPr="00C52EDA">
              <w:rPr>
                <w:rFonts w:cs="Arial"/>
                <w:i/>
                <w:sz w:val="18"/>
                <w:szCs w:val="18"/>
              </w:rPr>
              <w:t xml:space="preserve"> outcome</w:t>
            </w:r>
            <w:r w:rsidR="00626887" w:rsidRPr="00C52EDA">
              <w:rPr>
                <w:rFonts w:cs="Arial"/>
                <w:i/>
                <w:sz w:val="18"/>
                <w:szCs w:val="18"/>
              </w:rPr>
              <w:t xml:space="preserve"> is </w:t>
            </w:r>
            <w:r w:rsidR="00EE776E" w:rsidRPr="00C52EDA">
              <w:rPr>
                <w:rFonts w:cs="Arial"/>
                <w:i/>
                <w:sz w:val="18"/>
                <w:szCs w:val="18"/>
              </w:rPr>
              <w:t>terminal or enabling</w:t>
            </w:r>
            <w:r w:rsidR="00E45FB6" w:rsidRPr="00C52EDA">
              <w:rPr>
                <w:rFonts w:cs="Arial"/>
                <w:i/>
                <w:sz w:val="18"/>
                <w:szCs w:val="18"/>
              </w:rPr>
              <w:t>.</w:t>
            </w:r>
            <w:r w:rsidR="00EE776E" w:rsidRPr="00C52EDA">
              <w:rPr>
                <w:rFonts w:cs="Arial"/>
                <w:i/>
                <w:sz w:val="18"/>
                <w:szCs w:val="18"/>
              </w:rPr>
              <w:t>)</w:t>
            </w:r>
          </w:p>
        </w:tc>
        <w:tc>
          <w:tcPr>
            <w:tcW w:w="4577" w:type="dxa"/>
            <w:shd w:val="clear" w:color="auto" w:fill="FFC000"/>
            <w:vAlign w:val="center"/>
          </w:tcPr>
          <w:p w14:paraId="01E4A8DD" w14:textId="77777777" w:rsidR="00EE776E" w:rsidRPr="00EE776E" w:rsidRDefault="00EE776E" w:rsidP="005F2D7B">
            <w:pPr>
              <w:spacing w:after="60"/>
              <w:jc w:val="center"/>
              <w:rPr>
                <w:rFonts w:cs="Arial"/>
                <w:b/>
                <w:szCs w:val="22"/>
              </w:rPr>
            </w:pPr>
            <w:r w:rsidRPr="00EE776E">
              <w:rPr>
                <w:rFonts w:cs="Arial"/>
                <w:b/>
                <w:szCs w:val="22"/>
              </w:rPr>
              <w:t>Assessments</w:t>
            </w:r>
          </w:p>
          <w:p w14:paraId="3C2EDDCF" w14:textId="5C64679F" w:rsidR="00EE776E" w:rsidRPr="00EE776E" w:rsidRDefault="00EE776E" w:rsidP="00EE776E">
            <w:pPr>
              <w:spacing w:after="0"/>
              <w:jc w:val="center"/>
              <w:rPr>
                <w:rFonts w:cs="Arial"/>
                <w:i/>
                <w:szCs w:val="22"/>
              </w:rPr>
            </w:pPr>
            <w:r w:rsidRPr="00C52EDA">
              <w:rPr>
                <w:rFonts w:cs="Arial"/>
                <w:i/>
                <w:sz w:val="18"/>
                <w:szCs w:val="18"/>
              </w:rPr>
              <w:t>How will learners demonstrate they have mastered the related outcome? How will they be assessed?</w:t>
            </w:r>
            <w:r w:rsidR="00D86DA2" w:rsidRPr="00C52EDA">
              <w:rPr>
                <w:rFonts w:cs="Arial"/>
                <w:i/>
                <w:sz w:val="18"/>
                <w:szCs w:val="18"/>
              </w:rPr>
              <w:t xml:space="preserve"> Is the assessment formative or summative?</w:t>
            </w:r>
          </w:p>
        </w:tc>
        <w:tc>
          <w:tcPr>
            <w:tcW w:w="4310" w:type="dxa"/>
            <w:shd w:val="clear" w:color="auto" w:fill="92D050"/>
            <w:vAlign w:val="center"/>
          </w:tcPr>
          <w:p w14:paraId="6D001887" w14:textId="77777777" w:rsidR="00EE776E" w:rsidRPr="00EE776E" w:rsidRDefault="00EE776E" w:rsidP="005F2D7B">
            <w:pPr>
              <w:spacing w:after="60"/>
              <w:jc w:val="center"/>
              <w:rPr>
                <w:rFonts w:cs="Arial"/>
                <w:b/>
                <w:szCs w:val="22"/>
              </w:rPr>
            </w:pPr>
            <w:r w:rsidRPr="00EE776E">
              <w:rPr>
                <w:rFonts w:cs="Arial"/>
                <w:b/>
                <w:szCs w:val="22"/>
              </w:rPr>
              <w:t>Teaching/Learning Strategies</w:t>
            </w:r>
          </w:p>
          <w:p w14:paraId="37B9EB14" w14:textId="17611845" w:rsidR="00EE776E" w:rsidRPr="00EE776E" w:rsidRDefault="00EE776E" w:rsidP="00EE776E">
            <w:pPr>
              <w:spacing w:after="0"/>
              <w:jc w:val="center"/>
              <w:rPr>
                <w:rFonts w:cs="Arial"/>
                <w:i/>
                <w:szCs w:val="22"/>
              </w:rPr>
            </w:pPr>
            <w:r w:rsidRPr="00C52EDA">
              <w:rPr>
                <w:rFonts w:cs="Arial"/>
                <w:i/>
                <w:sz w:val="18"/>
                <w:szCs w:val="18"/>
              </w:rPr>
              <w:t xml:space="preserve">What teaching/learning strategies will be used to support the learner </w:t>
            </w:r>
            <w:r w:rsidR="00C863B4" w:rsidRPr="00C52EDA">
              <w:rPr>
                <w:rFonts w:cs="Arial"/>
                <w:i/>
                <w:sz w:val="18"/>
                <w:szCs w:val="18"/>
              </w:rPr>
              <w:t>to</w:t>
            </w:r>
            <w:r w:rsidRPr="00C52EDA">
              <w:rPr>
                <w:rFonts w:cs="Arial"/>
                <w:i/>
                <w:sz w:val="18"/>
                <w:szCs w:val="18"/>
              </w:rPr>
              <w:t xml:space="preserve"> acquir</w:t>
            </w:r>
            <w:r w:rsidR="00C863B4" w:rsidRPr="00C52EDA">
              <w:rPr>
                <w:rFonts w:cs="Arial"/>
                <w:i/>
                <w:sz w:val="18"/>
                <w:szCs w:val="18"/>
              </w:rPr>
              <w:t>e</w:t>
            </w:r>
            <w:r w:rsidRPr="00C52EDA">
              <w:rPr>
                <w:rFonts w:cs="Arial"/>
                <w:i/>
                <w:sz w:val="18"/>
                <w:szCs w:val="18"/>
              </w:rPr>
              <w:t xml:space="preserve"> the stated outcome or to </w:t>
            </w:r>
            <w:r w:rsidR="00D33945" w:rsidRPr="00C52EDA">
              <w:rPr>
                <w:rFonts w:cs="Arial"/>
                <w:i/>
                <w:sz w:val="18"/>
                <w:szCs w:val="18"/>
              </w:rPr>
              <w:t>master</w:t>
            </w:r>
            <w:r w:rsidRPr="00C52EDA">
              <w:rPr>
                <w:rFonts w:cs="Arial"/>
                <w:i/>
                <w:sz w:val="18"/>
                <w:szCs w:val="18"/>
              </w:rPr>
              <w:t xml:space="preserve"> the assessment?</w:t>
            </w:r>
          </w:p>
        </w:tc>
      </w:tr>
      <w:tr w:rsidR="004865FF" w:rsidRPr="00EE776E" w14:paraId="60AB41DD" w14:textId="77777777" w:rsidTr="007404E1">
        <w:trPr>
          <w:trHeight w:val="350"/>
        </w:trPr>
        <w:tc>
          <w:tcPr>
            <w:tcW w:w="4704" w:type="dxa"/>
            <w:vAlign w:val="center"/>
          </w:tcPr>
          <w:p w14:paraId="55BABA32" w14:textId="77777777" w:rsidR="004865FF" w:rsidRPr="00C06481" w:rsidRDefault="004865FF" w:rsidP="00C52EDA">
            <w:pPr>
              <w:spacing w:after="0"/>
              <w:rPr>
                <w:rFonts w:ascii="Arial" w:hAnsi="Arial" w:cs="Arial"/>
                <w:b/>
                <w:sz w:val="20"/>
              </w:rPr>
            </w:pPr>
            <w:r w:rsidRPr="00051B5C">
              <w:rPr>
                <w:rFonts w:ascii="Arial" w:hAnsi="Arial" w:cs="Arial"/>
                <w:b/>
                <w:sz w:val="20"/>
                <w:u w:val="single"/>
              </w:rPr>
              <w:t>EXAMPLE</w:t>
            </w:r>
            <w:r w:rsidRPr="00C06481">
              <w:rPr>
                <w:rFonts w:ascii="Arial" w:hAnsi="Arial" w:cs="Arial"/>
                <w:b/>
                <w:sz w:val="20"/>
              </w:rPr>
              <w:t xml:space="preserve">: </w:t>
            </w:r>
          </w:p>
          <w:p w14:paraId="7785E6C7" w14:textId="77777777" w:rsidR="004865FF" w:rsidRPr="00051B5C" w:rsidRDefault="004865FF" w:rsidP="004865FF">
            <w:pPr>
              <w:spacing w:after="40"/>
              <w:ind w:left="288" w:hanging="288"/>
              <w:rPr>
                <w:rFonts w:ascii="Arial" w:hAnsi="Arial" w:cs="Arial"/>
                <w:sz w:val="18"/>
              </w:rPr>
            </w:pPr>
            <w:r w:rsidRPr="00051B5C">
              <w:rPr>
                <w:rFonts w:ascii="Arial" w:hAnsi="Arial" w:cs="Arial"/>
                <w:sz w:val="18"/>
              </w:rPr>
              <w:t xml:space="preserve">1.0 Learners in the Woodworking 101 Furniture Refinishing course will select an appropriate wood type for their project. </w:t>
            </w:r>
          </w:p>
          <w:p w14:paraId="16C66B0D" w14:textId="66F35F98" w:rsidR="004865FF" w:rsidRPr="004865FF" w:rsidRDefault="004865FF" w:rsidP="004865FF">
            <w:pPr>
              <w:spacing w:after="0"/>
              <w:rPr>
                <w:rFonts w:cs="Arial"/>
                <w:bCs/>
                <w:iCs/>
                <w:szCs w:val="22"/>
              </w:rPr>
            </w:pPr>
            <w:r w:rsidRPr="00051B5C">
              <w:rPr>
                <w:rFonts w:ascii="Arial" w:hAnsi="Arial" w:cs="Arial"/>
                <w:sz w:val="18"/>
              </w:rPr>
              <w:t>1.1 Learners will correctly identify ten (10) common types of wood used to build furniture.</w:t>
            </w:r>
          </w:p>
        </w:tc>
        <w:tc>
          <w:tcPr>
            <w:tcW w:w="4577" w:type="dxa"/>
            <w:vAlign w:val="center"/>
          </w:tcPr>
          <w:p w14:paraId="21A73B70" w14:textId="77777777" w:rsidR="004865FF" w:rsidRDefault="004865FF" w:rsidP="004865FF">
            <w:pPr>
              <w:spacing w:after="60"/>
              <w:rPr>
                <w:rFonts w:ascii="Arial" w:hAnsi="Arial" w:cs="Arial"/>
                <w:b/>
                <w:sz w:val="20"/>
              </w:rPr>
            </w:pPr>
            <w:r>
              <w:rPr>
                <w:rFonts w:ascii="Arial" w:hAnsi="Arial" w:cs="Arial"/>
                <w:b/>
                <w:sz w:val="20"/>
              </w:rPr>
              <w:t xml:space="preserve">Assessment 1.1 </w:t>
            </w:r>
            <w:r w:rsidRPr="006B11F8">
              <w:rPr>
                <w:rFonts w:ascii="Arial" w:hAnsi="Arial" w:cs="Arial"/>
                <w:b/>
                <w:sz w:val="20"/>
              </w:rPr>
              <w:t>Instructions:</w:t>
            </w:r>
          </w:p>
          <w:p w14:paraId="55059A7A" w14:textId="6448BB51" w:rsidR="004865FF" w:rsidRPr="004865FF" w:rsidRDefault="004865FF" w:rsidP="004865FF">
            <w:pPr>
              <w:spacing w:after="0"/>
              <w:rPr>
                <w:rFonts w:cs="Arial"/>
                <w:bCs/>
                <w:iCs/>
                <w:szCs w:val="22"/>
              </w:rPr>
            </w:pPr>
            <w:r w:rsidRPr="00051B5C">
              <w:rPr>
                <w:rFonts w:ascii="Arial" w:hAnsi="Arial" w:cs="Arial"/>
                <w:sz w:val="18"/>
              </w:rPr>
              <w:t>Examine the twelve numbered wood samples provided. Ten of the twelve samples are wood types commonly used to build furniture and two are not. On your answer sheet, correctly identify the ten wood types commonly used for furniture.</w:t>
            </w:r>
            <w:r w:rsidR="00C52EDA">
              <w:rPr>
                <w:rFonts w:ascii="Arial" w:hAnsi="Arial" w:cs="Arial"/>
                <w:sz w:val="18"/>
              </w:rPr>
              <w:t xml:space="preserve"> (</w:t>
            </w:r>
            <w:r w:rsidR="00C52EDA" w:rsidRPr="00C52EDA">
              <w:rPr>
                <w:rFonts w:ascii="Arial" w:hAnsi="Arial" w:cs="Arial"/>
                <w:b/>
                <w:bCs/>
                <w:sz w:val="18"/>
              </w:rPr>
              <w:t>summative</w:t>
            </w:r>
            <w:r w:rsidR="00C52EDA">
              <w:rPr>
                <w:rFonts w:ascii="Arial" w:hAnsi="Arial" w:cs="Arial"/>
                <w:sz w:val="18"/>
              </w:rPr>
              <w:t>)</w:t>
            </w:r>
          </w:p>
        </w:tc>
        <w:tc>
          <w:tcPr>
            <w:tcW w:w="4310" w:type="dxa"/>
          </w:tcPr>
          <w:p w14:paraId="3FB0FD8A" w14:textId="77777777" w:rsidR="004865FF" w:rsidRPr="00401713" w:rsidRDefault="004865FF" w:rsidP="004865FF">
            <w:pPr>
              <w:spacing w:after="40"/>
              <w:ind w:left="216" w:hanging="216"/>
              <w:rPr>
                <w:rFonts w:ascii="Arial" w:hAnsi="Arial" w:cs="Arial"/>
                <w:sz w:val="18"/>
              </w:rPr>
            </w:pPr>
            <w:r>
              <w:rPr>
                <w:rFonts w:ascii="Arial" w:hAnsi="Arial" w:cs="Arial"/>
                <w:sz w:val="18"/>
              </w:rPr>
              <w:t>(</w:t>
            </w:r>
            <w:r w:rsidRPr="00C52EDA">
              <w:rPr>
                <w:rFonts w:ascii="Arial" w:hAnsi="Arial" w:cs="Arial"/>
                <w:b/>
                <w:bCs/>
                <w:sz w:val="18"/>
              </w:rPr>
              <w:t>Teaching strategy for 1.0</w:t>
            </w:r>
            <w:r>
              <w:rPr>
                <w:rFonts w:ascii="Arial" w:hAnsi="Arial" w:cs="Arial"/>
                <w:sz w:val="18"/>
              </w:rPr>
              <w:t>) Learners will watch a v</w:t>
            </w:r>
            <w:r w:rsidRPr="00401713">
              <w:rPr>
                <w:rFonts w:ascii="Arial" w:hAnsi="Arial" w:cs="Arial"/>
                <w:sz w:val="18"/>
              </w:rPr>
              <w:t xml:space="preserve">ideo on </w:t>
            </w:r>
            <w:r>
              <w:rPr>
                <w:rFonts w:ascii="Arial" w:hAnsi="Arial" w:cs="Arial"/>
                <w:sz w:val="18"/>
              </w:rPr>
              <w:t>woods used to construct furniture.</w:t>
            </w:r>
          </w:p>
          <w:p w14:paraId="03FB6729" w14:textId="77777777" w:rsidR="004865FF" w:rsidRPr="00401713" w:rsidRDefault="004865FF" w:rsidP="004865FF">
            <w:pPr>
              <w:spacing w:after="40"/>
              <w:ind w:left="216" w:hanging="216"/>
              <w:rPr>
                <w:rFonts w:ascii="Arial" w:hAnsi="Arial" w:cs="Arial"/>
                <w:sz w:val="18"/>
              </w:rPr>
            </w:pPr>
            <w:r>
              <w:rPr>
                <w:rFonts w:ascii="Arial" w:hAnsi="Arial" w:cs="Arial"/>
                <w:sz w:val="18"/>
              </w:rPr>
              <w:t>(</w:t>
            </w:r>
            <w:r w:rsidRPr="00C52EDA">
              <w:rPr>
                <w:rFonts w:ascii="Arial" w:hAnsi="Arial" w:cs="Arial"/>
                <w:b/>
                <w:bCs/>
                <w:sz w:val="18"/>
              </w:rPr>
              <w:t>Learning strategy for 1.1</w:t>
            </w:r>
            <w:r>
              <w:rPr>
                <w:rFonts w:ascii="Arial" w:hAnsi="Arial" w:cs="Arial"/>
                <w:sz w:val="18"/>
              </w:rPr>
              <w:t>) In groups of two, learners complete an</w:t>
            </w:r>
            <w:r w:rsidRPr="00401713">
              <w:rPr>
                <w:rFonts w:ascii="Arial" w:hAnsi="Arial" w:cs="Arial"/>
                <w:sz w:val="18"/>
              </w:rPr>
              <w:t xml:space="preserve"> exercise</w:t>
            </w:r>
            <w:r>
              <w:rPr>
                <w:rFonts w:ascii="Arial" w:hAnsi="Arial" w:cs="Arial"/>
                <w:sz w:val="18"/>
              </w:rPr>
              <w:t xml:space="preserve"> to identify key characteristics of each of ten types of wood. </w:t>
            </w:r>
          </w:p>
          <w:p w14:paraId="5EB14312" w14:textId="77777777" w:rsidR="004865FF" w:rsidRDefault="004865FF" w:rsidP="004865FF">
            <w:pPr>
              <w:spacing w:after="40"/>
              <w:ind w:left="216" w:hanging="216"/>
              <w:rPr>
                <w:rFonts w:ascii="Arial" w:hAnsi="Arial" w:cs="Arial"/>
                <w:sz w:val="18"/>
              </w:rPr>
            </w:pPr>
            <w:r>
              <w:rPr>
                <w:rFonts w:ascii="Arial" w:hAnsi="Arial" w:cs="Arial"/>
                <w:sz w:val="18"/>
              </w:rPr>
              <w:t>(</w:t>
            </w:r>
            <w:r w:rsidRPr="00C52EDA">
              <w:rPr>
                <w:rFonts w:ascii="Arial" w:hAnsi="Arial" w:cs="Arial"/>
                <w:b/>
                <w:bCs/>
                <w:sz w:val="18"/>
              </w:rPr>
              <w:t>Teaching strategy for 1.1</w:t>
            </w:r>
            <w:r>
              <w:rPr>
                <w:rFonts w:ascii="Arial" w:hAnsi="Arial" w:cs="Arial"/>
                <w:sz w:val="18"/>
              </w:rPr>
              <w:t>)</w:t>
            </w:r>
            <w:r w:rsidRPr="00401713">
              <w:rPr>
                <w:rFonts w:ascii="Arial" w:hAnsi="Arial" w:cs="Arial"/>
                <w:sz w:val="18"/>
              </w:rPr>
              <w:t xml:space="preserve"> </w:t>
            </w:r>
            <w:r>
              <w:rPr>
                <w:rFonts w:ascii="Arial" w:hAnsi="Arial" w:cs="Arial"/>
                <w:sz w:val="18"/>
              </w:rPr>
              <w:t xml:space="preserve">Whole group discussion of key wood type characteristics. </w:t>
            </w:r>
          </w:p>
          <w:p w14:paraId="53042278" w14:textId="5166E5B3" w:rsidR="004865FF" w:rsidRPr="004865FF" w:rsidRDefault="004865FF" w:rsidP="004865FF">
            <w:pPr>
              <w:spacing w:after="0"/>
              <w:rPr>
                <w:rFonts w:cs="Arial"/>
                <w:bCs/>
                <w:iCs/>
                <w:szCs w:val="22"/>
              </w:rPr>
            </w:pPr>
            <w:r>
              <w:rPr>
                <w:rFonts w:ascii="Arial" w:hAnsi="Arial" w:cs="Arial"/>
                <w:sz w:val="18"/>
              </w:rPr>
              <w:t>(</w:t>
            </w:r>
            <w:r w:rsidRPr="00C52EDA">
              <w:rPr>
                <w:rFonts w:ascii="Arial" w:hAnsi="Arial" w:cs="Arial"/>
                <w:b/>
                <w:bCs/>
                <w:sz w:val="18"/>
              </w:rPr>
              <w:t>Learning strategy for 1.1</w:t>
            </w:r>
            <w:r>
              <w:rPr>
                <w:rFonts w:ascii="Arial" w:hAnsi="Arial" w:cs="Arial"/>
                <w:sz w:val="18"/>
              </w:rPr>
              <w:t>) Learners individually use a checklist of wood type characteristics to identify wood samples, then discuss results.</w:t>
            </w:r>
          </w:p>
        </w:tc>
      </w:tr>
      <w:tr w:rsidR="00EE776E" w:rsidRPr="00EE776E" w14:paraId="6D3A700B" w14:textId="77777777" w:rsidTr="00E75895">
        <w:trPr>
          <w:trHeight w:val="350"/>
        </w:trPr>
        <w:tc>
          <w:tcPr>
            <w:tcW w:w="4704" w:type="dxa"/>
            <w:vAlign w:val="center"/>
          </w:tcPr>
          <w:p w14:paraId="2275B600" w14:textId="77777777" w:rsidR="00EE776E" w:rsidRPr="00EE776E" w:rsidRDefault="00EE776E" w:rsidP="00EE776E">
            <w:pPr>
              <w:spacing w:after="0"/>
              <w:rPr>
                <w:rFonts w:cs="Arial"/>
                <w:b/>
                <w:i/>
                <w:szCs w:val="22"/>
              </w:rPr>
            </w:pPr>
            <w:r w:rsidRPr="00EE776E">
              <w:rPr>
                <w:rFonts w:cs="Arial"/>
                <w:b/>
                <w:i/>
                <w:szCs w:val="22"/>
              </w:rPr>
              <w:lastRenderedPageBreak/>
              <w:t>The learner will…</w:t>
            </w:r>
          </w:p>
        </w:tc>
        <w:tc>
          <w:tcPr>
            <w:tcW w:w="4577" w:type="dxa"/>
            <w:vAlign w:val="center"/>
          </w:tcPr>
          <w:p w14:paraId="18D3E1AA" w14:textId="77777777" w:rsidR="00EE776E" w:rsidRPr="00EE776E" w:rsidRDefault="00EE776E" w:rsidP="00EE776E">
            <w:pPr>
              <w:spacing w:after="0"/>
              <w:rPr>
                <w:rFonts w:cs="Arial"/>
                <w:szCs w:val="22"/>
              </w:rPr>
            </w:pPr>
          </w:p>
        </w:tc>
        <w:tc>
          <w:tcPr>
            <w:tcW w:w="4310" w:type="dxa"/>
            <w:vAlign w:val="center"/>
          </w:tcPr>
          <w:p w14:paraId="1384EB10" w14:textId="77777777" w:rsidR="00EE776E" w:rsidRPr="00EE776E" w:rsidRDefault="00EE776E" w:rsidP="00EE776E">
            <w:pPr>
              <w:spacing w:after="0"/>
              <w:rPr>
                <w:rFonts w:cs="Arial"/>
                <w:szCs w:val="22"/>
              </w:rPr>
            </w:pPr>
          </w:p>
        </w:tc>
      </w:tr>
      <w:tr w:rsidR="00EE776E" w:rsidRPr="00EE776E" w14:paraId="189C9E65" w14:textId="77777777" w:rsidTr="00D33945">
        <w:trPr>
          <w:trHeight w:val="576"/>
        </w:trPr>
        <w:tc>
          <w:tcPr>
            <w:tcW w:w="4704" w:type="dxa"/>
            <w:vAlign w:val="center"/>
          </w:tcPr>
          <w:p w14:paraId="75E94EC7" w14:textId="77777777" w:rsidR="00EE776E" w:rsidRPr="00EE776E" w:rsidRDefault="00EE776E" w:rsidP="00EE776E">
            <w:pPr>
              <w:spacing w:after="0"/>
              <w:rPr>
                <w:rFonts w:cs="Arial"/>
                <w:szCs w:val="22"/>
              </w:rPr>
            </w:pPr>
            <w:r w:rsidRPr="00EE776E">
              <w:rPr>
                <w:rFonts w:cs="Arial"/>
                <w:szCs w:val="22"/>
              </w:rPr>
              <w:t xml:space="preserve">0.0 </w:t>
            </w:r>
          </w:p>
        </w:tc>
        <w:tc>
          <w:tcPr>
            <w:tcW w:w="4577" w:type="dxa"/>
            <w:vAlign w:val="center"/>
          </w:tcPr>
          <w:p w14:paraId="12802101" w14:textId="77777777" w:rsidR="00EE776E" w:rsidRPr="00EE776E" w:rsidRDefault="00EE776E" w:rsidP="00EE776E">
            <w:pPr>
              <w:spacing w:after="0"/>
              <w:rPr>
                <w:rFonts w:cs="Arial"/>
                <w:szCs w:val="22"/>
              </w:rPr>
            </w:pPr>
            <w:r w:rsidRPr="00EE776E">
              <w:rPr>
                <w:rFonts w:cs="Arial"/>
                <w:szCs w:val="22"/>
              </w:rPr>
              <w:t>0.0</w:t>
            </w:r>
          </w:p>
        </w:tc>
        <w:tc>
          <w:tcPr>
            <w:tcW w:w="4310" w:type="dxa"/>
            <w:vAlign w:val="center"/>
          </w:tcPr>
          <w:p w14:paraId="587EEED1" w14:textId="77777777" w:rsidR="00EE776E" w:rsidRPr="00EE776E" w:rsidRDefault="00EE776E" w:rsidP="00EE776E">
            <w:pPr>
              <w:spacing w:after="0"/>
              <w:rPr>
                <w:rFonts w:cs="Arial"/>
                <w:szCs w:val="22"/>
              </w:rPr>
            </w:pPr>
            <w:r w:rsidRPr="00EE776E">
              <w:rPr>
                <w:rFonts w:cs="Arial"/>
                <w:szCs w:val="22"/>
              </w:rPr>
              <w:t>0.0</w:t>
            </w:r>
          </w:p>
        </w:tc>
      </w:tr>
      <w:tr w:rsidR="00EE776E" w:rsidRPr="00EE776E" w14:paraId="0D846030" w14:textId="77777777" w:rsidTr="00D33945">
        <w:trPr>
          <w:trHeight w:val="576"/>
        </w:trPr>
        <w:tc>
          <w:tcPr>
            <w:tcW w:w="4704" w:type="dxa"/>
            <w:vAlign w:val="center"/>
          </w:tcPr>
          <w:p w14:paraId="4B7553B2" w14:textId="77777777" w:rsidR="00EE776E" w:rsidRPr="00EE776E" w:rsidRDefault="00EE776E" w:rsidP="00EE776E">
            <w:pPr>
              <w:spacing w:after="0"/>
              <w:rPr>
                <w:rFonts w:cs="Arial"/>
                <w:szCs w:val="22"/>
              </w:rPr>
            </w:pPr>
            <w:r w:rsidRPr="00EE776E">
              <w:rPr>
                <w:rFonts w:cs="Arial"/>
                <w:szCs w:val="22"/>
              </w:rPr>
              <w:t>1.0</w:t>
            </w:r>
          </w:p>
        </w:tc>
        <w:tc>
          <w:tcPr>
            <w:tcW w:w="4577" w:type="dxa"/>
            <w:vAlign w:val="center"/>
          </w:tcPr>
          <w:p w14:paraId="6F18A6AF" w14:textId="77777777" w:rsidR="00EE776E" w:rsidRPr="00EE776E" w:rsidRDefault="00EE776E" w:rsidP="00EE776E">
            <w:pPr>
              <w:spacing w:after="0"/>
              <w:rPr>
                <w:rFonts w:cs="Arial"/>
                <w:szCs w:val="22"/>
              </w:rPr>
            </w:pPr>
            <w:r w:rsidRPr="00EE776E">
              <w:rPr>
                <w:rFonts w:cs="Arial"/>
                <w:szCs w:val="22"/>
              </w:rPr>
              <w:t>1.0</w:t>
            </w:r>
          </w:p>
        </w:tc>
        <w:tc>
          <w:tcPr>
            <w:tcW w:w="4310" w:type="dxa"/>
            <w:vAlign w:val="center"/>
          </w:tcPr>
          <w:p w14:paraId="1FBF6B4E" w14:textId="77777777" w:rsidR="00EE776E" w:rsidRPr="00EE776E" w:rsidRDefault="00EE776E" w:rsidP="00EE776E">
            <w:pPr>
              <w:spacing w:after="0"/>
              <w:rPr>
                <w:rFonts w:cs="Arial"/>
                <w:szCs w:val="22"/>
              </w:rPr>
            </w:pPr>
            <w:r w:rsidRPr="00EE776E">
              <w:rPr>
                <w:rFonts w:cs="Arial"/>
                <w:szCs w:val="22"/>
              </w:rPr>
              <w:t>1.0</w:t>
            </w:r>
          </w:p>
        </w:tc>
      </w:tr>
      <w:tr w:rsidR="00EE776E" w:rsidRPr="00EE776E" w14:paraId="487A5328" w14:textId="77777777" w:rsidTr="00D33945">
        <w:trPr>
          <w:trHeight w:val="576"/>
        </w:trPr>
        <w:tc>
          <w:tcPr>
            <w:tcW w:w="4704" w:type="dxa"/>
            <w:vAlign w:val="center"/>
          </w:tcPr>
          <w:p w14:paraId="2A6AC48A" w14:textId="77777777" w:rsidR="00EE776E" w:rsidRPr="00EE776E" w:rsidRDefault="00EE776E" w:rsidP="00EE776E">
            <w:pPr>
              <w:spacing w:after="0"/>
              <w:rPr>
                <w:rFonts w:cs="Arial"/>
                <w:szCs w:val="22"/>
              </w:rPr>
            </w:pPr>
          </w:p>
        </w:tc>
        <w:tc>
          <w:tcPr>
            <w:tcW w:w="4577" w:type="dxa"/>
            <w:vAlign w:val="center"/>
          </w:tcPr>
          <w:p w14:paraId="5D02B753" w14:textId="77777777" w:rsidR="00EE776E" w:rsidRPr="00EE776E" w:rsidRDefault="00EE776E" w:rsidP="00EE776E">
            <w:pPr>
              <w:spacing w:after="0"/>
              <w:rPr>
                <w:rFonts w:cs="Arial"/>
                <w:szCs w:val="22"/>
              </w:rPr>
            </w:pPr>
          </w:p>
        </w:tc>
        <w:tc>
          <w:tcPr>
            <w:tcW w:w="4310" w:type="dxa"/>
            <w:vAlign w:val="center"/>
          </w:tcPr>
          <w:p w14:paraId="4C3FD926" w14:textId="77777777" w:rsidR="00EE776E" w:rsidRPr="00EE776E" w:rsidRDefault="00EE776E" w:rsidP="00EE776E">
            <w:pPr>
              <w:spacing w:after="0"/>
              <w:rPr>
                <w:rFonts w:cs="Arial"/>
                <w:szCs w:val="22"/>
              </w:rPr>
            </w:pPr>
          </w:p>
        </w:tc>
      </w:tr>
      <w:tr w:rsidR="00EE776E" w:rsidRPr="00EE776E" w14:paraId="3F2829FC" w14:textId="77777777" w:rsidTr="00D33945">
        <w:trPr>
          <w:trHeight w:val="576"/>
        </w:trPr>
        <w:tc>
          <w:tcPr>
            <w:tcW w:w="4704" w:type="dxa"/>
            <w:vAlign w:val="center"/>
          </w:tcPr>
          <w:p w14:paraId="17D502E5" w14:textId="77777777" w:rsidR="00EE776E" w:rsidRPr="00EE776E" w:rsidRDefault="00EE776E" w:rsidP="00EE776E">
            <w:pPr>
              <w:spacing w:after="0"/>
              <w:rPr>
                <w:rFonts w:cs="Arial"/>
                <w:szCs w:val="22"/>
              </w:rPr>
            </w:pPr>
          </w:p>
        </w:tc>
        <w:tc>
          <w:tcPr>
            <w:tcW w:w="4577" w:type="dxa"/>
            <w:vAlign w:val="center"/>
          </w:tcPr>
          <w:p w14:paraId="61DCCB1A" w14:textId="77777777" w:rsidR="00EE776E" w:rsidRPr="00EE776E" w:rsidRDefault="00EE776E" w:rsidP="00EE776E">
            <w:pPr>
              <w:spacing w:after="0"/>
              <w:rPr>
                <w:rFonts w:cs="Arial"/>
                <w:szCs w:val="22"/>
              </w:rPr>
            </w:pPr>
          </w:p>
        </w:tc>
        <w:tc>
          <w:tcPr>
            <w:tcW w:w="4310" w:type="dxa"/>
            <w:vAlign w:val="center"/>
          </w:tcPr>
          <w:p w14:paraId="6E68A253" w14:textId="77777777" w:rsidR="00EE776E" w:rsidRPr="00EE776E" w:rsidRDefault="00EE776E" w:rsidP="00EE776E">
            <w:pPr>
              <w:spacing w:after="0"/>
              <w:rPr>
                <w:rFonts w:cs="Arial"/>
                <w:szCs w:val="22"/>
              </w:rPr>
            </w:pPr>
          </w:p>
        </w:tc>
      </w:tr>
      <w:tr w:rsidR="00EE776E" w:rsidRPr="00EE776E" w14:paraId="6B1BE588" w14:textId="77777777" w:rsidTr="00D33945">
        <w:trPr>
          <w:trHeight w:val="576"/>
        </w:trPr>
        <w:tc>
          <w:tcPr>
            <w:tcW w:w="4704" w:type="dxa"/>
            <w:vAlign w:val="center"/>
          </w:tcPr>
          <w:p w14:paraId="3AE497CB" w14:textId="77777777" w:rsidR="00EE776E" w:rsidRPr="00EE776E" w:rsidRDefault="00EE776E" w:rsidP="00EE776E">
            <w:pPr>
              <w:spacing w:after="0"/>
              <w:rPr>
                <w:rFonts w:cs="Arial"/>
                <w:szCs w:val="22"/>
              </w:rPr>
            </w:pPr>
          </w:p>
        </w:tc>
        <w:tc>
          <w:tcPr>
            <w:tcW w:w="4577" w:type="dxa"/>
            <w:vAlign w:val="center"/>
          </w:tcPr>
          <w:p w14:paraId="6EA00768" w14:textId="77777777" w:rsidR="00EE776E" w:rsidRPr="00EE776E" w:rsidRDefault="00EE776E" w:rsidP="00EE776E">
            <w:pPr>
              <w:spacing w:after="0"/>
              <w:rPr>
                <w:rFonts w:cs="Arial"/>
                <w:szCs w:val="22"/>
              </w:rPr>
            </w:pPr>
          </w:p>
        </w:tc>
        <w:tc>
          <w:tcPr>
            <w:tcW w:w="4310" w:type="dxa"/>
            <w:vAlign w:val="center"/>
          </w:tcPr>
          <w:p w14:paraId="0C49179F" w14:textId="77777777" w:rsidR="00EE776E" w:rsidRPr="00EE776E" w:rsidRDefault="00EE776E" w:rsidP="00EE776E">
            <w:pPr>
              <w:spacing w:after="0"/>
              <w:rPr>
                <w:rFonts w:cs="Arial"/>
                <w:szCs w:val="22"/>
              </w:rPr>
            </w:pPr>
          </w:p>
        </w:tc>
      </w:tr>
      <w:tr w:rsidR="00EE776E" w:rsidRPr="00EE776E" w14:paraId="687065AA" w14:textId="77777777" w:rsidTr="00D33945">
        <w:trPr>
          <w:trHeight w:val="576"/>
        </w:trPr>
        <w:tc>
          <w:tcPr>
            <w:tcW w:w="4704" w:type="dxa"/>
            <w:vAlign w:val="center"/>
          </w:tcPr>
          <w:p w14:paraId="28418A25" w14:textId="77777777" w:rsidR="00EE776E" w:rsidRPr="00EE776E" w:rsidRDefault="00EE776E" w:rsidP="00EE776E">
            <w:pPr>
              <w:spacing w:after="0"/>
              <w:rPr>
                <w:rFonts w:cs="Arial"/>
                <w:szCs w:val="22"/>
              </w:rPr>
            </w:pPr>
          </w:p>
        </w:tc>
        <w:tc>
          <w:tcPr>
            <w:tcW w:w="4577" w:type="dxa"/>
            <w:vAlign w:val="center"/>
          </w:tcPr>
          <w:p w14:paraId="755D6B1B" w14:textId="77777777" w:rsidR="00EE776E" w:rsidRPr="00EE776E" w:rsidRDefault="00EE776E" w:rsidP="00EE776E">
            <w:pPr>
              <w:spacing w:after="0"/>
              <w:rPr>
                <w:rFonts w:cs="Arial"/>
                <w:szCs w:val="22"/>
              </w:rPr>
            </w:pPr>
          </w:p>
        </w:tc>
        <w:tc>
          <w:tcPr>
            <w:tcW w:w="4310" w:type="dxa"/>
            <w:vAlign w:val="center"/>
          </w:tcPr>
          <w:p w14:paraId="1BE2D775" w14:textId="77777777" w:rsidR="00EE776E" w:rsidRPr="00EE776E" w:rsidRDefault="00EE776E" w:rsidP="00EE776E">
            <w:pPr>
              <w:spacing w:after="0"/>
              <w:rPr>
                <w:rFonts w:cs="Arial"/>
                <w:szCs w:val="22"/>
              </w:rPr>
            </w:pPr>
          </w:p>
        </w:tc>
      </w:tr>
    </w:tbl>
    <w:p w14:paraId="3AF91382" w14:textId="77777777" w:rsidR="00EE776E" w:rsidRPr="00EE776E" w:rsidRDefault="00EE776E" w:rsidP="00EE776E">
      <w:pPr>
        <w:spacing w:after="160" w:line="259" w:lineRule="auto"/>
        <w:rPr>
          <w:rFonts w:eastAsia="Calibri" w:cs="Arial"/>
          <w:szCs w:val="22"/>
        </w:rPr>
      </w:pPr>
    </w:p>
    <w:p w14:paraId="466ABFD4" w14:textId="59B05692" w:rsidR="00B9083E" w:rsidRPr="00EE776E" w:rsidRDefault="00B9083E" w:rsidP="00EE776E">
      <w:pPr>
        <w:pStyle w:val="Heading2"/>
        <w:rPr>
          <w:szCs w:val="22"/>
        </w:rPr>
      </w:pPr>
    </w:p>
    <w:sectPr w:rsidR="00B9083E" w:rsidRPr="00EE776E"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3D2DF" w14:textId="77777777" w:rsidR="00246F2B" w:rsidRDefault="00246F2B" w:rsidP="00A74BAB">
      <w:r>
        <w:separator/>
      </w:r>
    </w:p>
  </w:endnote>
  <w:endnote w:type="continuationSeparator" w:id="0">
    <w:p w14:paraId="0F40C73B" w14:textId="77777777" w:rsidR="00246F2B" w:rsidRDefault="00246F2B"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246F2B"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98088" w14:textId="77777777" w:rsidR="00246F2B" w:rsidRDefault="00246F2B" w:rsidP="00A74BAB">
      <w:r>
        <w:separator/>
      </w:r>
    </w:p>
  </w:footnote>
  <w:footnote w:type="continuationSeparator" w:id="0">
    <w:p w14:paraId="692B8BAE" w14:textId="77777777" w:rsidR="00246F2B" w:rsidRDefault="00246F2B"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D66ADE"/>
    <w:multiLevelType w:val="hybridMultilevel"/>
    <w:tmpl w:val="0C42B8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321E2D"/>
    <w:multiLevelType w:val="hybridMultilevel"/>
    <w:tmpl w:val="EF9004E0"/>
    <w:lvl w:ilvl="0" w:tplc="1C26337E">
      <w:start w:val="1"/>
      <w:numFmt w:val="decimal"/>
      <w:lvlText w:val="%1."/>
      <w:lvlJc w:val="left"/>
      <w:pPr>
        <w:ind w:left="720" w:hanging="360"/>
      </w:pPr>
      <w:rPr>
        <w:rFonts w:asciiTheme="majorHAnsi" w:hAnsiTheme="majorHAnsi" w:cstheme="minorBidi" w:hint="default"/>
        <w:color w:val="265898" w:themeColor="text2" w:themeTint="E6"/>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1"/>
  </w:num>
  <w:num w:numId="11" w16cid:durableId="1973048133">
    <w:abstractNumId w:val="10"/>
  </w:num>
  <w:num w:numId="12" w16cid:durableId="2221092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0B3606"/>
    <w:rsid w:val="00135120"/>
    <w:rsid w:val="001356FC"/>
    <w:rsid w:val="0014301E"/>
    <w:rsid w:val="0015074B"/>
    <w:rsid w:val="00195024"/>
    <w:rsid w:val="001D3710"/>
    <w:rsid w:val="001D6824"/>
    <w:rsid w:val="001D7412"/>
    <w:rsid w:val="00230E45"/>
    <w:rsid w:val="00246F2B"/>
    <w:rsid w:val="00272B78"/>
    <w:rsid w:val="002849FA"/>
    <w:rsid w:val="0029639D"/>
    <w:rsid w:val="002E1374"/>
    <w:rsid w:val="002F7135"/>
    <w:rsid w:val="00326F90"/>
    <w:rsid w:val="0034373D"/>
    <w:rsid w:val="00345E81"/>
    <w:rsid w:val="00356147"/>
    <w:rsid w:val="00376B07"/>
    <w:rsid w:val="0038409A"/>
    <w:rsid w:val="003B6D65"/>
    <w:rsid w:val="0041598B"/>
    <w:rsid w:val="004865FF"/>
    <w:rsid w:val="0049467C"/>
    <w:rsid w:val="004B5158"/>
    <w:rsid w:val="004D693F"/>
    <w:rsid w:val="004E759B"/>
    <w:rsid w:val="00537FD9"/>
    <w:rsid w:val="00561615"/>
    <w:rsid w:val="00581254"/>
    <w:rsid w:val="005F2D7B"/>
    <w:rsid w:val="005F4FB5"/>
    <w:rsid w:val="005F71D7"/>
    <w:rsid w:val="00626887"/>
    <w:rsid w:val="00684D6A"/>
    <w:rsid w:val="00685A38"/>
    <w:rsid w:val="00686810"/>
    <w:rsid w:val="006A4DE9"/>
    <w:rsid w:val="006F30F3"/>
    <w:rsid w:val="00780515"/>
    <w:rsid w:val="0078610E"/>
    <w:rsid w:val="007861CC"/>
    <w:rsid w:val="007B51E9"/>
    <w:rsid w:val="0084008E"/>
    <w:rsid w:val="00852CBB"/>
    <w:rsid w:val="008870F7"/>
    <w:rsid w:val="00896A5F"/>
    <w:rsid w:val="008A5D40"/>
    <w:rsid w:val="008B0E05"/>
    <w:rsid w:val="008C03CD"/>
    <w:rsid w:val="00927A09"/>
    <w:rsid w:val="009A5456"/>
    <w:rsid w:val="009D5B79"/>
    <w:rsid w:val="009F6311"/>
    <w:rsid w:val="00A06EBE"/>
    <w:rsid w:val="00A25344"/>
    <w:rsid w:val="00A433A5"/>
    <w:rsid w:val="00A537C4"/>
    <w:rsid w:val="00A73DCC"/>
    <w:rsid w:val="00A74BAB"/>
    <w:rsid w:val="00A857CD"/>
    <w:rsid w:val="00AA1D8D"/>
    <w:rsid w:val="00AB21B8"/>
    <w:rsid w:val="00B47730"/>
    <w:rsid w:val="00B531A0"/>
    <w:rsid w:val="00B63FB2"/>
    <w:rsid w:val="00B9083E"/>
    <w:rsid w:val="00BB02E5"/>
    <w:rsid w:val="00BC15C1"/>
    <w:rsid w:val="00C01F7B"/>
    <w:rsid w:val="00C3092A"/>
    <w:rsid w:val="00C52EDA"/>
    <w:rsid w:val="00C863B4"/>
    <w:rsid w:val="00CB0664"/>
    <w:rsid w:val="00CF12F7"/>
    <w:rsid w:val="00D2518D"/>
    <w:rsid w:val="00D33945"/>
    <w:rsid w:val="00D86DA2"/>
    <w:rsid w:val="00DC59F3"/>
    <w:rsid w:val="00DE3EFC"/>
    <w:rsid w:val="00E14B88"/>
    <w:rsid w:val="00E45FB6"/>
    <w:rsid w:val="00EA05A8"/>
    <w:rsid w:val="00EB2D13"/>
    <w:rsid w:val="00ED51FA"/>
    <w:rsid w:val="00EE3518"/>
    <w:rsid w:val="00EE4D3F"/>
    <w:rsid w:val="00EE776E"/>
    <w:rsid w:val="00F04481"/>
    <w:rsid w:val="00F5655A"/>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39"/>
    <w:rsid w:val="00EE77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61106BF-4C73-490B-BB37-09A4EC9C4BA4}"/>
</file>

<file path=customXml/itemProps3.xml><?xml version="1.0" encoding="utf-8"?>
<ds:datastoreItem xmlns:ds="http://schemas.openxmlformats.org/officeDocument/2006/customXml" ds:itemID="{FC3D0519-388D-46F4-8725-BCC26D887F90}"/>
</file>

<file path=customXml/itemProps4.xml><?xml version="1.0" encoding="utf-8"?>
<ds:datastoreItem xmlns:ds="http://schemas.openxmlformats.org/officeDocument/2006/customXml" ds:itemID="{3A234CDF-B1DD-434C-9F81-7517D923DB3E}"/>
</file>

<file path=docProps/app.xml><?xml version="1.0" encoding="utf-8"?>
<Properties xmlns="http://schemas.openxmlformats.org/officeDocument/2006/extended-properties" xmlns:vt="http://schemas.openxmlformats.org/officeDocument/2006/docPropsVTypes">
  <Template>Normal.dotm</Template>
  <TotalTime>24</TotalTime>
  <Pages>2</Pages>
  <Words>389</Words>
  <Characters>2388</Characters>
  <Application>Microsoft Office Word</Application>
  <DocSecurity>0</DocSecurity>
  <Lines>103</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37</cp:revision>
  <dcterms:created xsi:type="dcterms:W3CDTF">2026-05-17T01:51:00Z</dcterms:created>
  <dcterms:modified xsi:type="dcterms:W3CDTF">2026-06-02T05:04:00Z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