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252" w:rsidRPr="00F1073A" w:rsidRDefault="00D67EDE" w:rsidP="00A22252">
      <w:pPr>
        <w:spacing w:after="0" w:line="360" w:lineRule="auto"/>
        <w:rPr>
          <w:rFonts w:ascii="Times New Roman" w:hAnsi="Times New Roman"/>
          <w:b/>
          <w:sz w:val="24"/>
          <w:szCs w:val="24"/>
        </w:rPr>
      </w:pPr>
      <w:bookmarkStart w:id="0" w:name="_GoBack"/>
      <w:bookmarkEnd w:id="0"/>
      <w:r>
        <w:rPr>
          <w:rFonts w:ascii="Times New Roman" w:hAnsi="Times New Roman"/>
          <w:b/>
          <w:sz w:val="24"/>
          <w:szCs w:val="24"/>
        </w:rPr>
        <w:t>Chapter 13</w:t>
      </w:r>
      <w:r w:rsidR="00A22252" w:rsidRPr="00F1073A">
        <w:rPr>
          <w:rFonts w:ascii="Times New Roman" w:hAnsi="Times New Roman"/>
          <w:b/>
          <w:sz w:val="24"/>
          <w:szCs w:val="24"/>
        </w:rPr>
        <w:t xml:space="preserve"> Questions</w:t>
      </w:r>
    </w:p>
    <w:p w:rsidR="00A22252" w:rsidRPr="00F1073A" w:rsidRDefault="00A22252" w:rsidP="00A22252">
      <w:pPr>
        <w:spacing w:after="0" w:line="360" w:lineRule="auto"/>
        <w:rPr>
          <w:rFonts w:ascii="Times New Roman" w:hAnsi="Times New Roman"/>
          <w:b/>
          <w:sz w:val="24"/>
          <w:szCs w:val="24"/>
        </w:rPr>
      </w:pPr>
    </w:p>
    <w:p w:rsidR="00A22252" w:rsidRPr="00F1073A" w:rsidRDefault="00A22252" w:rsidP="00A22252">
      <w:pPr>
        <w:numPr>
          <w:ilvl w:val="0"/>
          <w:numId w:val="1"/>
        </w:numPr>
        <w:overflowPunct w:val="0"/>
        <w:autoSpaceDE w:val="0"/>
        <w:autoSpaceDN w:val="0"/>
        <w:adjustRightInd w:val="0"/>
        <w:spacing w:after="0" w:line="360" w:lineRule="auto"/>
        <w:contextualSpacing/>
        <w:textAlignment w:val="baseline"/>
        <w:rPr>
          <w:rFonts w:ascii="Times New Roman" w:hAnsi="Times New Roman"/>
          <w:sz w:val="24"/>
          <w:szCs w:val="24"/>
        </w:rPr>
      </w:pPr>
      <w:r w:rsidRPr="00F1073A">
        <w:rPr>
          <w:rFonts w:ascii="Times New Roman" w:hAnsi="Times New Roman"/>
          <w:sz w:val="24"/>
          <w:szCs w:val="24"/>
        </w:rPr>
        <w:t>The data preservation stage of the collection/acquisition phase of the digital forensic process involves careful planning on the part of the examiner. Identify five ways in which the digital evidence can be tainted during the data preservation process.</w:t>
      </w:r>
    </w:p>
    <w:p w:rsidR="00A22252" w:rsidRPr="00F1073A" w:rsidRDefault="00A22252" w:rsidP="00A22252">
      <w:pPr>
        <w:spacing w:after="0" w:line="360" w:lineRule="auto"/>
        <w:rPr>
          <w:rFonts w:ascii="Times New Roman" w:hAnsi="Times New Roman"/>
          <w:sz w:val="24"/>
          <w:szCs w:val="24"/>
        </w:rPr>
      </w:pPr>
    </w:p>
    <w:p w:rsidR="00A22252" w:rsidRPr="00F1073A" w:rsidRDefault="00A22252" w:rsidP="00A22252">
      <w:pPr>
        <w:numPr>
          <w:ilvl w:val="0"/>
          <w:numId w:val="1"/>
        </w:numPr>
        <w:overflowPunct w:val="0"/>
        <w:autoSpaceDE w:val="0"/>
        <w:autoSpaceDN w:val="0"/>
        <w:adjustRightInd w:val="0"/>
        <w:spacing w:after="0" w:line="360" w:lineRule="auto"/>
        <w:contextualSpacing/>
        <w:textAlignment w:val="baseline"/>
        <w:rPr>
          <w:rFonts w:ascii="Times New Roman" w:hAnsi="Times New Roman"/>
          <w:sz w:val="24"/>
          <w:szCs w:val="24"/>
        </w:rPr>
      </w:pPr>
      <w:r w:rsidRPr="00F1073A">
        <w:rPr>
          <w:rFonts w:ascii="Times New Roman" w:hAnsi="Times New Roman"/>
          <w:sz w:val="24"/>
          <w:szCs w:val="24"/>
        </w:rPr>
        <w:t xml:space="preserve">A fellow classmate is confused about the following terms: slack space, clusters, and sectors. The book provided the analogy of a two-car garage to assist readers with these different terms. Create a different analogy to explain these different terms to your </w:t>
      </w:r>
      <w:proofErr w:type="gramStart"/>
      <w:r w:rsidRPr="00F1073A">
        <w:rPr>
          <w:rFonts w:ascii="Times New Roman" w:hAnsi="Times New Roman"/>
          <w:sz w:val="24"/>
          <w:szCs w:val="24"/>
        </w:rPr>
        <w:t>fellow classmate</w:t>
      </w:r>
      <w:proofErr w:type="gramEnd"/>
      <w:r w:rsidRPr="00F1073A">
        <w:rPr>
          <w:rFonts w:ascii="Times New Roman" w:hAnsi="Times New Roman"/>
          <w:sz w:val="24"/>
          <w:szCs w:val="24"/>
        </w:rPr>
        <w:t xml:space="preserve">.       </w:t>
      </w:r>
    </w:p>
    <w:p w:rsidR="00A22252" w:rsidRPr="00F1073A" w:rsidRDefault="00A22252" w:rsidP="00A22252">
      <w:pPr>
        <w:spacing w:after="0" w:line="360" w:lineRule="auto"/>
        <w:rPr>
          <w:rFonts w:ascii="Times New Roman" w:hAnsi="Times New Roman"/>
          <w:sz w:val="24"/>
          <w:szCs w:val="24"/>
        </w:rPr>
      </w:pPr>
    </w:p>
    <w:p w:rsidR="00A22252" w:rsidRPr="00F1073A" w:rsidRDefault="00A22252" w:rsidP="00A22252">
      <w:pPr>
        <w:numPr>
          <w:ilvl w:val="0"/>
          <w:numId w:val="1"/>
        </w:numPr>
        <w:overflowPunct w:val="0"/>
        <w:autoSpaceDE w:val="0"/>
        <w:autoSpaceDN w:val="0"/>
        <w:adjustRightInd w:val="0"/>
        <w:spacing w:after="0" w:line="360" w:lineRule="auto"/>
        <w:contextualSpacing/>
        <w:textAlignment w:val="baseline"/>
        <w:rPr>
          <w:rFonts w:ascii="Times New Roman" w:hAnsi="Times New Roman"/>
          <w:sz w:val="24"/>
          <w:szCs w:val="24"/>
        </w:rPr>
      </w:pPr>
      <w:r w:rsidRPr="00F1073A">
        <w:rPr>
          <w:rFonts w:ascii="Times New Roman" w:hAnsi="Times New Roman"/>
          <w:sz w:val="24"/>
          <w:szCs w:val="24"/>
        </w:rPr>
        <w:t xml:space="preserve">It is extremely important that digital forensic examiners </w:t>
      </w:r>
      <w:proofErr w:type="gramStart"/>
      <w:r w:rsidRPr="00F1073A">
        <w:rPr>
          <w:rFonts w:ascii="Times New Roman" w:hAnsi="Times New Roman"/>
          <w:sz w:val="24"/>
          <w:szCs w:val="24"/>
        </w:rPr>
        <w:t>are able to</w:t>
      </w:r>
      <w:proofErr w:type="gramEnd"/>
      <w:r w:rsidRPr="00F1073A">
        <w:rPr>
          <w:rFonts w:ascii="Times New Roman" w:hAnsi="Times New Roman"/>
          <w:sz w:val="24"/>
          <w:szCs w:val="24"/>
        </w:rPr>
        <w:t xml:space="preserve"> verify the authenticity of the digital evidence. Explain whether the courts should be concerned with the use of hash algorithms for verifying the authenticity of digital evidence.</w:t>
      </w:r>
    </w:p>
    <w:p w:rsidR="00A22252" w:rsidRPr="00F1073A" w:rsidRDefault="00A22252" w:rsidP="00A22252">
      <w:pPr>
        <w:spacing w:after="0" w:line="360" w:lineRule="auto"/>
        <w:rPr>
          <w:rFonts w:ascii="Times New Roman" w:hAnsi="Times New Roman"/>
          <w:sz w:val="24"/>
          <w:szCs w:val="24"/>
        </w:rPr>
      </w:pPr>
    </w:p>
    <w:p w:rsidR="00A22252" w:rsidRPr="00F1073A" w:rsidRDefault="00A22252" w:rsidP="00A22252">
      <w:pPr>
        <w:numPr>
          <w:ilvl w:val="0"/>
          <w:numId w:val="1"/>
        </w:numPr>
        <w:overflowPunct w:val="0"/>
        <w:autoSpaceDE w:val="0"/>
        <w:autoSpaceDN w:val="0"/>
        <w:adjustRightInd w:val="0"/>
        <w:spacing w:after="0" w:line="360" w:lineRule="auto"/>
        <w:contextualSpacing/>
        <w:textAlignment w:val="baseline"/>
        <w:rPr>
          <w:rFonts w:ascii="Times New Roman" w:hAnsi="Times New Roman"/>
          <w:sz w:val="24"/>
          <w:szCs w:val="24"/>
        </w:rPr>
      </w:pPr>
      <w:r w:rsidRPr="00F1073A">
        <w:rPr>
          <w:rFonts w:ascii="Times New Roman" w:hAnsi="Times New Roman"/>
          <w:sz w:val="24"/>
          <w:szCs w:val="24"/>
        </w:rPr>
        <w:t>Provide two examples of how confirmation bias could influence the integrity of a case. What are some ways we can limit the influence of forensic confirmation bias?</w:t>
      </w:r>
    </w:p>
    <w:p w:rsidR="00444D3A" w:rsidRDefault="00444D3A"/>
    <w:sectPr w:rsidR="00444D3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96B" w:rsidRDefault="000F696B" w:rsidP="00BA6C38">
      <w:pPr>
        <w:spacing w:after="0" w:line="240" w:lineRule="auto"/>
      </w:pPr>
      <w:r>
        <w:separator/>
      </w:r>
    </w:p>
  </w:endnote>
  <w:endnote w:type="continuationSeparator" w:id="0">
    <w:p w:rsidR="000F696B" w:rsidRDefault="000F696B" w:rsidP="00BA6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C38" w:rsidRDefault="00BA6C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C38" w:rsidRDefault="00BA6C38">
    <w:pPr>
      <w:pStyle w:val="Footer"/>
    </w:pPr>
    <w:r w:rsidRPr="00BA6C38">
      <w:t xml:space="preserve">© 2018 Thomas J. Holt, Adam M. Bossler and Kathryn C. </w:t>
    </w:r>
    <w:proofErr w:type="spellStart"/>
    <w:r w:rsidRPr="00BA6C38">
      <w:t>Seigfried-Spellar</w:t>
    </w:r>
    <w:proofErr w:type="spellEnd"/>
  </w:p>
  <w:p w:rsidR="00BA6C38" w:rsidRDefault="00BA6C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C38" w:rsidRDefault="00BA6C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96B" w:rsidRDefault="000F696B" w:rsidP="00BA6C38">
      <w:pPr>
        <w:spacing w:after="0" w:line="240" w:lineRule="auto"/>
      </w:pPr>
      <w:r>
        <w:separator/>
      </w:r>
    </w:p>
  </w:footnote>
  <w:footnote w:type="continuationSeparator" w:id="0">
    <w:p w:rsidR="000F696B" w:rsidRDefault="000F696B" w:rsidP="00BA6C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C38" w:rsidRDefault="00BA6C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C38" w:rsidRDefault="00BA6C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C38" w:rsidRDefault="00BA6C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E16662"/>
    <w:multiLevelType w:val="hybridMultilevel"/>
    <w:tmpl w:val="39E43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252"/>
    <w:rsid w:val="000F696B"/>
    <w:rsid w:val="00444D3A"/>
    <w:rsid w:val="0078317A"/>
    <w:rsid w:val="0080465B"/>
    <w:rsid w:val="00A22252"/>
    <w:rsid w:val="00A818FC"/>
    <w:rsid w:val="00BA6C38"/>
    <w:rsid w:val="00D67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F8AB56-4853-4094-89B5-6963C2485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22252"/>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6C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A6C38"/>
    <w:rPr>
      <w:rFonts w:ascii="Calibri" w:eastAsia="Calibri" w:hAnsi="Calibri" w:cs="Times New Roman"/>
      <w:lang w:val="en-US"/>
    </w:rPr>
  </w:style>
  <w:style w:type="paragraph" w:styleId="Footer">
    <w:name w:val="footer"/>
    <w:basedOn w:val="Normal"/>
    <w:link w:val="FooterChar"/>
    <w:uiPriority w:val="99"/>
    <w:unhideWhenUsed/>
    <w:rsid w:val="00BA6C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6C38"/>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145</Words>
  <Characters>831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Informa PLC</Company>
  <LinksUpToDate>false</LinksUpToDate>
  <CharactersWithSpaces>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Heidi</dc:creator>
  <cp:lastModifiedBy>Hearn, Francesca</cp:lastModifiedBy>
  <cp:revision>5</cp:revision>
  <dcterms:created xsi:type="dcterms:W3CDTF">2017-07-18T01:00:00Z</dcterms:created>
  <dcterms:modified xsi:type="dcterms:W3CDTF">2017-09-01T10:39:00Z</dcterms:modified>
</cp:coreProperties>
</file>