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D9222F" w14:textId="77777777" w:rsidR="0036243B" w:rsidRPr="004071E1" w:rsidRDefault="0036243B" w:rsidP="0036243B">
      <w:pPr>
        <w:pStyle w:val="BoxCaption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hd w:val="clear" w:color="auto" w:fill="auto"/>
        <w:spacing w:before="0" w:after="0" w:line="360" w:lineRule="auto"/>
        <w:rPr>
          <w:lang w:val="en-GB"/>
        </w:rPr>
      </w:pPr>
      <w:r w:rsidRPr="004071E1">
        <w:rPr>
          <w:rStyle w:val="NoneA"/>
          <w:rFonts w:eastAsia="Arial Unicode MS" w:cs="Arial Unicode MS"/>
          <w:lang w:val="en-GB"/>
        </w:rPr>
        <w:t>Task 2.1.5 Analysis of pupil talk</w:t>
      </w:r>
    </w:p>
    <w:p w14:paraId="0A012D15" w14:textId="77777777" w:rsidR="0036243B" w:rsidRPr="004071E1" w:rsidRDefault="0036243B" w:rsidP="0036243B">
      <w:pPr>
        <w:pStyle w:val="Box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pacing w:line="360" w:lineRule="auto"/>
        <w:rPr>
          <w:lang w:val="en-GB"/>
        </w:rPr>
      </w:pPr>
      <w:bookmarkStart w:id="0" w:name="ID266"/>
      <w:bookmarkEnd w:id="0"/>
      <w:r>
        <w:rPr>
          <w:rStyle w:val="NoneA"/>
          <w:rFonts w:eastAsia="Arial Unicode MS" w:cs="Arial Unicode MS"/>
          <w:lang w:val="en-GB"/>
        </w:rPr>
        <w:t>A</w:t>
      </w:r>
      <w:r w:rsidRPr="00097E81">
        <w:rPr>
          <w:rStyle w:val="NoneA"/>
          <w:rFonts w:eastAsia="Arial Unicode MS" w:cs="Arial Unicode MS"/>
          <w:lang w:val="en-GB"/>
        </w:rPr>
        <w:t>nalyse individual, group or whole-class pupil talk over a 20-minute period, recording pupil contributions and behaviour patterns</w:t>
      </w:r>
    </w:p>
    <w:p w14:paraId="6A2B4775" w14:textId="77777777" w:rsidR="0036243B" w:rsidRPr="004071E1" w:rsidRDefault="0036243B" w:rsidP="0036243B">
      <w:pPr>
        <w:pStyle w:val="Box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one" w:sz="0" w:space="0" w:color="auto"/>
          <w:bar w:val="none" w:sz="0" w:color="auto"/>
        </w:pBdr>
        <w:spacing w:line="360" w:lineRule="auto"/>
        <w:rPr>
          <w:lang w:val="en-GB"/>
        </w:rPr>
      </w:pPr>
      <w:bookmarkStart w:id="1" w:name="ID267"/>
      <w:bookmarkEnd w:id="1"/>
      <w:r w:rsidRPr="004071E1">
        <w:rPr>
          <w:rStyle w:val="NoneA"/>
          <w:rFonts w:eastAsia="Arial Unicode MS" w:cs="Arial Unicode MS"/>
          <w:lang w:val="en-GB"/>
        </w:rPr>
        <w:t>Discuss your observations with the teacher after the lesson.</w:t>
      </w:r>
    </w:p>
    <w:p w14:paraId="196142A0" w14:textId="77777777" w:rsidR="0036243B" w:rsidRPr="004071E1" w:rsidRDefault="0036243B" w:rsidP="0036243B">
      <w:pPr>
        <w:pStyle w:val="TableCaption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0" w:after="0" w:line="360" w:lineRule="auto"/>
        <w:rPr>
          <w:lang w:val="en-GB"/>
        </w:rPr>
      </w:pPr>
      <w:bookmarkStart w:id="2" w:name="ID268"/>
      <w:bookmarkStart w:id="3" w:name="ID269"/>
      <w:bookmarkEnd w:id="2"/>
      <w:bookmarkEnd w:id="3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472C4"/>
        <w:tblLayout w:type="fixed"/>
        <w:tblLook w:val="04A0" w:firstRow="1" w:lastRow="0" w:firstColumn="1" w:lastColumn="0" w:noHBand="0" w:noVBand="1"/>
      </w:tblPr>
      <w:tblGrid>
        <w:gridCol w:w="1503"/>
        <w:gridCol w:w="1503"/>
        <w:gridCol w:w="1503"/>
        <w:gridCol w:w="1503"/>
        <w:gridCol w:w="1502"/>
        <w:gridCol w:w="1502"/>
      </w:tblGrid>
      <w:tr w:rsidR="0036243B" w:rsidRPr="00584C1C" w14:paraId="754AE3C8" w14:textId="77777777" w:rsidTr="004071E1">
        <w:trPr>
          <w:trHeight w:val="20"/>
          <w:tblHeader/>
        </w:trPr>
        <w:tc>
          <w:tcPr>
            <w:tcW w:w="833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45B5EA" w14:textId="77777777" w:rsidR="0036243B" w:rsidRPr="004071E1" w:rsidRDefault="0036243B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Real time – minute intervals</w:t>
            </w:r>
          </w:p>
        </w:tc>
        <w:tc>
          <w:tcPr>
            <w:tcW w:w="833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097EA" w14:textId="77777777" w:rsidR="0036243B" w:rsidRPr="004071E1" w:rsidRDefault="0036243B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Pupil(s) initiated questions of teacher</w:t>
            </w:r>
          </w:p>
        </w:tc>
        <w:tc>
          <w:tcPr>
            <w:tcW w:w="833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8B0D7E7" w14:textId="77777777" w:rsidR="0036243B" w:rsidRPr="004071E1" w:rsidRDefault="0036243B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Pupil(s) answering teacher questions</w:t>
            </w:r>
          </w:p>
        </w:tc>
        <w:tc>
          <w:tcPr>
            <w:tcW w:w="833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57A856" w14:textId="77777777" w:rsidR="0036243B" w:rsidRPr="004071E1" w:rsidRDefault="0036243B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Off task(s) discussion with peers</w:t>
            </w:r>
          </w:p>
        </w:tc>
        <w:tc>
          <w:tcPr>
            <w:tcW w:w="833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E1C8E7" w14:textId="77777777" w:rsidR="0036243B" w:rsidRPr="004071E1" w:rsidRDefault="0036243B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On task(s) discussion with peers</w:t>
            </w:r>
          </w:p>
        </w:tc>
        <w:tc>
          <w:tcPr>
            <w:tcW w:w="833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4E521B4" w14:textId="77777777" w:rsidR="0036243B" w:rsidRPr="004071E1" w:rsidRDefault="0036243B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Other notes about the class activity or other events</w:t>
            </w:r>
          </w:p>
        </w:tc>
      </w:tr>
      <w:tr w:rsidR="0036243B" w:rsidRPr="00584C1C" w14:paraId="2D178AEB" w14:textId="77777777" w:rsidTr="004071E1">
        <w:tblPrEx>
          <w:shd w:val="clear" w:color="auto" w:fill="CDD4E9"/>
        </w:tblPrEx>
        <w:trPr>
          <w:trHeight w:val="20"/>
        </w:trPr>
        <w:tc>
          <w:tcPr>
            <w:tcW w:w="833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1775A" w14:textId="77777777" w:rsidR="0036243B" w:rsidRPr="004071E1" w:rsidRDefault="0036243B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9.10</w:t>
            </w:r>
          </w:p>
        </w:tc>
        <w:tc>
          <w:tcPr>
            <w:tcW w:w="833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1C8FBD" w14:textId="77777777" w:rsidR="0036243B" w:rsidRPr="004071E1" w:rsidRDefault="0036243B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Said B</w:t>
            </w:r>
          </w:p>
          <w:p w14:paraId="54C3098B" w14:textId="77777777" w:rsidR="0036243B" w:rsidRPr="004071E1" w:rsidRDefault="0036243B" w:rsidP="004071E1">
            <w:pPr>
              <w:pStyle w:val="BodyTextInden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lang w:val="en-GB"/>
              </w:rPr>
            </w:pPr>
            <w:r w:rsidRPr="004071E1">
              <w:rPr>
                <w:lang w:val="en-GB"/>
              </w:rPr>
              <w:t>Safia Y</w:t>
            </w:r>
          </w:p>
        </w:tc>
        <w:tc>
          <w:tcPr>
            <w:tcW w:w="833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520910" w14:textId="77777777" w:rsidR="0036243B" w:rsidRPr="00584C1C" w:rsidRDefault="0036243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833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29669" w14:textId="77777777" w:rsidR="0036243B" w:rsidRPr="00584C1C" w:rsidRDefault="0036243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833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C10DB1" w14:textId="77777777" w:rsidR="0036243B" w:rsidRPr="00584C1C" w:rsidRDefault="0036243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833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370714" w14:textId="77777777" w:rsidR="0036243B" w:rsidRPr="004071E1" w:rsidRDefault="0036243B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SB not paying attention Safia Y confused</w:t>
            </w:r>
          </w:p>
        </w:tc>
      </w:tr>
      <w:tr w:rsidR="0036243B" w:rsidRPr="00584C1C" w14:paraId="020C5EF2" w14:textId="77777777" w:rsidTr="004071E1">
        <w:tblPrEx>
          <w:shd w:val="clear" w:color="auto" w:fill="CDD4E9"/>
        </w:tblPrEx>
        <w:trPr>
          <w:trHeight w:val="20"/>
        </w:trPr>
        <w:tc>
          <w:tcPr>
            <w:tcW w:w="833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392E90" w14:textId="77777777" w:rsidR="0036243B" w:rsidRPr="004071E1" w:rsidRDefault="0036243B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9.11</w:t>
            </w:r>
          </w:p>
        </w:tc>
        <w:tc>
          <w:tcPr>
            <w:tcW w:w="833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BC384E" w14:textId="77777777" w:rsidR="0036243B" w:rsidRPr="00584C1C" w:rsidRDefault="0036243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833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C8FB0D" w14:textId="77777777" w:rsidR="0036243B" w:rsidRPr="00584C1C" w:rsidRDefault="0036243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833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53FF15" w14:textId="77777777" w:rsidR="0036243B" w:rsidRPr="00584C1C" w:rsidRDefault="0036243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833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6DAEE8" w14:textId="77777777" w:rsidR="0036243B" w:rsidRPr="00584C1C" w:rsidRDefault="0036243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833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DBD1CC" w14:textId="77777777" w:rsidR="0036243B" w:rsidRPr="00584C1C" w:rsidRDefault="0036243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</w:tr>
      <w:tr w:rsidR="0036243B" w:rsidRPr="00584C1C" w14:paraId="1BC386A0" w14:textId="77777777" w:rsidTr="004071E1">
        <w:tblPrEx>
          <w:shd w:val="clear" w:color="auto" w:fill="CDD4E9"/>
        </w:tblPrEx>
        <w:trPr>
          <w:trHeight w:val="20"/>
        </w:trPr>
        <w:tc>
          <w:tcPr>
            <w:tcW w:w="833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A329AE" w14:textId="77777777" w:rsidR="0036243B" w:rsidRPr="004071E1" w:rsidRDefault="0036243B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9.12</w:t>
            </w:r>
          </w:p>
        </w:tc>
        <w:tc>
          <w:tcPr>
            <w:tcW w:w="833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82C1CC" w14:textId="77777777" w:rsidR="0036243B" w:rsidRPr="00584C1C" w:rsidRDefault="0036243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833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516176" w14:textId="77777777" w:rsidR="0036243B" w:rsidRPr="004071E1" w:rsidRDefault="0036243B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Seth S</w:t>
            </w:r>
          </w:p>
        </w:tc>
        <w:tc>
          <w:tcPr>
            <w:tcW w:w="833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4C81B" w14:textId="77777777" w:rsidR="0036243B" w:rsidRPr="004071E1" w:rsidRDefault="0036243B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Safia B</w:t>
            </w:r>
          </w:p>
        </w:tc>
        <w:tc>
          <w:tcPr>
            <w:tcW w:w="833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D7E49" w14:textId="77777777" w:rsidR="0036243B" w:rsidRPr="00584C1C" w:rsidRDefault="0036243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833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4F2A57C" w14:textId="77777777" w:rsidR="0036243B" w:rsidRPr="004071E1" w:rsidRDefault="0036243B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Good recall by Seth</w:t>
            </w:r>
          </w:p>
        </w:tc>
      </w:tr>
      <w:tr w:rsidR="0036243B" w:rsidRPr="00584C1C" w14:paraId="319F198E" w14:textId="77777777" w:rsidTr="004071E1">
        <w:tblPrEx>
          <w:shd w:val="clear" w:color="auto" w:fill="CDD4E9"/>
        </w:tblPrEx>
        <w:trPr>
          <w:trHeight w:val="20"/>
        </w:trPr>
        <w:tc>
          <w:tcPr>
            <w:tcW w:w="833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107647" w14:textId="77777777" w:rsidR="0036243B" w:rsidRPr="004071E1" w:rsidRDefault="0036243B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9.13</w:t>
            </w:r>
          </w:p>
        </w:tc>
        <w:tc>
          <w:tcPr>
            <w:tcW w:w="833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964695" w14:textId="77777777" w:rsidR="0036243B" w:rsidRPr="00584C1C" w:rsidRDefault="0036243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833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1E6BDD" w14:textId="77777777" w:rsidR="0036243B" w:rsidRPr="00584C1C" w:rsidRDefault="0036243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833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1CDDCA" w14:textId="77777777" w:rsidR="0036243B" w:rsidRPr="00584C1C" w:rsidRDefault="0036243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  <w:tc>
          <w:tcPr>
            <w:tcW w:w="833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58CCA" w14:textId="77777777" w:rsidR="0036243B" w:rsidRPr="004071E1" w:rsidRDefault="0036243B" w:rsidP="004071E1">
            <w:pPr>
              <w:pStyle w:val="BodyTex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jc w:val="left"/>
              <w:rPr>
                <w:lang w:val="en-GB"/>
              </w:rPr>
            </w:pPr>
            <w:r w:rsidRPr="004071E1">
              <w:rPr>
                <w:lang w:val="en-GB"/>
              </w:rPr>
              <w:t>Seth S</w:t>
            </w:r>
          </w:p>
          <w:p w14:paraId="65A6E557" w14:textId="77777777" w:rsidR="0036243B" w:rsidRPr="004071E1" w:rsidRDefault="0036243B" w:rsidP="004071E1">
            <w:pPr>
              <w:pStyle w:val="BodyTextIndent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  <w:rPr>
                <w:lang w:val="en-GB"/>
              </w:rPr>
            </w:pPr>
            <w:r w:rsidRPr="004071E1">
              <w:rPr>
                <w:lang w:val="en-GB"/>
              </w:rPr>
              <w:t>Safia Y</w:t>
            </w:r>
          </w:p>
        </w:tc>
        <w:tc>
          <w:tcPr>
            <w:tcW w:w="833" w:type="pct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B93124" w14:textId="77777777" w:rsidR="0036243B" w:rsidRPr="00584C1C" w:rsidRDefault="0036243B" w:rsidP="004071E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line="360" w:lineRule="auto"/>
            </w:pPr>
          </w:p>
        </w:tc>
      </w:tr>
    </w:tbl>
    <w:p w14:paraId="62EB25B8" w14:textId="77777777" w:rsidR="00D172AE" w:rsidRDefault="00D172AE"/>
    <w:sectPr w:rsidR="00D172AE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6BBA8F" w14:textId="77777777" w:rsidR="000976B1" w:rsidRDefault="000976B1" w:rsidP="00B06818">
      <w:r>
        <w:separator/>
      </w:r>
    </w:p>
  </w:endnote>
  <w:endnote w:type="continuationSeparator" w:id="0">
    <w:p w14:paraId="374F54B8" w14:textId="77777777" w:rsidR="000976B1" w:rsidRDefault="000976B1" w:rsidP="00B068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1C287" w14:textId="1C5C4423" w:rsidR="00B06818" w:rsidRDefault="00B06818">
    <w:pPr>
      <w:pStyle w:val="Footer"/>
    </w:pPr>
    <w:r>
      <w:rPr>
        <w:noProof/>
        <w:bdr w:val="none" w:sz="0" w:space="0" w:color="auto"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AEA61E" wp14:editId="22EA9EEE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640242408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83725C" w14:textId="1DC6DC56" w:rsidR="00B06818" w:rsidRPr="00B06818" w:rsidRDefault="00B06818" w:rsidP="00B06818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B06818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AEA61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formation Classification: General" style="position:absolute;margin-left:0;margin-top:0;width:164.25pt;height:25.5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1083725C" w14:textId="1DC6DC56" w:rsidR="00B06818" w:rsidRPr="00B06818" w:rsidRDefault="00B06818" w:rsidP="00B06818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B06818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C144A0" w14:textId="2FBF7995" w:rsidR="00B06818" w:rsidRDefault="00B06818">
    <w:pPr>
      <w:pStyle w:val="Footer"/>
    </w:pPr>
    <w:r>
      <w:rPr>
        <w:noProof/>
        <w:bdr w:val="none" w:sz="0" w:space="0" w:color="auto"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FA803F2" wp14:editId="58011A0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131952473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CC5F680" w14:textId="418E5867" w:rsidR="00B06818" w:rsidRPr="00B06818" w:rsidRDefault="00B06818" w:rsidP="00B06818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B06818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FA803F2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formation Classification: General" style="position:absolute;margin-left:0;margin-top:0;width:164.25pt;height:25.5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2CC5F680" w14:textId="418E5867" w:rsidR="00B06818" w:rsidRPr="00B06818" w:rsidRDefault="00B06818" w:rsidP="00B06818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B06818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82680F" w14:textId="1FED05E0" w:rsidR="00B06818" w:rsidRDefault="00B06818">
    <w:pPr>
      <w:pStyle w:val="Footer"/>
    </w:pPr>
    <w:r>
      <w:rPr>
        <w:noProof/>
        <w:bdr w:val="none" w:sz="0" w:space="0" w:color="auto"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3072FB3" wp14:editId="09AD8F53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24485"/>
              <wp:effectExtent l="0" t="0" r="9525" b="0"/>
              <wp:wrapNone/>
              <wp:docPr id="1569638835" name="Text Box 1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244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E90ECF" w14:textId="59EA1A0D" w:rsidR="00B06818" w:rsidRPr="00B06818" w:rsidRDefault="00B06818" w:rsidP="00B06818">
                          <w:pPr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B06818">
                            <w:rPr>
                              <w:rFonts w:ascii="Rockwell" w:eastAsia="Rockwell" w:hAnsi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3072FB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formation Classification: General" style="position:absolute;margin-left:0;margin-top:0;width:164.25pt;height:25.5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" filled="f" stroked="f">
              <v:fill o:detectmouseclick="t"/>
              <v:textbox style="mso-fit-shape-to-text:t" inset="20pt,0,0,15pt">
                <w:txbxContent>
                  <w:p w14:paraId="7AE90ECF" w14:textId="59EA1A0D" w:rsidR="00B06818" w:rsidRPr="00B06818" w:rsidRDefault="00B06818" w:rsidP="00B06818">
                    <w:pPr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B06818">
                      <w:rPr>
                        <w:rFonts w:ascii="Rockwell" w:eastAsia="Rockwell" w:hAnsi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7DE3F0" w14:textId="77777777" w:rsidR="000976B1" w:rsidRDefault="000976B1" w:rsidP="00B06818">
      <w:r>
        <w:separator/>
      </w:r>
    </w:p>
  </w:footnote>
  <w:footnote w:type="continuationSeparator" w:id="0">
    <w:p w14:paraId="73669B6C" w14:textId="77777777" w:rsidR="000976B1" w:rsidRDefault="000976B1" w:rsidP="00B068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503A7D" w14:textId="445935ED" w:rsidR="00B06818" w:rsidRDefault="00B06818">
    <w:pPr>
      <w:pStyle w:val="Header"/>
    </w:pPr>
    <w:r w:rsidRPr="00B06818">
      <w:t xml:space="preserve">© Younie, S., Hidson, E., Lawrence, J., &amp; Booth, N. (2026) </w:t>
    </w:r>
    <w:r w:rsidRPr="00B06818">
      <w:rPr>
        <w:i/>
        <w:iCs/>
      </w:rPr>
      <w:t xml:space="preserve">Learning to Teach in the Secondary School </w:t>
    </w:r>
    <w:r w:rsidRPr="00B06818">
      <w:t>(10th Ed.). Routledge.</w:t>
    </w:r>
  </w:p>
  <w:p w14:paraId="513D061D" w14:textId="77777777" w:rsidR="00B06818" w:rsidRDefault="00B0681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5CA8"/>
    <w:rsid w:val="000976B1"/>
    <w:rsid w:val="000D444C"/>
    <w:rsid w:val="00125CA8"/>
    <w:rsid w:val="00160741"/>
    <w:rsid w:val="0036243B"/>
    <w:rsid w:val="00497348"/>
    <w:rsid w:val="00B06818"/>
    <w:rsid w:val="00B95442"/>
    <w:rsid w:val="00D172AE"/>
    <w:rsid w:val="00E66048"/>
    <w:rsid w:val="00EB6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E13AD07"/>
  <w15:chartTrackingRefBased/>
  <w15:docId w15:val="{7E0468D9-706B-4B26-91B9-E79CDC52B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43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5CA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bdr w:val="none" w:sz="0" w:space="0" w:color="auto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5CA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bdr w:val="none" w:sz="0" w:space="0" w:color="auto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5CA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bdr w:val="none" w:sz="0" w:space="0" w:color="auto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5CA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:bdr w:val="none" w:sz="0" w:space="0" w:color="auto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5CA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:bdr w:val="none" w:sz="0" w:space="0" w:color="auto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5CA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5CA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bdr w:val="none" w:sz="0" w:space="0" w:color="auto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5CA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bdr w:val="none" w:sz="0" w:space="0" w:color="auto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5CA8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bdr w:val="none" w:sz="0" w:space="0" w:color="auto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5CA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5CA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5CA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5CA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5CA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5CA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5CA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5CA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5CA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5C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bdr w:val="none" w:sz="0" w:space="0" w:color="auto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25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5CA8"/>
    <w:pPr>
      <w:numPr>
        <w:ilvl w:val="1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bdr w:val="none" w:sz="0" w:space="0" w:color="auto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25C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5C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bdr w:val="none" w:sz="0" w:space="0" w:color="auto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25CA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5CA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bdr w:val="none" w:sz="0" w:space="0" w:color="auto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25CA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5CA8"/>
    <w:pPr>
      <w:pBdr>
        <w:top w:val="single" w:sz="4" w:space="10" w:color="0F4761" w:themeColor="accent1" w:themeShade="BF"/>
        <w:left w:val="none" w:sz="0" w:space="0" w:color="auto"/>
        <w:bottom w:val="single" w:sz="4" w:space="10" w:color="0F4761" w:themeColor="accent1" w:themeShade="BF"/>
        <w:right w:val="none" w:sz="0" w:space="0" w:color="auto"/>
        <w:between w:val="none" w:sz="0" w:space="0" w:color="auto"/>
        <w:bar w:val="none" w:sz="0" w:color="auto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2"/>
      <w:szCs w:val="22"/>
      <w:bdr w:val="none" w:sz="0" w:space="0" w:color="auto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5CA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5CA8"/>
    <w:rPr>
      <w:b/>
      <w:bCs/>
      <w:smallCaps/>
      <w:color w:val="0F4761" w:themeColor="accent1" w:themeShade="BF"/>
      <w:spacing w:val="5"/>
    </w:rPr>
  </w:style>
  <w:style w:type="character" w:customStyle="1" w:styleId="NoneA">
    <w:name w:val="None A"/>
    <w:rsid w:val="0036243B"/>
    <w:rPr>
      <w:lang w:val="en-US"/>
    </w:rPr>
  </w:style>
  <w:style w:type="paragraph" w:styleId="BodyText">
    <w:name w:val="Body Text"/>
    <w:link w:val="BodyTextChar"/>
    <w:rsid w:val="0036243B"/>
    <w:pPr>
      <w:pBdr>
        <w:top w:val="nil"/>
        <w:left w:val="nil"/>
        <w:bottom w:val="nil"/>
        <w:right w:val="nil"/>
        <w:between w:val="nil"/>
        <w:bar w:val="nil"/>
      </w:pBdr>
      <w:spacing w:after="0" w:line="48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val="en-US"/>
      <w14:ligatures w14:val="none"/>
    </w:rPr>
  </w:style>
  <w:style w:type="character" w:customStyle="1" w:styleId="BodyTextChar">
    <w:name w:val="Body Text Char"/>
    <w:basedOn w:val="DefaultParagraphFont"/>
    <w:link w:val="BodyText"/>
    <w:rsid w:val="0036243B"/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val="en-US"/>
      <w14:ligatures w14:val="none"/>
    </w:rPr>
  </w:style>
  <w:style w:type="paragraph" w:styleId="BodyTextIndent">
    <w:name w:val="Body Text Indent"/>
    <w:link w:val="BodyTextIndentChar"/>
    <w:rsid w:val="0036243B"/>
    <w:pPr>
      <w:pBdr>
        <w:top w:val="nil"/>
        <w:left w:val="nil"/>
        <w:bottom w:val="nil"/>
        <w:right w:val="nil"/>
        <w:between w:val="nil"/>
        <w:bar w:val="nil"/>
      </w:pBdr>
      <w:spacing w:after="0" w:line="480" w:lineRule="auto"/>
      <w:ind w:firstLine="360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val="en-US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36243B"/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val="en-US"/>
      <w14:ligatures w14:val="none"/>
    </w:rPr>
  </w:style>
  <w:style w:type="paragraph" w:customStyle="1" w:styleId="BoxCaption">
    <w:name w:val="Box Caption"/>
    <w:rsid w:val="0036243B"/>
    <w:pPr>
      <w:keepNext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  <w:bar w:val="nil"/>
      </w:pBdr>
      <w:shd w:val="clear" w:color="auto" w:fill="D9D9D9"/>
      <w:spacing w:before="240" w:after="240" w:line="48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val="en-US"/>
      <w14:ligatures w14:val="none"/>
    </w:rPr>
  </w:style>
  <w:style w:type="paragraph" w:customStyle="1" w:styleId="BoxBodyText">
    <w:name w:val="Box Body Text"/>
    <w:rsid w:val="0036243B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between w:val="nil"/>
        <w:bar w:val="nil"/>
      </w:pBdr>
      <w:spacing w:after="0" w:line="48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val="en-US"/>
      <w14:ligatures w14:val="none"/>
    </w:rPr>
  </w:style>
  <w:style w:type="paragraph" w:customStyle="1" w:styleId="TableCaption">
    <w:name w:val="Table Caption"/>
    <w:rsid w:val="0036243B"/>
    <w:pPr>
      <w:keepNext/>
      <w:pBdr>
        <w:top w:val="nil"/>
        <w:left w:val="nil"/>
        <w:bottom w:val="nil"/>
        <w:right w:val="nil"/>
        <w:between w:val="nil"/>
        <w:bar w:val="nil"/>
      </w:pBdr>
      <w:spacing w:before="240" w:after="240" w:line="480" w:lineRule="auto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u w:color="000000"/>
      <w:bdr w:val="nil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B0681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06818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B0681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06818"/>
    <w:rPr>
      <w:rFonts w:ascii="Times New Roman" w:eastAsia="Arial Unicode MS" w:hAnsi="Times New Roman" w:cs="Times New Roman"/>
      <w:kern w:val="0"/>
      <w:sz w:val="24"/>
      <w:szCs w:val="24"/>
      <w:bdr w:val="ni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43DE67C22F4940BBE9D170DAE04CAF" ma:contentTypeVersion="18" ma:contentTypeDescription="Create a new document." ma:contentTypeScope="" ma:versionID="50b3c8d461ed132ee39070c7dbf0b0ed">
  <xsd:schema xmlns:xsd="http://www.w3.org/2001/XMLSchema" xmlns:xs="http://www.w3.org/2001/XMLSchema" xmlns:p="http://schemas.microsoft.com/office/2006/metadata/properties" xmlns:ns2="758b23b8-80ab-4871-af94-265c2a70562d" xmlns:ns3="94d707cb-8288-4c59-8fe9-a457835741f6" targetNamespace="http://schemas.microsoft.com/office/2006/metadata/properties" ma:root="true" ma:fieldsID="2f3ebda7f9c4e1b852dc052020f98b93" ns2:_="" ns3:_="">
    <xsd:import namespace="758b23b8-80ab-4871-af94-265c2a70562d"/>
    <xsd:import namespace="94d707cb-8288-4c59-8fe9-a457835741f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b23b8-80ab-4871-af94-265c2a7056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d707cb-8288-4c59-8fe9-a457835741f6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aad51846-cd3e-44b1-a42e-8df071718a87}" ma:internalName="TaxCatchAll" ma:showField="CatchAllData" ma:web="94d707cb-8288-4c59-8fe9-a457835741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b23b8-80ab-4871-af94-265c2a70562d">
      <Terms xmlns="http://schemas.microsoft.com/office/infopath/2007/PartnerControls"/>
    </lcf76f155ced4ddcb4097134ff3c332f>
    <TaxCatchAll xmlns="94d707cb-8288-4c59-8fe9-a457835741f6" xsi:nil="true"/>
  </documentManagement>
</p:properties>
</file>

<file path=customXml/itemProps1.xml><?xml version="1.0" encoding="utf-8"?>
<ds:datastoreItem xmlns:ds="http://schemas.openxmlformats.org/officeDocument/2006/customXml" ds:itemID="{97E8C6DD-86A4-4456-8C2C-AE024B363869}"/>
</file>

<file path=customXml/itemProps2.xml><?xml version="1.0" encoding="utf-8"?>
<ds:datastoreItem xmlns:ds="http://schemas.openxmlformats.org/officeDocument/2006/customXml" ds:itemID="{AF3CCB02-BCC6-43E8-8792-827512DEE834}"/>
</file>

<file path=customXml/itemProps3.xml><?xml version="1.0" encoding="utf-8"?>
<ds:datastoreItem xmlns:ds="http://schemas.openxmlformats.org/officeDocument/2006/customXml" ds:itemID="{568057EA-9230-430A-860F-3D84B51990F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509</Characters>
  <Application>Microsoft Office Word</Application>
  <DocSecurity>0</DocSecurity>
  <Lines>4</Lines>
  <Paragraphs>1</Paragraphs>
  <ScaleCrop>false</ScaleCrop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Hidson (Staff)</dc:creator>
  <cp:keywords/>
  <dc:description/>
  <cp:lastModifiedBy>Sharpe, Tori</cp:lastModifiedBy>
  <cp:revision>3</cp:revision>
  <dcterms:created xsi:type="dcterms:W3CDTF">2025-08-01T17:08:00Z</dcterms:created>
  <dcterms:modified xsi:type="dcterms:W3CDTF">2026-05-11T10:20:00Z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5d8ec9b3,262952e8,7dd6f59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2026-05-11T10:20:05Z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aeadfafa-1199-4986-b936-1e7443979e2b</vt:lpwstr>
  </property>
  <property fmtid="{D5CDD505-2E9C-101B-9397-08002B2CF9AE}" pid="11" name="MSIP_Label_2bbab825-a111-45e4-86a1-18cee0005896_ContentBits">
    <vt:lpwstr>2</vt:lpwstr>
  </property>
  <property fmtid="{D5CDD505-2E9C-101B-9397-08002B2CF9AE}" pid="12" name="MSIP_Label_2bbab825-a111-45e4-86a1-18cee0005896_Tag">
    <vt:lpwstr>10, 3, 0, 1</vt:lpwstr>
  </property>
  <property fmtid="{D5CDD505-2E9C-101B-9397-08002B2CF9AE}" pid="13" name="ContentTypeId">
    <vt:lpwstr>0x0101006B43DE67C22F4940BBE9D170DAE04CAF</vt:lpwstr>
  </property>
</Properties>
</file>