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D95" w:rsidRDefault="004A3D95">
      <w:pPr>
        <w:pStyle w:val="BodyText"/>
        <w:spacing w:line="240" w:lineRule="auto"/>
        <w:jc w:val="both"/>
      </w:pPr>
      <w:bookmarkStart w:id="0" w:name="_GoBack"/>
      <w:r>
        <w:rPr>
          <w:rFonts w:ascii="Calibri" w:hAnsi="Calibri"/>
          <w:color w:val="000000"/>
          <w:sz w:val="22"/>
          <w:szCs w:val="22"/>
        </w:rPr>
        <w:t xml:space="preserve">A Meeting of Kenninghall Parish Council will be held </w:t>
      </w:r>
      <w:r>
        <w:rPr>
          <w:rFonts w:ascii="Calibri" w:hAnsi="Calibri"/>
          <w:b/>
          <w:bCs/>
          <w:color w:val="000000"/>
          <w:sz w:val="22"/>
          <w:szCs w:val="22"/>
          <w:u w:val="single"/>
        </w:rPr>
        <w:t>Tuesday 10</w:t>
      </w:r>
      <w:r>
        <w:rPr>
          <w:rFonts w:ascii="Calibri" w:hAnsi="Calibri"/>
          <w:b/>
          <w:bCs/>
          <w:color w:val="000000"/>
          <w:sz w:val="22"/>
          <w:szCs w:val="22"/>
          <w:u w:val="single"/>
          <w:vertAlign w:val="superscript"/>
        </w:rPr>
        <w:t>th</w:t>
      </w:r>
      <w:r>
        <w:rPr>
          <w:rFonts w:ascii="Calibri" w:hAnsi="Calibri"/>
          <w:b/>
          <w:bCs/>
          <w:color w:val="000000"/>
          <w:sz w:val="22"/>
          <w:szCs w:val="22"/>
          <w:u w:val="single"/>
        </w:rPr>
        <w:t xml:space="preserve"> September 2019</w:t>
      </w:r>
      <w:r>
        <w:rPr>
          <w:rFonts w:ascii="Calibri" w:hAnsi="Calibri"/>
          <w:color w:val="000000"/>
          <w:sz w:val="22"/>
          <w:szCs w:val="22"/>
        </w:rPr>
        <w:t xml:space="preserve"> at 7.30pm, at </w:t>
      </w:r>
      <w:bookmarkEnd w:id="0"/>
      <w:r>
        <w:rPr>
          <w:rFonts w:ascii="Calibri" w:hAnsi="Calibri"/>
          <w:color w:val="000000"/>
          <w:sz w:val="22"/>
          <w:szCs w:val="22"/>
        </w:rPr>
        <w:t>the Kenninghall Primary School when the Agenda listed below will be discussed:-</w:t>
      </w:r>
    </w:p>
    <w:p w:rsidR="004A3D95" w:rsidRDefault="004A3D95">
      <w:pPr>
        <w:pStyle w:val="BodyText"/>
        <w:spacing w:line="240" w:lineRule="auto"/>
        <w:jc w:val="both"/>
        <w:rPr>
          <w:rFonts w:ascii="Calibri" w:hAnsi="Calibri"/>
          <w:color w:val="000000"/>
          <w:sz w:val="22"/>
          <w:szCs w:val="22"/>
        </w:rPr>
      </w:pPr>
    </w:p>
    <w:p w:rsidR="004A3D95" w:rsidRDefault="004A3D95">
      <w:pPr>
        <w:pStyle w:val="BodyText"/>
        <w:jc w:val="center"/>
        <w:rPr>
          <w:rFonts w:ascii="Times New Roman" w:hAnsi="Times New Roman"/>
          <w:b/>
          <w:bCs/>
          <w:color w:val="000000"/>
          <w:u w:val="single"/>
        </w:rPr>
      </w:pPr>
      <w:r>
        <w:rPr>
          <w:rFonts w:ascii="Calibri" w:hAnsi="Calibri"/>
          <w:b/>
          <w:bCs/>
          <w:color w:val="000000"/>
          <w:sz w:val="22"/>
          <w:szCs w:val="22"/>
          <w:u w:val="single"/>
        </w:rPr>
        <w:t>AGENDA</w:t>
      </w:r>
    </w:p>
    <w:p w:rsidR="004A3D95" w:rsidRDefault="004A3D95">
      <w:pPr>
        <w:pStyle w:val="BodyText"/>
        <w:spacing w:line="240" w:lineRule="auto"/>
        <w:jc w:val="both"/>
        <w:rPr>
          <w:rFonts w:ascii="Times New Roman" w:hAnsi="Times New Roman"/>
          <w:b/>
          <w:bCs/>
          <w:color w:val="000000"/>
        </w:rPr>
      </w:pPr>
      <w:r>
        <w:rPr>
          <w:rFonts w:ascii="Calibri" w:hAnsi="Calibri"/>
          <w:color w:val="000000"/>
          <w:sz w:val="22"/>
          <w:szCs w:val="22"/>
        </w:rPr>
        <w:t>1.</w:t>
      </w:r>
      <w:r>
        <w:rPr>
          <w:rFonts w:ascii="Calibri" w:hAnsi="Calibri"/>
          <w:color w:val="000000"/>
          <w:sz w:val="22"/>
          <w:szCs w:val="22"/>
        </w:rPr>
        <w:tab/>
      </w:r>
      <w:r>
        <w:rPr>
          <w:rFonts w:ascii="Calibri" w:hAnsi="Calibri"/>
          <w:b/>
          <w:bCs/>
          <w:color w:val="000000"/>
          <w:sz w:val="22"/>
          <w:szCs w:val="22"/>
        </w:rPr>
        <w:t>Apologies for Absence</w:t>
      </w:r>
    </w:p>
    <w:p w:rsidR="004A3D95" w:rsidRDefault="004A3D95">
      <w:pPr>
        <w:pStyle w:val="BodyText"/>
        <w:spacing w:line="240" w:lineRule="auto"/>
        <w:ind w:left="733" w:hanging="720"/>
        <w:jc w:val="both"/>
        <w:rPr>
          <w:rFonts w:ascii="Times New Roman" w:hAnsi="Times New Roman"/>
          <w:color w:val="000000"/>
          <w:sz w:val="22"/>
          <w:szCs w:val="22"/>
        </w:rPr>
      </w:pPr>
      <w:r>
        <w:rPr>
          <w:rFonts w:ascii="Calibri" w:hAnsi="Calibri"/>
          <w:color w:val="000000"/>
          <w:sz w:val="22"/>
          <w:szCs w:val="22"/>
        </w:rPr>
        <w:t>2.</w:t>
      </w:r>
      <w:r>
        <w:rPr>
          <w:rFonts w:ascii="Calibri" w:hAnsi="Calibri"/>
          <w:color w:val="000000"/>
          <w:sz w:val="22"/>
          <w:szCs w:val="22"/>
        </w:rPr>
        <w:tab/>
      </w:r>
      <w:r>
        <w:rPr>
          <w:rFonts w:ascii="Calibri" w:hAnsi="Calibri"/>
          <w:b/>
          <w:bCs/>
          <w:color w:val="000000"/>
          <w:sz w:val="22"/>
          <w:szCs w:val="22"/>
        </w:rPr>
        <w:t>Declarations</w:t>
      </w:r>
      <w:r>
        <w:rPr>
          <w:rFonts w:ascii="Calibri" w:hAnsi="Calibri"/>
          <w:color w:val="000000"/>
          <w:sz w:val="22"/>
          <w:szCs w:val="22"/>
        </w:rPr>
        <w:t xml:space="preserve"> by Councillors of any disclosable pecuniary or personal interests in any Agenda items.  In the interests of transparency, Councillors may also wish to declare any other interests they have in relation to an Agenda item, that support the principles detailed within the KPC Code of Conduct. </w:t>
      </w:r>
    </w:p>
    <w:p w:rsidR="004A3D95" w:rsidRDefault="004A3D95">
      <w:pPr>
        <w:pStyle w:val="BodyText"/>
        <w:spacing w:line="240" w:lineRule="auto"/>
        <w:jc w:val="both"/>
      </w:pPr>
      <w:r>
        <w:rPr>
          <w:rFonts w:ascii="Calibri" w:hAnsi="Calibri"/>
          <w:color w:val="000000"/>
          <w:sz w:val="22"/>
          <w:szCs w:val="22"/>
        </w:rPr>
        <w:t>3.</w:t>
      </w:r>
      <w:r>
        <w:rPr>
          <w:rFonts w:ascii="Calibri" w:hAnsi="Calibri"/>
          <w:color w:val="000000"/>
          <w:sz w:val="22"/>
          <w:szCs w:val="22"/>
        </w:rPr>
        <w:tab/>
      </w:r>
      <w:r>
        <w:rPr>
          <w:rFonts w:ascii="Calibri" w:hAnsi="Calibri"/>
          <w:b/>
          <w:bCs/>
          <w:color w:val="000000"/>
          <w:sz w:val="22"/>
          <w:szCs w:val="22"/>
        </w:rPr>
        <w:t>Minutes of the Meeting of Tuesday 2</w:t>
      </w:r>
      <w:r>
        <w:rPr>
          <w:rFonts w:ascii="Calibri" w:hAnsi="Calibri"/>
          <w:b/>
          <w:bCs/>
          <w:color w:val="000000"/>
          <w:sz w:val="22"/>
          <w:szCs w:val="22"/>
          <w:vertAlign w:val="superscript"/>
        </w:rPr>
        <w:t>nd</w:t>
      </w:r>
      <w:r>
        <w:rPr>
          <w:rFonts w:ascii="Calibri" w:hAnsi="Calibri"/>
          <w:b/>
          <w:bCs/>
          <w:color w:val="000000"/>
          <w:sz w:val="22"/>
          <w:szCs w:val="22"/>
        </w:rPr>
        <w:t xml:space="preserve"> July 2019</w:t>
      </w:r>
    </w:p>
    <w:p w:rsidR="004A3D95" w:rsidRDefault="004A3D95">
      <w:pPr>
        <w:pStyle w:val="BodyText"/>
        <w:spacing w:line="240" w:lineRule="auto"/>
        <w:jc w:val="both"/>
        <w:rPr>
          <w:rFonts w:ascii="Calibri" w:hAnsi="Calibri"/>
          <w:sz w:val="22"/>
          <w:szCs w:val="22"/>
        </w:rPr>
      </w:pPr>
      <w:r>
        <w:rPr>
          <w:rFonts w:ascii="Calibri" w:hAnsi="Calibri"/>
          <w:bCs/>
          <w:color w:val="000000"/>
          <w:sz w:val="22"/>
          <w:szCs w:val="22"/>
        </w:rPr>
        <w:t>4.</w:t>
      </w:r>
      <w:r>
        <w:rPr>
          <w:rFonts w:ascii="Calibri" w:hAnsi="Calibri"/>
          <w:bCs/>
          <w:color w:val="000000"/>
          <w:sz w:val="22"/>
          <w:szCs w:val="22"/>
        </w:rPr>
        <w:tab/>
      </w:r>
      <w:r>
        <w:rPr>
          <w:rFonts w:ascii="Calibri" w:hAnsi="Calibri"/>
          <w:b/>
          <w:bCs/>
          <w:color w:val="000000"/>
          <w:sz w:val="22"/>
          <w:szCs w:val="22"/>
        </w:rPr>
        <w:t>Matters Arising</w:t>
      </w:r>
    </w:p>
    <w:p w:rsidR="004A3D95" w:rsidRDefault="004A3D95">
      <w:pPr>
        <w:pStyle w:val="BodyText"/>
        <w:spacing w:line="240" w:lineRule="auto"/>
        <w:ind w:left="709"/>
        <w:jc w:val="both"/>
        <w:rPr>
          <w:rFonts w:ascii="Calibri" w:hAnsi="Calibri"/>
          <w:sz w:val="22"/>
          <w:szCs w:val="22"/>
        </w:rPr>
      </w:pPr>
      <w:r>
        <w:rPr>
          <w:rFonts w:ascii="Calibri" w:hAnsi="Calibri"/>
          <w:color w:val="000000"/>
          <w:sz w:val="22"/>
          <w:szCs w:val="22"/>
        </w:rPr>
        <w:t xml:space="preserve">(a) </w:t>
      </w:r>
      <w:r>
        <w:rPr>
          <w:rFonts w:ascii="Calibri" w:hAnsi="Calibri"/>
          <w:color w:val="000000"/>
          <w:sz w:val="22"/>
          <w:szCs w:val="22"/>
        </w:rPr>
        <w:tab/>
        <w:t>Parking</w:t>
      </w:r>
    </w:p>
    <w:p w:rsidR="004A3D95" w:rsidRDefault="004A3D95">
      <w:pPr>
        <w:pStyle w:val="BodyText"/>
        <w:spacing w:line="240" w:lineRule="auto"/>
        <w:ind w:left="709"/>
        <w:jc w:val="both"/>
        <w:rPr>
          <w:rFonts w:ascii="Calibri" w:hAnsi="Calibri"/>
          <w:sz w:val="22"/>
          <w:szCs w:val="22"/>
        </w:rPr>
      </w:pPr>
      <w:r>
        <w:rPr>
          <w:rFonts w:ascii="Calibri" w:hAnsi="Calibri"/>
          <w:color w:val="000000"/>
          <w:sz w:val="22"/>
          <w:szCs w:val="22"/>
        </w:rPr>
        <w:t xml:space="preserve">(b) </w:t>
      </w:r>
      <w:r>
        <w:rPr>
          <w:rFonts w:ascii="Calibri" w:hAnsi="Calibri"/>
          <w:color w:val="000000"/>
          <w:sz w:val="22"/>
          <w:szCs w:val="22"/>
        </w:rPr>
        <w:tab/>
        <w:t>Dog Fouling – Playing Field</w:t>
      </w:r>
    </w:p>
    <w:p w:rsidR="004A3D95" w:rsidRDefault="004A3D95">
      <w:pPr>
        <w:pStyle w:val="BodyText"/>
        <w:spacing w:line="240" w:lineRule="auto"/>
        <w:ind w:left="709"/>
        <w:jc w:val="both"/>
        <w:rPr>
          <w:rFonts w:ascii="Calibri" w:hAnsi="Calibri"/>
          <w:sz w:val="22"/>
          <w:szCs w:val="22"/>
        </w:rPr>
      </w:pPr>
      <w:r>
        <w:rPr>
          <w:rFonts w:ascii="Calibri" w:hAnsi="Calibri"/>
          <w:color w:val="000000"/>
          <w:sz w:val="22"/>
          <w:szCs w:val="22"/>
        </w:rPr>
        <w:t>(c)</w:t>
      </w:r>
      <w:r>
        <w:rPr>
          <w:rFonts w:ascii="Calibri" w:hAnsi="Calibri"/>
          <w:color w:val="000000"/>
          <w:sz w:val="22"/>
          <w:szCs w:val="22"/>
        </w:rPr>
        <w:tab/>
        <w:t xml:space="preserve">Kenninghall Gateway </w:t>
      </w:r>
    </w:p>
    <w:p w:rsidR="004A3D95" w:rsidRDefault="004A3D95">
      <w:pPr>
        <w:pStyle w:val="BodyText"/>
        <w:spacing w:line="240" w:lineRule="auto"/>
        <w:ind w:left="709"/>
        <w:jc w:val="both"/>
      </w:pPr>
      <w:r>
        <w:rPr>
          <w:rFonts w:ascii="Calibri" w:hAnsi="Calibri"/>
          <w:color w:val="000000"/>
          <w:sz w:val="22"/>
          <w:szCs w:val="22"/>
        </w:rPr>
        <w:t>(d)</w:t>
      </w:r>
      <w:r>
        <w:rPr>
          <w:rFonts w:ascii="Calibri" w:hAnsi="Calibri"/>
          <w:color w:val="000000"/>
          <w:sz w:val="22"/>
          <w:szCs w:val="22"/>
        </w:rPr>
        <w:tab/>
        <w:t>Update on Banking</w:t>
      </w:r>
    </w:p>
    <w:p w:rsidR="004A3D95" w:rsidRDefault="004A3D95">
      <w:pPr>
        <w:pStyle w:val="BodyText"/>
        <w:spacing w:line="240" w:lineRule="auto"/>
        <w:ind w:left="709"/>
        <w:jc w:val="both"/>
        <w:rPr>
          <w:rFonts w:ascii="Calibri" w:hAnsi="Calibri"/>
        </w:rPr>
      </w:pPr>
      <w:r>
        <w:rPr>
          <w:rFonts w:ascii="Calibri" w:hAnsi="Calibri"/>
          <w:color w:val="000000"/>
          <w:sz w:val="22"/>
          <w:szCs w:val="22"/>
        </w:rPr>
        <w:t>(e)</w:t>
      </w:r>
      <w:r>
        <w:rPr>
          <w:rFonts w:ascii="Calibri" w:hAnsi="Calibri"/>
          <w:color w:val="000000"/>
          <w:sz w:val="22"/>
          <w:szCs w:val="22"/>
        </w:rPr>
        <w:tab/>
        <w:t>Climate Emergency</w:t>
      </w:r>
    </w:p>
    <w:p w:rsidR="004A3D95" w:rsidRDefault="004A3D95">
      <w:pPr>
        <w:pStyle w:val="BodyText"/>
        <w:spacing w:line="240" w:lineRule="auto"/>
        <w:ind w:left="709"/>
        <w:jc w:val="both"/>
        <w:rPr>
          <w:rFonts w:ascii="Calibri" w:hAnsi="Calibri"/>
          <w:color w:val="000000"/>
          <w:sz w:val="22"/>
          <w:szCs w:val="22"/>
        </w:rPr>
      </w:pPr>
    </w:p>
    <w:p w:rsidR="004A3D95" w:rsidRDefault="004A3D95">
      <w:pPr>
        <w:pStyle w:val="BodyText"/>
        <w:spacing w:line="240" w:lineRule="auto"/>
        <w:jc w:val="both"/>
        <w:rPr>
          <w:rFonts w:ascii="Calibri" w:hAnsi="Calibri"/>
          <w:sz w:val="22"/>
          <w:szCs w:val="22"/>
        </w:rPr>
      </w:pPr>
      <w:r>
        <w:rPr>
          <w:rFonts w:ascii="Calibri" w:hAnsi="Calibri"/>
          <w:color w:val="000000"/>
          <w:sz w:val="22"/>
          <w:szCs w:val="22"/>
        </w:rPr>
        <w:t>5.</w:t>
      </w:r>
      <w:r>
        <w:rPr>
          <w:rFonts w:ascii="Calibri" w:hAnsi="Calibri"/>
          <w:b/>
          <w:bCs/>
          <w:color w:val="000000"/>
          <w:sz w:val="22"/>
          <w:szCs w:val="22"/>
        </w:rPr>
        <w:tab/>
        <w:t>First Public Forum</w:t>
      </w:r>
    </w:p>
    <w:p w:rsidR="004A3D95" w:rsidRDefault="004A3D95">
      <w:pPr>
        <w:pStyle w:val="BodyText"/>
        <w:spacing w:line="240" w:lineRule="auto"/>
        <w:jc w:val="both"/>
        <w:rPr>
          <w:rFonts w:ascii="Calibri" w:hAnsi="Calibri"/>
          <w:sz w:val="22"/>
          <w:szCs w:val="22"/>
        </w:rPr>
      </w:pPr>
      <w:r>
        <w:rPr>
          <w:rFonts w:ascii="Calibri" w:hAnsi="Calibri"/>
          <w:color w:val="000000"/>
          <w:sz w:val="22"/>
          <w:szCs w:val="22"/>
        </w:rPr>
        <w:t>6.</w:t>
      </w:r>
      <w:r>
        <w:rPr>
          <w:rFonts w:ascii="Calibri" w:hAnsi="Calibri"/>
          <w:color w:val="000000"/>
          <w:sz w:val="22"/>
          <w:szCs w:val="22"/>
        </w:rPr>
        <w:tab/>
      </w:r>
      <w:r>
        <w:rPr>
          <w:rFonts w:ascii="Calibri" w:hAnsi="Calibri"/>
          <w:b/>
          <w:bCs/>
          <w:color w:val="000000"/>
          <w:sz w:val="22"/>
          <w:szCs w:val="22"/>
        </w:rPr>
        <w:t>District and County Councillors Reports</w:t>
      </w:r>
    </w:p>
    <w:p w:rsidR="004A3D95" w:rsidRDefault="004A3D95">
      <w:pPr>
        <w:pStyle w:val="BodyText"/>
        <w:spacing w:line="240" w:lineRule="auto"/>
        <w:jc w:val="both"/>
        <w:rPr>
          <w:rFonts w:ascii="Calibri" w:hAnsi="Calibri"/>
          <w:sz w:val="22"/>
          <w:szCs w:val="22"/>
        </w:rPr>
      </w:pPr>
      <w:r>
        <w:rPr>
          <w:rFonts w:ascii="Calibri" w:hAnsi="Calibri"/>
          <w:color w:val="000000"/>
          <w:sz w:val="22"/>
          <w:szCs w:val="22"/>
        </w:rPr>
        <w:t>7.</w:t>
      </w:r>
      <w:r>
        <w:rPr>
          <w:rFonts w:ascii="Calibri" w:hAnsi="Calibri"/>
          <w:color w:val="000000"/>
          <w:sz w:val="22"/>
          <w:szCs w:val="22"/>
        </w:rPr>
        <w:tab/>
      </w:r>
      <w:r>
        <w:rPr>
          <w:rFonts w:ascii="Calibri" w:hAnsi="Calibri"/>
          <w:b/>
          <w:bCs/>
          <w:color w:val="000000"/>
          <w:sz w:val="22"/>
          <w:szCs w:val="22"/>
        </w:rPr>
        <w:t>Planning Matters</w:t>
      </w:r>
    </w:p>
    <w:p w:rsidR="004A3D95" w:rsidRDefault="004A3D95">
      <w:pPr>
        <w:pStyle w:val="BodyText"/>
        <w:spacing w:line="240" w:lineRule="auto"/>
        <w:jc w:val="both"/>
      </w:pPr>
      <w:r>
        <w:rPr>
          <w:rFonts w:ascii="Calibri" w:hAnsi="Calibri"/>
          <w:b/>
          <w:bCs/>
          <w:color w:val="000000"/>
          <w:sz w:val="22"/>
          <w:szCs w:val="22"/>
        </w:rPr>
        <w:tab/>
      </w:r>
      <w:r>
        <w:rPr>
          <w:rFonts w:ascii="Calibri" w:hAnsi="Calibri"/>
          <w:color w:val="000000"/>
          <w:sz w:val="22"/>
          <w:szCs w:val="22"/>
        </w:rPr>
        <w:t>(a)</w:t>
      </w:r>
      <w:r>
        <w:rPr>
          <w:rFonts w:ascii="Calibri" w:hAnsi="Calibri"/>
          <w:b/>
          <w:bCs/>
          <w:color w:val="000000"/>
          <w:sz w:val="22"/>
          <w:szCs w:val="22"/>
        </w:rPr>
        <w:tab/>
      </w:r>
      <w:r>
        <w:rPr>
          <w:rFonts w:ascii="Calibri" w:hAnsi="Calibri"/>
          <w:color w:val="000000"/>
          <w:sz w:val="22"/>
          <w:szCs w:val="22"/>
        </w:rPr>
        <w:t>Update on Applications received since the meeting of 2</w:t>
      </w:r>
      <w:r>
        <w:rPr>
          <w:rFonts w:ascii="Calibri" w:hAnsi="Calibri"/>
          <w:color w:val="000000"/>
          <w:sz w:val="22"/>
          <w:szCs w:val="22"/>
          <w:vertAlign w:val="superscript"/>
        </w:rPr>
        <w:t>nd</w:t>
      </w:r>
      <w:r>
        <w:rPr>
          <w:rFonts w:ascii="Calibri" w:hAnsi="Calibri"/>
          <w:color w:val="000000"/>
          <w:sz w:val="22"/>
          <w:szCs w:val="22"/>
        </w:rPr>
        <w:t xml:space="preserve"> July 2019</w:t>
      </w:r>
    </w:p>
    <w:p w:rsidR="004A3D95" w:rsidRDefault="004A3D95">
      <w:pPr>
        <w:pStyle w:val="BodyText"/>
        <w:spacing w:line="240" w:lineRule="auto"/>
        <w:jc w:val="both"/>
      </w:pPr>
      <w:r>
        <w:rPr>
          <w:rFonts w:ascii="Calibri" w:hAnsi="Calibri"/>
          <w:color w:val="000000"/>
          <w:sz w:val="22"/>
          <w:szCs w:val="22"/>
        </w:rPr>
        <w:t>8.</w:t>
      </w:r>
      <w:r>
        <w:rPr>
          <w:rFonts w:ascii="Calibri" w:hAnsi="Calibri"/>
          <w:color w:val="000000"/>
          <w:sz w:val="22"/>
          <w:szCs w:val="22"/>
        </w:rPr>
        <w:tab/>
      </w:r>
      <w:r>
        <w:rPr>
          <w:rFonts w:ascii="Calibri" w:hAnsi="Calibri"/>
          <w:b/>
          <w:bCs/>
          <w:color w:val="000000"/>
          <w:sz w:val="22"/>
          <w:szCs w:val="22"/>
        </w:rPr>
        <w:t>Reports</w:t>
      </w:r>
    </w:p>
    <w:p w:rsidR="004A3D95" w:rsidRDefault="004A3D95">
      <w:pPr>
        <w:pStyle w:val="BodyText"/>
        <w:spacing w:line="240" w:lineRule="auto"/>
        <w:ind w:left="709"/>
        <w:jc w:val="both"/>
        <w:rPr>
          <w:rFonts w:ascii="Calibri" w:hAnsi="Calibri"/>
          <w:sz w:val="22"/>
          <w:szCs w:val="22"/>
        </w:rPr>
      </w:pPr>
      <w:r>
        <w:rPr>
          <w:rFonts w:ascii="Calibri" w:hAnsi="Calibri"/>
          <w:color w:val="000000"/>
          <w:sz w:val="22"/>
          <w:szCs w:val="22"/>
        </w:rPr>
        <w:t>(a)</w:t>
      </w:r>
      <w:r>
        <w:rPr>
          <w:rFonts w:ascii="Calibri" w:hAnsi="Calibri"/>
          <w:color w:val="000000"/>
          <w:sz w:val="22"/>
          <w:szCs w:val="22"/>
        </w:rPr>
        <w:tab/>
        <w:t>SAM 2</w:t>
      </w:r>
    </w:p>
    <w:p w:rsidR="004A3D95" w:rsidRDefault="004A3D95">
      <w:pPr>
        <w:pStyle w:val="BodyText"/>
        <w:spacing w:line="240" w:lineRule="auto"/>
        <w:ind w:left="709"/>
        <w:jc w:val="both"/>
        <w:rPr>
          <w:rFonts w:ascii="Calibri" w:hAnsi="Calibri"/>
          <w:sz w:val="22"/>
          <w:szCs w:val="22"/>
        </w:rPr>
      </w:pPr>
      <w:r>
        <w:rPr>
          <w:rFonts w:ascii="Calibri" w:hAnsi="Calibri"/>
          <w:color w:val="000000"/>
          <w:sz w:val="22"/>
          <w:szCs w:val="22"/>
        </w:rPr>
        <w:t>(b)</w:t>
      </w:r>
      <w:r>
        <w:rPr>
          <w:rFonts w:ascii="Calibri" w:hAnsi="Calibri"/>
          <w:color w:val="000000"/>
          <w:sz w:val="22"/>
          <w:szCs w:val="22"/>
        </w:rPr>
        <w:tab/>
        <w:t xml:space="preserve">Highways </w:t>
      </w:r>
    </w:p>
    <w:p w:rsidR="004A3D95" w:rsidRDefault="004A3D95">
      <w:pPr>
        <w:pStyle w:val="BodyText"/>
        <w:spacing w:line="240" w:lineRule="auto"/>
        <w:ind w:left="709"/>
        <w:jc w:val="both"/>
      </w:pPr>
      <w:r>
        <w:rPr>
          <w:rFonts w:ascii="Calibri" w:hAnsi="Calibri"/>
          <w:color w:val="000000"/>
          <w:sz w:val="22"/>
          <w:szCs w:val="22"/>
        </w:rPr>
        <w:t>(c)</w:t>
      </w:r>
      <w:r>
        <w:rPr>
          <w:rFonts w:ascii="Calibri" w:hAnsi="Calibri"/>
          <w:color w:val="000000"/>
          <w:sz w:val="22"/>
          <w:szCs w:val="22"/>
        </w:rPr>
        <w:tab/>
        <w:t xml:space="preserve">Village Hall Site &amp; report on Village Hall Constitution </w:t>
      </w:r>
    </w:p>
    <w:p w:rsidR="004A3D95" w:rsidRDefault="004A3D95">
      <w:pPr>
        <w:pStyle w:val="BodyText"/>
        <w:spacing w:line="240" w:lineRule="auto"/>
        <w:ind w:left="709"/>
        <w:jc w:val="both"/>
      </w:pPr>
      <w:r>
        <w:rPr>
          <w:rFonts w:ascii="Calibri" w:hAnsi="Calibri"/>
          <w:color w:val="000000"/>
          <w:sz w:val="22"/>
          <w:szCs w:val="22"/>
        </w:rPr>
        <w:t>(d)</w:t>
      </w:r>
      <w:r>
        <w:rPr>
          <w:rFonts w:ascii="Calibri" w:hAnsi="Calibri"/>
          <w:color w:val="000000"/>
          <w:sz w:val="22"/>
          <w:szCs w:val="22"/>
        </w:rPr>
        <w:tab/>
        <w:t xml:space="preserve">Playing Field </w:t>
      </w:r>
    </w:p>
    <w:p w:rsidR="004A3D95" w:rsidRDefault="004A3D95">
      <w:pPr>
        <w:pStyle w:val="BodyText"/>
        <w:spacing w:line="240" w:lineRule="auto"/>
        <w:ind w:left="709"/>
        <w:jc w:val="both"/>
      </w:pPr>
      <w:r>
        <w:rPr>
          <w:rFonts w:ascii="Calibri" w:hAnsi="Calibri"/>
          <w:color w:val="000000"/>
          <w:sz w:val="22"/>
          <w:szCs w:val="22"/>
        </w:rPr>
        <w:t>(e)</w:t>
      </w:r>
      <w:r>
        <w:rPr>
          <w:rFonts w:ascii="Calibri" w:hAnsi="Calibri"/>
          <w:color w:val="000000"/>
          <w:sz w:val="22"/>
          <w:szCs w:val="22"/>
        </w:rPr>
        <w:tab/>
        <w:t>Neighbourhood Development Plan (incl. noise)</w:t>
      </w:r>
    </w:p>
    <w:p w:rsidR="004A3D95" w:rsidRDefault="004A3D95">
      <w:pPr>
        <w:pStyle w:val="BodyText"/>
        <w:spacing w:line="240" w:lineRule="auto"/>
        <w:jc w:val="both"/>
        <w:rPr>
          <w:rFonts w:ascii="Calibri" w:hAnsi="Calibri"/>
          <w:sz w:val="22"/>
          <w:szCs w:val="22"/>
        </w:rPr>
      </w:pPr>
      <w:r>
        <w:rPr>
          <w:rFonts w:ascii="Calibri" w:hAnsi="Calibri"/>
          <w:color w:val="000000"/>
          <w:sz w:val="22"/>
          <w:szCs w:val="22"/>
        </w:rPr>
        <w:t>9.</w:t>
      </w:r>
      <w:r>
        <w:rPr>
          <w:rFonts w:ascii="Calibri" w:hAnsi="Calibri"/>
          <w:color w:val="000000"/>
          <w:sz w:val="22"/>
          <w:szCs w:val="22"/>
        </w:rPr>
        <w:tab/>
      </w:r>
      <w:r>
        <w:rPr>
          <w:rFonts w:ascii="Calibri" w:hAnsi="Calibri"/>
          <w:b/>
          <w:bCs/>
          <w:color w:val="000000"/>
          <w:sz w:val="22"/>
          <w:szCs w:val="22"/>
        </w:rPr>
        <w:t>Financial Matters</w:t>
      </w:r>
    </w:p>
    <w:p w:rsidR="004A3D95" w:rsidRDefault="004A3D95">
      <w:pPr>
        <w:pStyle w:val="BodyText"/>
        <w:spacing w:line="240" w:lineRule="auto"/>
        <w:jc w:val="both"/>
      </w:pPr>
      <w:r>
        <w:rPr>
          <w:rFonts w:ascii="Calibri" w:hAnsi="Calibri"/>
          <w:b/>
          <w:bCs/>
          <w:color w:val="000000"/>
          <w:sz w:val="22"/>
          <w:szCs w:val="22"/>
        </w:rPr>
        <w:tab/>
      </w:r>
      <w:r>
        <w:rPr>
          <w:rFonts w:ascii="Calibri" w:hAnsi="Calibri"/>
          <w:color w:val="000000"/>
          <w:sz w:val="22"/>
          <w:szCs w:val="22"/>
        </w:rPr>
        <w:t xml:space="preserve">(a) </w:t>
      </w:r>
      <w:r>
        <w:rPr>
          <w:rFonts w:ascii="Calibri" w:hAnsi="Calibri"/>
          <w:color w:val="000000"/>
          <w:sz w:val="22"/>
          <w:szCs w:val="22"/>
        </w:rPr>
        <w:tab/>
        <w:t>Westotec - £106.80 (SAM2 post)</w:t>
      </w:r>
    </w:p>
    <w:p w:rsidR="004A3D95" w:rsidRDefault="004A3D95">
      <w:pPr>
        <w:pStyle w:val="BodyText"/>
        <w:spacing w:line="240" w:lineRule="auto"/>
        <w:jc w:val="both"/>
      </w:pPr>
      <w:r>
        <w:rPr>
          <w:rFonts w:ascii="Calibri" w:hAnsi="Calibri"/>
          <w:color w:val="000000"/>
          <w:sz w:val="22"/>
          <w:szCs w:val="22"/>
        </w:rPr>
        <w:tab/>
        <w:t xml:space="preserve">(b) </w:t>
      </w:r>
      <w:r>
        <w:rPr>
          <w:rFonts w:ascii="Calibri" w:hAnsi="Calibri"/>
          <w:color w:val="000000"/>
          <w:sz w:val="22"/>
          <w:szCs w:val="22"/>
        </w:rPr>
        <w:tab/>
        <w:t>DataTech DTP - £40</w:t>
      </w:r>
    </w:p>
    <w:p w:rsidR="004A3D95" w:rsidRDefault="004A3D95">
      <w:pPr>
        <w:pStyle w:val="BodyText"/>
        <w:spacing w:line="240" w:lineRule="auto"/>
        <w:jc w:val="both"/>
      </w:pPr>
      <w:r>
        <w:rPr>
          <w:rFonts w:ascii="Calibri" w:hAnsi="Calibri"/>
          <w:color w:val="000000"/>
          <w:sz w:val="22"/>
          <w:szCs w:val="22"/>
        </w:rPr>
        <w:tab/>
      </w:r>
    </w:p>
    <w:p w:rsidR="004A3D95" w:rsidRDefault="004A3D95">
      <w:pPr>
        <w:pStyle w:val="BodyText"/>
        <w:spacing w:line="240" w:lineRule="auto"/>
        <w:jc w:val="both"/>
        <w:rPr>
          <w:rFonts w:ascii="Calibri" w:hAnsi="Calibri"/>
          <w:sz w:val="22"/>
          <w:szCs w:val="22"/>
        </w:rPr>
      </w:pPr>
      <w:r>
        <w:rPr>
          <w:rFonts w:ascii="Calibri" w:hAnsi="Calibri"/>
          <w:color w:val="000000"/>
          <w:sz w:val="22"/>
          <w:szCs w:val="22"/>
        </w:rPr>
        <w:t>10.</w:t>
      </w:r>
      <w:r>
        <w:rPr>
          <w:rFonts w:ascii="Calibri" w:hAnsi="Calibri"/>
          <w:color w:val="000000"/>
          <w:sz w:val="22"/>
          <w:szCs w:val="22"/>
        </w:rPr>
        <w:tab/>
      </w:r>
      <w:r>
        <w:rPr>
          <w:rFonts w:ascii="Calibri" w:hAnsi="Calibri"/>
          <w:b/>
          <w:bCs/>
          <w:color w:val="000000"/>
          <w:sz w:val="22"/>
          <w:szCs w:val="22"/>
        </w:rPr>
        <w:t>Correspondence</w:t>
      </w:r>
    </w:p>
    <w:p w:rsidR="004A3D95" w:rsidRDefault="004A3D95">
      <w:pPr>
        <w:pStyle w:val="BodyText"/>
        <w:spacing w:line="240" w:lineRule="auto"/>
        <w:jc w:val="both"/>
      </w:pPr>
      <w:r>
        <w:rPr>
          <w:rFonts w:ascii="Calibri" w:hAnsi="Calibri"/>
          <w:b/>
          <w:bCs/>
          <w:color w:val="000000"/>
          <w:sz w:val="22"/>
          <w:szCs w:val="22"/>
        </w:rPr>
        <w:tab/>
      </w:r>
      <w:r>
        <w:rPr>
          <w:rFonts w:ascii="Calibri" w:hAnsi="Calibri"/>
          <w:bCs/>
          <w:color w:val="000000"/>
          <w:sz w:val="22"/>
          <w:szCs w:val="22"/>
        </w:rPr>
        <w:t>(a)</w:t>
      </w:r>
      <w:r>
        <w:rPr>
          <w:rFonts w:ascii="Calibri" w:hAnsi="Calibri"/>
          <w:b/>
          <w:bCs/>
          <w:color w:val="000000"/>
          <w:sz w:val="22"/>
          <w:szCs w:val="22"/>
        </w:rPr>
        <w:tab/>
      </w:r>
      <w:r>
        <w:rPr>
          <w:rFonts w:ascii="Calibri" w:hAnsi="Calibri"/>
          <w:color w:val="000000"/>
          <w:sz w:val="22"/>
          <w:szCs w:val="22"/>
        </w:rPr>
        <w:t>NCC- Farming &amp; Community Campaign</w:t>
      </w:r>
    </w:p>
    <w:p w:rsidR="004A3D95" w:rsidRDefault="004A3D95">
      <w:pPr>
        <w:pStyle w:val="BodyText"/>
        <w:spacing w:line="240" w:lineRule="auto"/>
        <w:jc w:val="both"/>
      </w:pPr>
      <w:r>
        <w:rPr>
          <w:rFonts w:ascii="Calibri" w:hAnsi="Calibri"/>
          <w:bCs/>
          <w:color w:val="000000"/>
          <w:sz w:val="22"/>
          <w:szCs w:val="22"/>
        </w:rPr>
        <w:tab/>
        <w:t>(b)</w:t>
      </w:r>
      <w:r>
        <w:rPr>
          <w:rFonts w:ascii="Calibri" w:hAnsi="Calibri"/>
          <w:bCs/>
          <w:color w:val="000000"/>
          <w:sz w:val="22"/>
          <w:szCs w:val="22"/>
        </w:rPr>
        <w:tab/>
        <w:t>RAF Benevolent Fund Campaign</w:t>
      </w:r>
    </w:p>
    <w:p w:rsidR="004A3D95" w:rsidRDefault="004A3D95">
      <w:pPr>
        <w:pStyle w:val="BodyText"/>
        <w:spacing w:line="240" w:lineRule="auto"/>
        <w:jc w:val="both"/>
      </w:pPr>
      <w:r>
        <w:rPr>
          <w:rFonts w:ascii="Calibri" w:hAnsi="Calibri"/>
          <w:bCs/>
          <w:color w:val="000000"/>
          <w:sz w:val="22"/>
          <w:szCs w:val="22"/>
        </w:rPr>
        <w:tab/>
        <w:t>(c)</w:t>
      </w:r>
      <w:r>
        <w:rPr>
          <w:rFonts w:ascii="Calibri" w:hAnsi="Calibri"/>
          <w:bCs/>
          <w:color w:val="000000"/>
          <w:sz w:val="22"/>
          <w:szCs w:val="22"/>
        </w:rPr>
        <w:tab/>
        <w:t>County Broadband</w:t>
      </w:r>
    </w:p>
    <w:p w:rsidR="004A3D95" w:rsidRDefault="004A3D95">
      <w:pPr>
        <w:pStyle w:val="BodyText"/>
        <w:spacing w:line="240" w:lineRule="auto"/>
        <w:jc w:val="both"/>
        <w:rPr>
          <w:rFonts w:ascii="Calibri" w:hAnsi="Calibri"/>
          <w:color w:val="000000"/>
          <w:sz w:val="22"/>
          <w:szCs w:val="22"/>
        </w:rPr>
      </w:pPr>
    </w:p>
    <w:p w:rsidR="004A3D95" w:rsidRDefault="004A3D95">
      <w:pPr>
        <w:pStyle w:val="BodyText"/>
        <w:spacing w:line="240" w:lineRule="auto"/>
        <w:jc w:val="both"/>
        <w:rPr>
          <w:rFonts w:ascii="Times New Roman" w:hAnsi="Times New Roman"/>
          <w:b/>
          <w:bCs/>
          <w:color w:val="000000"/>
          <w:sz w:val="22"/>
          <w:szCs w:val="22"/>
        </w:rPr>
      </w:pPr>
      <w:r>
        <w:rPr>
          <w:rFonts w:ascii="Calibri" w:hAnsi="Calibri"/>
          <w:color w:val="000000"/>
          <w:sz w:val="22"/>
          <w:szCs w:val="22"/>
        </w:rPr>
        <w:t>11.</w:t>
      </w:r>
      <w:r>
        <w:rPr>
          <w:rFonts w:ascii="Calibri" w:hAnsi="Calibri"/>
          <w:color w:val="000000"/>
          <w:sz w:val="22"/>
          <w:szCs w:val="22"/>
        </w:rPr>
        <w:tab/>
      </w:r>
      <w:r>
        <w:rPr>
          <w:rFonts w:ascii="Calibri" w:hAnsi="Calibri"/>
          <w:b/>
          <w:bCs/>
          <w:color w:val="000000"/>
          <w:sz w:val="22"/>
          <w:szCs w:val="22"/>
        </w:rPr>
        <w:t>Second Public Forum</w:t>
      </w:r>
    </w:p>
    <w:p w:rsidR="004A3D95" w:rsidRDefault="004A3D95">
      <w:pPr>
        <w:pStyle w:val="BodyText"/>
        <w:spacing w:line="240" w:lineRule="auto"/>
        <w:jc w:val="both"/>
        <w:rPr>
          <w:rFonts w:ascii="Calibri" w:hAnsi="Calibri"/>
          <w:sz w:val="22"/>
          <w:szCs w:val="22"/>
        </w:rPr>
      </w:pPr>
    </w:p>
    <w:p w:rsidR="004A3D95" w:rsidRDefault="004A3D95">
      <w:pPr>
        <w:pStyle w:val="BodyText"/>
        <w:spacing w:line="240" w:lineRule="auto"/>
        <w:jc w:val="both"/>
        <w:rPr>
          <w:rFonts w:ascii="Calibri" w:hAnsi="Calibri"/>
          <w:sz w:val="22"/>
          <w:szCs w:val="22"/>
        </w:rPr>
      </w:pPr>
      <w:r>
        <w:rPr>
          <w:rFonts w:ascii="Calibri" w:hAnsi="Calibri"/>
          <w:color w:val="000000"/>
          <w:sz w:val="22"/>
          <w:szCs w:val="22"/>
        </w:rPr>
        <w:t>12.</w:t>
      </w:r>
      <w:r>
        <w:rPr>
          <w:rFonts w:ascii="Calibri" w:hAnsi="Calibri"/>
          <w:color w:val="000000"/>
          <w:sz w:val="22"/>
          <w:szCs w:val="22"/>
        </w:rPr>
        <w:tab/>
      </w:r>
      <w:r>
        <w:rPr>
          <w:rFonts w:ascii="Calibri" w:hAnsi="Calibri"/>
          <w:b/>
          <w:bCs/>
          <w:color w:val="000000"/>
          <w:sz w:val="22"/>
          <w:szCs w:val="22"/>
        </w:rPr>
        <w:t>Any other business</w:t>
      </w:r>
    </w:p>
    <w:p w:rsidR="004A3D95" w:rsidRDefault="004A3D95">
      <w:pPr>
        <w:pStyle w:val="BodyText"/>
        <w:spacing w:line="240" w:lineRule="auto"/>
        <w:jc w:val="both"/>
        <w:rPr>
          <w:rFonts w:ascii="Calibri" w:hAnsi="Calibri"/>
          <w:sz w:val="22"/>
          <w:szCs w:val="22"/>
        </w:rPr>
      </w:pPr>
      <w:r>
        <w:rPr>
          <w:rFonts w:ascii="Calibri" w:hAnsi="Calibri"/>
          <w:b/>
          <w:bCs/>
          <w:color w:val="000000"/>
          <w:sz w:val="22"/>
          <w:szCs w:val="22"/>
        </w:rPr>
        <w:tab/>
      </w:r>
    </w:p>
    <w:p w:rsidR="004A3D95" w:rsidRDefault="004A3D95">
      <w:pPr>
        <w:pStyle w:val="BodyText"/>
        <w:spacing w:line="240" w:lineRule="auto"/>
        <w:ind w:left="737" w:hanging="737"/>
        <w:jc w:val="both"/>
      </w:pPr>
      <w:r>
        <w:rPr>
          <w:rFonts w:ascii="Calibri" w:hAnsi="Calibri"/>
          <w:color w:val="000000"/>
          <w:sz w:val="22"/>
          <w:szCs w:val="22"/>
        </w:rPr>
        <w:t>13.</w:t>
      </w:r>
      <w:r>
        <w:rPr>
          <w:rFonts w:ascii="Calibri" w:hAnsi="Calibri"/>
          <w:color w:val="000000"/>
          <w:sz w:val="22"/>
          <w:szCs w:val="22"/>
        </w:rPr>
        <w:tab/>
      </w:r>
      <w:r>
        <w:rPr>
          <w:rFonts w:ascii="Calibri" w:hAnsi="Calibri"/>
          <w:b/>
          <w:bCs/>
          <w:color w:val="000000"/>
          <w:sz w:val="22"/>
          <w:szCs w:val="22"/>
        </w:rPr>
        <w:t>Date of next Meeting Tuesday 1</w:t>
      </w:r>
      <w:r>
        <w:rPr>
          <w:rFonts w:ascii="Calibri" w:hAnsi="Calibri"/>
          <w:b/>
          <w:bCs/>
          <w:color w:val="000000"/>
          <w:sz w:val="22"/>
          <w:szCs w:val="22"/>
          <w:vertAlign w:val="superscript"/>
        </w:rPr>
        <w:t>st</w:t>
      </w:r>
      <w:r>
        <w:rPr>
          <w:rFonts w:ascii="Calibri" w:hAnsi="Calibri"/>
          <w:b/>
          <w:bCs/>
          <w:color w:val="000000"/>
          <w:sz w:val="22"/>
          <w:szCs w:val="22"/>
        </w:rPr>
        <w:t xml:space="preserve"> October 2019</w:t>
      </w:r>
    </w:p>
    <w:p w:rsidR="004A3D95" w:rsidRDefault="004A3D95">
      <w:pPr>
        <w:spacing w:after="120"/>
        <w:jc w:val="right"/>
        <w:rPr>
          <w:rFonts w:ascii="Times New Roman" w:hAnsi="Times New Roman"/>
          <w:b/>
          <w:bCs/>
          <w:color w:val="000000"/>
        </w:rPr>
      </w:pPr>
      <w:r w:rsidRPr="002C1032">
        <w:rPr>
          <w:noProof/>
          <w:lang w:eastAsia="en-GB"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27.5pt;height:45.75pt;visibility:visible">
            <v:imagedata r:id="rId6" o:title=""/>
          </v:shape>
        </w:pict>
      </w:r>
    </w:p>
    <w:p w:rsidR="004A3D95" w:rsidRDefault="004A3D95">
      <w:pPr>
        <w:spacing w:after="120"/>
        <w:jc w:val="right"/>
      </w:pPr>
      <w:r>
        <w:rPr>
          <w:rFonts w:ascii="Calibri" w:hAnsi="Calibri"/>
          <w:b/>
          <w:bCs/>
          <w:color w:val="000000"/>
          <w:sz w:val="22"/>
          <w:szCs w:val="22"/>
        </w:rPr>
        <w:t>Alison Pena (Clerk to KPC)</w:t>
      </w:r>
    </w:p>
    <w:sectPr w:rsidR="004A3D95" w:rsidSect="00177948">
      <w:footerReference w:type="default" r:id="rId7"/>
      <w:pgSz w:w="11906" w:h="16838"/>
      <w:pgMar w:top="1134" w:right="1134" w:bottom="1637" w:left="1134" w:header="0" w:footer="1134"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D95" w:rsidRDefault="004A3D95" w:rsidP="00177948">
      <w:r>
        <w:separator/>
      </w:r>
    </w:p>
  </w:endnote>
  <w:endnote w:type="continuationSeparator" w:id="0">
    <w:p w:rsidR="004A3D95" w:rsidRDefault="004A3D95" w:rsidP="00177948">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95" w:rsidRDefault="004A3D95">
    <w:pPr>
      <w:pStyle w:val="Footer"/>
    </w:pPr>
    <w:r>
      <w:rPr>
        <w:rFonts w:ascii="Calibri" w:hAnsi="Calibri"/>
        <w:sz w:val="18"/>
        <w:szCs w:val="18"/>
      </w:rPr>
      <w:t>KPC Agenda – 10.9.19</w:t>
    </w:r>
    <w:r>
      <w:rPr>
        <w:rFonts w:ascii="Calibri" w:hAnsi="Calibri"/>
        <w:sz w:val="18"/>
        <w:szCs w:val="18"/>
      </w:rPr>
      <w:tab/>
    </w:r>
    <w:r>
      <w:rPr>
        <w:rFonts w:ascii="Calibri" w:hAnsi="Calibri"/>
        <w:sz w:val="18"/>
        <w:szCs w:val="18"/>
      </w:rPr>
      <w:tab/>
      <w:t xml:space="preserve">Page </w:t>
    </w:r>
    <w:fldSimple w:instr="PAGE">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D95" w:rsidRDefault="004A3D95" w:rsidP="00177948">
      <w:r>
        <w:separator/>
      </w:r>
    </w:p>
  </w:footnote>
  <w:footnote w:type="continuationSeparator" w:id="0">
    <w:p w:rsidR="004A3D95" w:rsidRDefault="004A3D95" w:rsidP="001779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9"/>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948"/>
    <w:rsid w:val="00177948"/>
    <w:rsid w:val="002B6EC3"/>
    <w:rsid w:val="002C1032"/>
    <w:rsid w:val="00310E0F"/>
    <w:rsid w:val="003D6A09"/>
    <w:rsid w:val="004A3D9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48"/>
    <w:rPr>
      <w:color w:val="00000A"/>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locked/>
    <w:rPr>
      <w:rFonts w:ascii="Tahoma" w:hAnsi="Tahoma" w:cs="Mangal"/>
      <w:color w:val="00000A"/>
      <w:sz w:val="14"/>
      <w:szCs w:val="14"/>
    </w:rPr>
  </w:style>
  <w:style w:type="paragraph" w:customStyle="1" w:styleId="Heading">
    <w:name w:val="Heading"/>
    <w:basedOn w:val="Normal"/>
    <w:next w:val="BodyText"/>
    <w:uiPriority w:val="99"/>
    <w:rsid w:val="00177948"/>
    <w:pPr>
      <w:keepNext/>
      <w:spacing w:before="240" w:after="120"/>
    </w:pPr>
    <w:rPr>
      <w:rFonts w:ascii="Liberation Sans" w:eastAsia="Microsoft YaHei" w:hAnsi="Liberation Sans"/>
      <w:sz w:val="28"/>
      <w:szCs w:val="28"/>
    </w:rPr>
  </w:style>
  <w:style w:type="paragraph" w:styleId="BodyText">
    <w:name w:val="Body Text"/>
    <w:basedOn w:val="Normal"/>
    <w:link w:val="BodyTextChar"/>
    <w:uiPriority w:val="99"/>
    <w:rsid w:val="00177948"/>
    <w:pPr>
      <w:spacing w:after="140" w:line="288" w:lineRule="auto"/>
    </w:pPr>
  </w:style>
  <w:style w:type="character" w:customStyle="1" w:styleId="BodyTextChar">
    <w:name w:val="Body Text Char"/>
    <w:basedOn w:val="DefaultParagraphFont"/>
    <w:link w:val="BodyText"/>
    <w:uiPriority w:val="99"/>
    <w:semiHidden/>
    <w:rsid w:val="00C44F7A"/>
    <w:rPr>
      <w:rFonts w:cs="Mangal"/>
      <w:color w:val="00000A"/>
      <w:sz w:val="24"/>
      <w:szCs w:val="21"/>
      <w:lang w:eastAsia="zh-CN" w:bidi="hi-IN"/>
    </w:rPr>
  </w:style>
  <w:style w:type="paragraph" w:styleId="List">
    <w:name w:val="List"/>
    <w:basedOn w:val="BodyText"/>
    <w:uiPriority w:val="99"/>
    <w:rsid w:val="00177948"/>
  </w:style>
  <w:style w:type="paragraph" w:styleId="Caption">
    <w:name w:val="caption"/>
    <w:basedOn w:val="Normal"/>
    <w:uiPriority w:val="99"/>
    <w:qFormat/>
    <w:rsid w:val="00177948"/>
    <w:pPr>
      <w:suppressLineNumbers/>
      <w:spacing w:before="120" w:after="120"/>
    </w:pPr>
    <w:rPr>
      <w:i/>
      <w:iCs/>
    </w:rPr>
  </w:style>
  <w:style w:type="paragraph" w:customStyle="1" w:styleId="Index">
    <w:name w:val="Index"/>
    <w:basedOn w:val="Normal"/>
    <w:uiPriority w:val="99"/>
    <w:rsid w:val="00177948"/>
    <w:pPr>
      <w:suppressLineNumbers/>
    </w:pPr>
  </w:style>
  <w:style w:type="paragraph" w:styleId="BalloonText">
    <w:name w:val="Balloon Text"/>
    <w:basedOn w:val="Normal"/>
    <w:link w:val="BalloonTextChar"/>
    <w:uiPriority w:val="99"/>
    <w:semiHidden/>
    <w:rPr>
      <w:rFonts w:ascii="Tahoma" w:hAnsi="Tahoma" w:cs="Mangal"/>
      <w:sz w:val="16"/>
      <w:szCs w:val="14"/>
    </w:rPr>
  </w:style>
  <w:style w:type="character" w:customStyle="1" w:styleId="BalloonTextChar1">
    <w:name w:val="Balloon Text Char1"/>
    <w:basedOn w:val="DefaultParagraphFont"/>
    <w:link w:val="BalloonText"/>
    <w:uiPriority w:val="99"/>
    <w:semiHidden/>
    <w:rsid w:val="00C44F7A"/>
    <w:rPr>
      <w:rFonts w:ascii="Times New Roman" w:hAnsi="Times New Roman" w:cs="Mangal"/>
      <w:color w:val="00000A"/>
      <w:sz w:val="0"/>
      <w:szCs w:val="0"/>
      <w:lang w:eastAsia="zh-CN" w:bidi="hi-IN"/>
    </w:rPr>
  </w:style>
  <w:style w:type="paragraph" w:styleId="Footer">
    <w:name w:val="footer"/>
    <w:basedOn w:val="Normal"/>
    <w:link w:val="FooterChar"/>
    <w:uiPriority w:val="99"/>
    <w:rsid w:val="00177948"/>
  </w:style>
  <w:style w:type="character" w:customStyle="1" w:styleId="FooterChar">
    <w:name w:val="Footer Char"/>
    <w:basedOn w:val="DefaultParagraphFont"/>
    <w:link w:val="Footer"/>
    <w:uiPriority w:val="99"/>
    <w:semiHidden/>
    <w:rsid w:val="00C44F7A"/>
    <w:rPr>
      <w:rFonts w:cs="Mangal"/>
      <w:color w:val="00000A"/>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201</Words>
  <Characters>1149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Kenninghall Parish Council will be held Tuesday 10th September 2019 at 7</dc:title>
  <dc:subject/>
  <dc:creator>Alison Pena</dc:creator>
  <cp:keywords/>
  <dc:description/>
  <cp:lastModifiedBy>User</cp:lastModifiedBy>
  <cp:revision>2</cp:revision>
  <cp:lastPrinted>2019-09-03T20:24:00Z</cp:lastPrinted>
  <dcterms:created xsi:type="dcterms:W3CDTF">2019-09-05T17:43:00Z</dcterms:created>
  <dcterms:modified xsi:type="dcterms:W3CDTF">2019-09-05T17:43:00Z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