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EDCA" w14:textId="77777777" w:rsidR="000B4CF4" w:rsidRDefault="008B2B47">
      <w:pPr>
        <w:pStyle w:val="Title"/>
        <w:ind w:left="540"/>
        <w:rPr>
          <w:sz w:val="22"/>
          <w:szCs w:val="22"/>
          <w:u w:val="single"/>
        </w:rPr>
      </w:pPr>
      <w:bookmarkStart w:id="0" w:name="_GoBack"/>
      <w:bookmarkEnd w:id="0"/>
      <w:r>
        <w:rPr>
          <w:sz w:val="22"/>
          <w:szCs w:val="22"/>
          <w:u w:val="single"/>
        </w:rPr>
        <w:t>MYLOR PARISH COUNCIL</w:t>
      </w:r>
    </w:p>
    <w:p w14:paraId="2B2C42A3" w14:textId="77777777" w:rsidR="000B4CF4" w:rsidRDefault="000B4CF4">
      <w:pPr>
        <w:rPr>
          <w:rFonts w:ascii="Arial" w:hAnsi="Arial" w:cs="Arial"/>
          <w:b/>
          <w:bCs/>
          <w:sz w:val="22"/>
          <w:szCs w:val="22"/>
        </w:rPr>
      </w:pPr>
    </w:p>
    <w:p w14:paraId="5C054267" w14:textId="77777777" w:rsidR="000B4CF4" w:rsidRDefault="000B4CF4">
      <w:pPr>
        <w:rPr>
          <w:rFonts w:ascii="Arial" w:hAnsi="Arial" w:cs="Arial"/>
          <w:b/>
          <w:bCs/>
          <w:sz w:val="22"/>
          <w:szCs w:val="22"/>
        </w:rPr>
      </w:pPr>
    </w:p>
    <w:p w14:paraId="50D1456E" w14:textId="77777777" w:rsidR="006A7953" w:rsidRDefault="008B2B47">
      <w:pPr>
        <w:ind w:left="-540"/>
        <w:jc w:val="center"/>
        <w:rPr>
          <w:rFonts w:ascii="Arial" w:hAnsi="Arial" w:cs="Arial"/>
          <w:b/>
          <w:bCs/>
          <w:sz w:val="22"/>
          <w:szCs w:val="22"/>
        </w:rPr>
      </w:pPr>
      <w:r>
        <w:rPr>
          <w:rFonts w:ascii="Arial" w:hAnsi="Arial" w:cs="Arial"/>
          <w:b/>
          <w:bCs/>
          <w:sz w:val="22"/>
          <w:szCs w:val="22"/>
        </w:rPr>
        <w:t xml:space="preserve">MINUTES of the meeting of Mylor Parish Council Planning Meeting held in the </w:t>
      </w:r>
      <w:proofErr w:type="spellStart"/>
      <w:r>
        <w:rPr>
          <w:rFonts w:ascii="Arial" w:hAnsi="Arial" w:cs="Arial"/>
          <w:b/>
          <w:bCs/>
          <w:sz w:val="22"/>
          <w:szCs w:val="22"/>
        </w:rPr>
        <w:t>Tremayne</w:t>
      </w:r>
      <w:proofErr w:type="spellEnd"/>
      <w:r>
        <w:rPr>
          <w:rFonts w:ascii="Arial" w:hAnsi="Arial" w:cs="Arial"/>
          <w:b/>
          <w:bCs/>
          <w:sz w:val="22"/>
          <w:szCs w:val="22"/>
        </w:rPr>
        <w:t xml:space="preserve"> Hall</w:t>
      </w:r>
    </w:p>
    <w:p w14:paraId="076168E7" w14:textId="77777777" w:rsidR="000B4CF4" w:rsidRDefault="00514CE0">
      <w:pPr>
        <w:ind w:left="-540"/>
        <w:jc w:val="center"/>
        <w:rPr>
          <w:rFonts w:ascii="Arial" w:hAnsi="Arial" w:cs="Arial"/>
          <w:b/>
          <w:bCs/>
          <w:sz w:val="22"/>
          <w:szCs w:val="22"/>
        </w:rPr>
      </w:pPr>
      <w:r>
        <w:rPr>
          <w:rFonts w:ascii="Arial" w:hAnsi="Arial" w:cs="Arial"/>
          <w:b/>
          <w:bCs/>
          <w:sz w:val="22"/>
          <w:szCs w:val="22"/>
        </w:rPr>
        <w:t>o</w:t>
      </w:r>
      <w:r w:rsidR="006A7953">
        <w:rPr>
          <w:rFonts w:ascii="Arial" w:hAnsi="Arial" w:cs="Arial"/>
          <w:b/>
          <w:bCs/>
          <w:sz w:val="22"/>
          <w:szCs w:val="22"/>
        </w:rPr>
        <w:t xml:space="preserve">n </w:t>
      </w:r>
      <w:r w:rsidR="0058751A">
        <w:rPr>
          <w:rFonts w:ascii="Arial" w:hAnsi="Arial" w:cs="Arial"/>
          <w:b/>
          <w:bCs/>
          <w:sz w:val="22"/>
          <w:szCs w:val="22"/>
        </w:rPr>
        <w:t>12</w:t>
      </w:r>
      <w:r w:rsidR="0058751A" w:rsidRPr="0058751A">
        <w:rPr>
          <w:rFonts w:ascii="Arial" w:hAnsi="Arial" w:cs="Arial"/>
          <w:b/>
          <w:bCs/>
          <w:sz w:val="22"/>
          <w:szCs w:val="22"/>
          <w:vertAlign w:val="superscript"/>
        </w:rPr>
        <w:t>th</w:t>
      </w:r>
      <w:r w:rsidR="0058751A">
        <w:rPr>
          <w:rFonts w:ascii="Arial" w:hAnsi="Arial" w:cs="Arial"/>
          <w:b/>
          <w:bCs/>
          <w:sz w:val="22"/>
          <w:szCs w:val="22"/>
        </w:rPr>
        <w:t xml:space="preserve"> </w:t>
      </w:r>
      <w:r w:rsidR="00B43484">
        <w:rPr>
          <w:rFonts w:ascii="Arial" w:hAnsi="Arial" w:cs="Arial"/>
          <w:b/>
          <w:bCs/>
          <w:sz w:val="22"/>
          <w:szCs w:val="22"/>
        </w:rPr>
        <w:t>March</w:t>
      </w:r>
      <w:r w:rsidR="0058751A">
        <w:rPr>
          <w:rFonts w:ascii="Arial" w:hAnsi="Arial" w:cs="Arial"/>
          <w:b/>
          <w:bCs/>
          <w:sz w:val="22"/>
          <w:szCs w:val="22"/>
        </w:rPr>
        <w:t xml:space="preserve"> </w:t>
      </w:r>
      <w:r w:rsidR="00C40D0F">
        <w:rPr>
          <w:rFonts w:ascii="Arial" w:hAnsi="Arial" w:cs="Arial"/>
          <w:b/>
          <w:bCs/>
          <w:sz w:val="22"/>
          <w:szCs w:val="22"/>
        </w:rPr>
        <w:t>2019</w:t>
      </w:r>
      <w:r w:rsidR="00A82904">
        <w:rPr>
          <w:rFonts w:ascii="Arial" w:hAnsi="Arial" w:cs="Arial"/>
          <w:b/>
          <w:bCs/>
          <w:sz w:val="22"/>
          <w:szCs w:val="22"/>
        </w:rPr>
        <w:t xml:space="preserve"> at </w:t>
      </w:r>
      <w:r w:rsidR="00EA742E">
        <w:rPr>
          <w:rFonts w:ascii="Arial" w:hAnsi="Arial" w:cs="Arial"/>
          <w:b/>
          <w:bCs/>
          <w:sz w:val="22"/>
          <w:szCs w:val="22"/>
        </w:rPr>
        <w:t>7</w:t>
      </w:r>
      <w:r w:rsidR="00A82904">
        <w:rPr>
          <w:rFonts w:ascii="Arial" w:hAnsi="Arial" w:cs="Arial"/>
          <w:b/>
          <w:bCs/>
          <w:sz w:val="22"/>
          <w:szCs w:val="22"/>
        </w:rPr>
        <w:t>pm</w:t>
      </w:r>
    </w:p>
    <w:p w14:paraId="3F021486" w14:textId="77777777" w:rsidR="00887BE5" w:rsidRDefault="00887BE5">
      <w:pPr>
        <w:ind w:left="-540"/>
        <w:jc w:val="center"/>
        <w:rPr>
          <w:rFonts w:ascii="Arial" w:hAnsi="Arial" w:cs="Arial"/>
          <w:b/>
          <w:bCs/>
          <w:sz w:val="22"/>
          <w:szCs w:val="22"/>
        </w:rPr>
      </w:pPr>
    </w:p>
    <w:p w14:paraId="4DDA31C5" w14:textId="77777777" w:rsidR="00A82904" w:rsidRDefault="008B2B47">
      <w:pPr>
        <w:rPr>
          <w:rFonts w:ascii="Arial" w:hAnsi="Arial" w:cs="Arial"/>
          <w:sz w:val="22"/>
          <w:szCs w:val="22"/>
        </w:rPr>
      </w:pPr>
      <w:r>
        <w:rPr>
          <w:rFonts w:ascii="Arial" w:hAnsi="Arial" w:cs="Arial"/>
          <w:b/>
          <w:bCs/>
          <w:sz w:val="22"/>
          <w:szCs w:val="22"/>
        </w:rPr>
        <w:t>PRESENT:</w:t>
      </w:r>
      <w:r>
        <w:rPr>
          <w:rFonts w:ascii="Arial" w:hAnsi="Arial" w:cs="Arial"/>
          <w:sz w:val="22"/>
          <w:szCs w:val="22"/>
        </w:rPr>
        <w:tab/>
        <w:t xml:space="preserve">        Councillor J </w:t>
      </w:r>
      <w:r w:rsidR="00EF5A10">
        <w:rPr>
          <w:rFonts w:ascii="Arial" w:hAnsi="Arial" w:cs="Arial"/>
          <w:sz w:val="22"/>
          <w:szCs w:val="22"/>
        </w:rPr>
        <w:t>Robson</w:t>
      </w:r>
      <w:r w:rsidR="00D523BA">
        <w:rPr>
          <w:rFonts w:ascii="Arial" w:hAnsi="Arial" w:cs="Arial"/>
          <w:sz w:val="22"/>
          <w:szCs w:val="22"/>
        </w:rPr>
        <w:t xml:space="preserve"> </w:t>
      </w:r>
      <w:r>
        <w:rPr>
          <w:rFonts w:ascii="Arial" w:hAnsi="Arial" w:cs="Arial"/>
          <w:sz w:val="22"/>
          <w:szCs w:val="22"/>
        </w:rPr>
        <w:t>(Chairman), Councillors H Hall</w:t>
      </w:r>
      <w:r w:rsidR="00A522B9">
        <w:rPr>
          <w:rFonts w:ascii="Arial" w:hAnsi="Arial" w:cs="Arial"/>
          <w:sz w:val="22"/>
          <w:szCs w:val="22"/>
        </w:rPr>
        <w:t>,</w:t>
      </w:r>
    </w:p>
    <w:p w14:paraId="46B42B48" w14:textId="77777777" w:rsidR="000B4CF4" w:rsidRDefault="00A82904">
      <w:pPr>
        <w:rPr>
          <w:rFonts w:ascii="Arial" w:hAnsi="Arial" w:cs="Arial"/>
          <w:sz w:val="22"/>
          <w:szCs w:val="22"/>
        </w:rPr>
      </w:pPr>
      <w:r>
        <w:rPr>
          <w:rFonts w:ascii="Arial" w:hAnsi="Arial" w:cs="Arial"/>
          <w:sz w:val="22"/>
          <w:szCs w:val="22"/>
        </w:rPr>
        <w:t xml:space="preserve">                                </w:t>
      </w:r>
      <w:r w:rsidR="00A522B9">
        <w:rPr>
          <w:rFonts w:ascii="Arial" w:hAnsi="Arial" w:cs="Arial"/>
          <w:sz w:val="22"/>
          <w:szCs w:val="22"/>
        </w:rPr>
        <w:t>R Myers</w:t>
      </w:r>
      <w:r w:rsidR="00C40D0F">
        <w:rPr>
          <w:rFonts w:ascii="Arial" w:hAnsi="Arial" w:cs="Arial"/>
          <w:sz w:val="22"/>
          <w:szCs w:val="22"/>
        </w:rPr>
        <w:t xml:space="preserve">, P Polglase, </w:t>
      </w:r>
    </w:p>
    <w:p w14:paraId="08ED4566" w14:textId="77777777" w:rsidR="000B4CF4" w:rsidRDefault="008B2B47">
      <w:pPr>
        <w:rPr>
          <w:rFonts w:ascii="Arial" w:hAnsi="Arial" w:cs="Arial"/>
          <w:sz w:val="22"/>
          <w:szCs w:val="22"/>
        </w:rPr>
      </w:pPr>
      <w:r>
        <w:rPr>
          <w:rFonts w:ascii="Arial" w:hAnsi="Arial" w:cs="Arial"/>
          <w:sz w:val="22"/>
          <w:szCs w:val="22"/>
        </w:rPr>
        <w:t xml:space="preserve">                 </w:t>
      </w:r>
      <w:r w:rsidR="00EF5A10">
        <w:rPr>
          <w:rFonts w:ascii="Arial" w:hAnsi="Arial" w:cs="Arial"/>
          <w:sz w:val="22"/>
          <w:szCs w:val="22"/>
        </w:rPr>
        <w:t xml:space="preserve">                        </w:t>
      </w:r>
    </w:p>
    <w:p w14:paraId="118BFE2C" w14:textId="77777777" w:rsidR="004E7D7C" w:rsidRPr="00C40D0F" w:rsidRDefault="008B2B47">
      <w:pPr>
        <w:rPr>
          <w:rFonts w:ascii="Arial" w:hAnsi="Arial" w:cs="Arial"/>
          <w:sz w:val="22"/>
          <w:szCs w:val="22"/>
        </w:rPr>
      </w:pPr>
      <w:r>
        <w:rPr>
          <w:rFonts w:ascii="Arial" w:hAnsi="Arial" w:cs="Arial"/>
          <w:b/>
          <w:bCs/>
          <w:sz w:val="22"/>
          <w:szCs w:val="22"/>
        </w:rPr>
        <w:t xml:space="preserve">IN ATTENDANCE: </w:t>
      </w:r>
      <w:r w:rsidR="004E7D7C">
        <w:rPr>
          <w:rFonts w:ascii="Arial" w:hAnsi="Arial" w:cs="Arial"/>
          <w:b/>
          <w:bCs/>
          <w:sz w:val="22"/>
          <w:szCs w:val="22"/>
        </w:rPr>
        <w:t xml:space="preserve"> </w:t>
      </w:r>
      <w:r w:rsidR="005C6BDB" w:rsidRPr="005C6BDB">
        <w:rPr>
          <w:rFonts w:ascii="Arial" w:hAnsi="Arial" w:cs="Arial"/>
          <w:bCs/>
          <w:sz w:val="22"/>
          <w:szCs w:val="22"/>
        </w:rPr>
        <w:t>Councillor J Symons (Cornwall Council)</w:t>
      </w:r>
    </w:p>
    <w:p w14:paraId="42A2A697" w14:textId="77777777" w:rsidR="000B4CF4" w:rsidRDefault="004E7D7C">
      <w:pPr>
        <w:rPr>
          <w:rFonts w:ascii="Arial" w:hAnsi="Arial" w:cs="Arial"/>
          <w:sz w:val="22"/>
          <w:szCs w:val="22"/>
        </w:rPr>
      </w:pPr>
      <w:r>
        <w:rPr>
          <w:rFonts w:ascii="Arial" w:hAnsi="Arial" w:cs="Arial"/>
          <w:b/>
          <w:bCs/>
          <w:sz w:val="22"/>
          <w:szCs w:val="22"/>
        </w:rPr>
        <w:t xml:space="preserve">                                </w:t>
      </w:r>
      <w:r w:rsidR="008B2B47">
        <w:rPr>
          <w:rFonts w:ascii="Arial" w:hAnsi="Arial" w:cs="Arial"/>
          <w:b/>
          <w:bCs/>
          <w:sz w:val="22"/>
          <w:szCs w:val="22"/>
        </w:rPr>
        <w:t xml:space="preserve"> </w:t>
      </w:r>
      <w:r w:rsidR="008B2B47">
        <w:rPr>
          <w:rFonts w:ascii="Arial" w:hAnsi="Arial" w:cs="Arial"/>
          <w:sz w:val="22"/>
          <w:szCs w:val="22"/>
        </w:rPr>
        <w:t>M</w:t>
      </w:r>
      <w:r w:rsidR="009F4DF4">
        <w:rPr>
          <w:rFonts w:ascii="Arial" w:hAnsi="Arial" w:cs="Arial"/>
          <w:sz w:val="22"/>
          <w:szCs w:val="22"/>
        </w:rPr>
        <w:t>s M Kelly</w:t>
      </w:r>
      <w:r w:rsidR="008B2B47">
        <w:rPr>
          <w:rFonts w:ascii="Arial" w:hAnsi="Arial" w:cs="Arial"/>
          <w:sz w:val="22"/>
          <w:szCs w:val="22"/>
        </w:rPr>
        <w:t xml:space="preserve"> (Clerk)</w:t>
      </w:r>
    </w:p>
    <w:p w14:paraId="74DDC911" w14:textId="77777777" w:rsidR="0058751A" w:rsidRDefault="0058751A">
      <w:pPr>
        <w:rPr>
          <w:rFonts w:ascii="Arial" w:hAnsi="Arial" w:cs="Arial"/>
          <w:sz w:val="22"/>
          <w:szCs w:val="22"/>
        </w:rPr>
      </w:pPr>
      <w:r>
        <w:rPr>
          <w:rFonts w:ascii="Arial" w:hAnsi="Arial" w:cs="Arial"/>
          <w:sz w:val="22"/>
          <w:szCs w:val="22"/>
        </w:rPr>
        <w:t xml:space="preserve">                                 </w:t>
      </w:r>
      <w:r w:rsidR="005358E2">
        <w:rPr>
          <w:rFonts w:ascii="Arial" w:hAnsi="Arial" w:cs="Arial"/>
          <w:sz w:val="22"/>
          <w:szCs w:val="22"/>
        </w:rPr>
        <w:t xml:space="preserve">9 </w:t>
      </w:r>
      <w:r>
        <w:rPr>
          <w:rFonts w:ascii="Arial" w:hAnsi="Arial" w:cs="Arial"/>
          <w:sz w:val="22"/>
          <w:szCs w:val="22"/>
        </w:rPr>
        <w:t>Members of the public (in part)</w:t>
      </w:r>
    </w:p>
    <w:p w14:paraId="7B7785B0" w14:textId="77777777" w:rsidR="000B4CF4" w:rsidRDefault="00544678">
      <w:pPr>
        <w:rPr>
          <w:rFonts w:ascii="Arial" w:hAnsi="Arial" w:cs="Arial"/>
          <w:bCs/>
          <w:sz w:val="22"/>
          <w:szCs w:val="22"/>
        </w:rPr>
      </w:pPr>
      <w:r>
        <w:rPr>
          <w:rFonts w:ascii="Arial" w:hAnsi="Arial" w:cs="Arial"/>
          <w:sz w:val="22"/>
          <w:szCs w:val="22"/>
        </w:rPr>
        <w:t xml:space="preserve">                                 </w:t>
      </w:r>
      <w:r w:rsidR="00EF5A10">
        <w:rPr>
          <w:rFonts w:ascii="Arial" w:hAnsi="Arial" w:cs="Arial"/>
          <w:bCs/>
          <w:sz w:val="22"/>
          <w:szCs w:val="22"/>
        </w:rPr>
        <w:t xml:space="preserve">   </w:t>
      </w:r>
      <w:r w:rsidR="008B2B47">
        <w:rPr>
          <w:rFonts w:ascii="Arial" w:hAnsi="Arial" w:cs="Arial"/>
          <w:bCs/>
          <w:sz w:val="22"/>
          <w:szCs w:val="22"/>
        </w:rPr>
        <w:t xml:space="preserve">           </w:t>
      </w:r>
    </w:p>
    <w:p w14:paraId="33509C29" w14:textId="77777777" w:rsidR="009D07B0" w:rsidRPr="00657CFB" w:rsidRDefault="009D07B0" w:rsidP="009D07B0">
      <w:pPr>
        <w:rPr>
          <w:rFonts w:ascii="Arial" w:hAnsi="Arial" w:cs="Arial"/>
          <w:sz w:val="22"/>
          <w:szCs w:val="22"/>
        </w:rPr>
      </w:pPr>
      <w:r w:rsidRPr="00657CFB">
        <w:rPr>
          <w:rFonts w:ascii="Arial" w:hAnsi="Arial" w:cs="Arial"/>
          <w:sz w:val="22"/>
          <w:szCs w:val="22"/>
        </w:rPr>
        <w:t>During the time for public participation, the meeting heard f</w:t>
      </w:r>
      <w:r w:rsidR="00B727A1" w:rsidRPr="00657CFB">
        <w:rPr>
          <w:rFonts w:ascii="Arial" w:hAnsi="Arial" w:cs="Arial"/>
          <w:sz w:val="22"/>
          <w:szCs w:val="22"/>
        </w:rPr>
        <w:t>rom</w:t>
      </w:r>
      <w:r w:rsidR="00657CFB" w:rsidRPr="00657CFB">
        <w:rPr>
          <w:rFonts w:ascii="Arial" w:hAnsi="Arial" w:cs="Arial"/>
          <w:sz w:val="22"/>
          <w:szCs w:val="22"/>
        </w:rPr>
        <w:t xml:space="preserve"> the applicant for 30 New Row.  Then a number of residents voiced concerns regarding the application and another resident voiced their support.</w:t>
      </w:r>
    </w:p>
    <w:p w14:paraId="3683A809" w14:textId="77777777" w:rsidR="00D960FF" w:rsidRPr="00AD7A93" w:rsidRDefault="00D960FF" w:rsidP="00D960FF">
      <w:pPr>
        <w:rPr>
          <w:rFonts w:ascii="Arial" w:hAnsi="Arial" w:cs="Arial"/>
          <w:sz w:val="22"/>
          <w:szCs w:val="22"/>
        </w:rPr>
      </w:pPr>
    </w:p>
    <w:p w14:paraId="73D2449F" w14:textId="77777777" w:rsidR="000B4CF4" w:rsidRDefault="00EF5A10">
      <w:pPr>
        <w:rPr>
          <w:rFonts w:ascii="Arial" w:hAnsi="Arial" w:cs="Arial"/>
          <w:bCs/>
          <w:sz w:val="22"/>
          <w:szCs w:val="22"/>
        </w:rPr>
      </w:pPr>
      <w:r>
        <w:rPr>
          <w:rFonts w:ascii="Arial" w:hAnsi="Arial" w:cs="Arial"/>
          <w:b/>
          <w:sz w:val="22"/>
          <w:szCs w:val="22"/>
        </w:rPr>
        <w:t>0</w:t>
      </w:r>
      <w:r w:rsidR="009F4DF4">
        <w:rPr>
          <w:rFonts w:ascii="Arial" w:hAnsi="Arial" w:cs="Arial"/>
          <w:b/>
          <w:sz w:val="22"/>
          <w:szCs w:val="22"/>
        </w:rPr>
        <w:t>11</w:t>
      </w:r>
      <w:r>
        <w:rPr>
          <w:rFonts w:ascii="Arial" w:hAnsi="Arial" w:cs="Arial"/>
          <w:b/>
          <w:sz w:val="22"/>
          <w:szCs w:val="22"/>
        </w:rPr>
        <w:t>/1</w:t>
      </w:r>
      <w:r w:rsidR="00C40D0F">
        <w:rPr>
          <w:rFonts w:ascii="Arial" w:hAnsi="Arial" w:cs="Arial"/>
          <w:b/>
          <w:sz w:val="22"/>
          <w:szCs w:val="22"/>
        </w:rPr>
        <w:t>9</w:t>
      </w:r>
      <w:r w:rsidR="008B2B47">
        <w:rPr>
          <w:rFonts w:ascii="Arial" w:hAnsi="Arial" w:cs="Arial"/>
          <w:b/>
          <w:sz w:val="22"/>
          <w:szCs w:val="22"/>
        </w:rPr>
        <w:t xml:space="preserve"> </w:t>
      </w:r>
      <w:r w:rsidR="008B2B47">
        <w:rPr>
          <w:rFonts w:ascii="Arial" w:hAnsi="Arial" w:cs="Arial"/>
          <w:b/>
          <w:sz w:val="22"/>
          <w:szCs w:val="22"/>
          <w:u w:val="single"/>
        </w:rPr>
        <w:t>APOLOGIES FOR ABSENCE:</w:t>
      </w:r>
      <w:r w:rsidR="008B2B47">
        <w:rPr>
          <w:rFonts w:ascii="Arial" w:hAnsi="Arial" w:cs="Arial"/>
          <w:b/>
          <w:sz w:val="22"/>
          <w:szCs w:val="22"/>
        </w:rPr>
        <w:tab/>
      </w:r>
    </w:p>
    <w:p w14:paraId="649F826B" w14:textId="77777777" w:rsidR="00D1776C" w:rsidRDefault="00D1776C">
      <w:pPr>
        <w:rPr>
          <w:rFonts w:ascii="Arial" w:hAnsi="Arial" w:cs="Arial"/>
          <w:bCs/>
          <w:sz w:val="22"/>
          <w:szCs w:val="22"/>
        </w:rPr>
      </w:pPr>
    </w:p>
    <w:p w14:paraId="565B2A0C" w14:textId="77777777" w:rsidR="009C2038" w:rsidRDefault="0058751A">
      <w:pPr>
        <w:rPr>
          <w:rFonts w:ascii="Arial" w:hAnsi="Arial" w:cs="Arial"/>
          <w:bCs/>
          <w:sz w:val="22"/>
          <w:szCs w:val="22"/>
        </w:rPr>
      </w:pPr>
      <w:r>
        <w:rPr>
          <w:rFonts w:ascii="Arial" w:hAnsi="Arial" w:cs="Arial"/>
          <w:bCs/>
          <w:sz w:val="22"/>
          <w:szCs w:val="22"/>
        </w:rPr>
        <w:t xml:space="preserve">Councillor </w:t>
      </w:r>
      <w:proofErr w:type="spellStart"/>
      <w:r>
        <w:rPr>
          <w:rFonts w:ascii="Arial" w:hAnsi="Arial" w:cs="Arial"/>
          <w:bCs/>
          <w:sz w:val="22"/>
          <w:szCs w:val="22"/>
        </w:rPr>
        <w:t>Tidman</w:t>
      </w:r>
      <w:proofErr w:type="spellEnd"/>
    </w:p>
    <w:p w14:paraId="0268ECC6" w14:textId="77777777" w:rsidR="00F80DA3" w:rsidRDefault="00F80DA3">
      <w:pPr>
        <w:rPr>
          <w:rFonts w:ascii="Arial" w:hAnsi="Arial" w:cs="Arial"/>
          <w:bCs/>
          <w:sz w:val="22"/>
          <w:szCs w:val="22"/>
        </w:rPr>
      </w:pPr>
      <w:r>
        <w:rPr>
          <w:rFonts w:ascii="Arial" w:hAnsi="Arial" w:cs="Arial"/>
          <w:bCs/>
          <w:sz w:val="22"/>
          <w:szCs w:val="22"/>
        </w:rPr>
        <w:t>Councillor Lansdowne</w:t>
      </w:r>
    </w:p>
    <w:p w14:paraId="0E501650" w14:textId="77777777" w:rsidR="007B155C" w:rsidRDefault="007B155C">
      <w:pPr>
        <w:rPr>
          <w:rFonts w:ascii="Arial" w:hAnsi="Arial" w:cs="Arial"/>
          <w:bCs/>
          <w:sz w:val="22"/>
          <w:szCs w:val="22"/>
        </w:rPr>
      </w:pPr>
    </w:p>
    <w:p w14:paraId="66D9CFF7" w14:textId="77777777" w:rsidR="00FA5574" w:rsidRPr="00FA5574" w:rsidRDefault="00C40D0F" w:rsidP="00FA5574">
      <w:pPr>
        <w:rPr>
          <w:rFonts w:ascii="Arial" w:hAnsi="Arial" w:cs="Arial"/>
          <w:b/>
          <w:bCs/>
          <w:sz w:val="22"/>
          <w:szCs w:val="22"/>
          <w:u w:val="single"/>
        </w:rPr>
      </w:pPr>
      <w:r>
        <w:rPr>
          <w:rFonts w:ascii="Arial" w:hAnsi="Arial" w:cs="Arial"/>
          <w:b/>
          <w:bCs/>
          <w:sz w:val="22"/>
          <w:szCs w:val="22"/>
        </w:rPr>
        <w:t>0</w:t>
      </w:r>
      <w:r w:rsidR="009F4DF4">
        <w:rPr>
          <w:rFonts w:ascii="Arial" w:hAnsi="Arial" w:cs="Arial"/>
          <w:b/>
          <w:bCs/>
          <w:sz w:val="22"/>
          <w:szCs w:val="22"/>
        </w:rPr>
        <w:t>12</w:t>
      </w:r>
      <w:r>
        <w:rPr>
          <w:rFonts w:ascii="Arial" w:hAnsi="Arial" w:cs="Arial"/>
          <w:b/>
          <w:bCs/>
          <w:sz w:val="22"/>
          <w:szCs w:val="22"/>
        </w:rPr>
        <w:t>/19</w:t>
      </w:r>
      <w:r w:rsidR="008B2B47">
        <w:rPr>
          <w:rFonts w:ascii="Arial" w:hAnsi="Arial" w:cs="Arial"/>
          <w:b/>
          <w:bCs/>
          <w:sz w:val="22"/>
          <w:szCs w:val="22"/>
        </w:rPr>
        <w:t xml:space="preserve"> </w:t>
      </w:r>
      <w:r w:rsidR="008B2B47">
        <w:rPr>
          <w:rFonts w:ascii="Arial" w:hAnsi="Arial" w:cs="Arial"/>
          <w:b/>
          <w:bCs/>
          <w:sz w:val="22"/>
          <w:szCs w:val="22"/>
          <w:u w:val="single"/>
        </w:rPr>
        <w:t xml:space="preserve">MEMBERS’ </w:t>
      </w:r>
      <w:proofErr w:type="gramStart"/>
      <w:r w:rsidR="008B2B47">
        <w:rPr>
          <w:rFonts w:ascii="Arial" w:hAnsi="Arial" w:cs="Arial"/>
          <w:b/>
          <w:bCs/>
          <w:sz w:val="22"/>
          <w:szCs w:val="22"/>
          <w:u w:val="single"/>
        </w:rPr>
        <w:t>DECLARATIONS  OF</w:t>
      </w:r>
      <w:proofErr w:type="gramEnd"/>
      <w:r w:rsidR="008B2B47">
        <w:rPr>
          <w:rFonts w:ascii="Arial" w:hAnsi="Arial" w:cs="Arial"/>
          <w:b/>
          <w:bCs/>
          <w:sz w:val="22"/>
          <w:szCs w:val="22"/>
          <w:u w:val="single"/>
        </w:rPr>
        <w:t xml:space="preserve"> INTEREST </w:t>
      </w:r>
    </w:p>
    <w:p w14:paraId="4D0C2F24" w14:textId="77777777" w:rsidR="00D1776C" w:rsidRDefault="00D1776C">
      <w:pPr>
        <w:pStyle w:val="BodyTextIndent"/>
        <w:ind w:left="0"/>
        <w:jc w:val="both"/>
        <w:rPr>
          <w:sz w:val="22"/>
          <w:szCs w:val="22"/>
        </w:rPr>
      </w:pPr>
    </w:p>
    <w:p w14:paraId="67794DF2" w14:textId="77777777" w:rsidR="00C40D0F" w:rsidRDefault="00FA5574">
      <w:pPr>
        <w:pStyle w:val="BodyTextIndent"/>
        <w:ind w:left="0"/>
        <w:jc w:val="both"/>
        <w:rPr>
          <w:sz w:val="22"/>
          <w:szCs w:val="22"/>
        </w:rPr>
      </w:pPr>
      <w:r>
        <w:rPr>
          <w:sz w:val="22"/>
          <w:szCs w:val="22"/>
        </w:rPr>
        <w:t>N/A</w:t>
      </w:r>
    </w:p>
    <w:p w14:paraId="33B01CE6" w14:textId="77777777" w:rsidR="00274DD6" w:rsidRDefault="00274DD6">
      <w:pPr>
        <w:pStyle w:val="BodyTextIndent"/>
        <w:ind w:left="0"/>
        <w:jc w:val="both"/>
        <w:rPr>
          <w:sz w:val="22"/>
          <w:szCs w:val="22"/>
        </w:rPr>
      </w:pPr>
    </w:p>
    <w:p w14:paraId="7D6FD271" w14:textId="77777777" w:rsidR="000B4CF4" w:rsidRDefault="00EF5A10">
      <w:pPr>
        <w:pStyle w:val="BodyTextIndent"/>
        <w:ind w:left="0"/>
        <w:jc w:val="both"/>
        <w:rPr>
          <w:b/>
          <w:bCs/>
          <w:sz w:val="22"/>
          <w:szCs w:val="22"/>
          <w:u w:val="single"/>
        </w:rPr>
      </w:pPr>
      <w:r>
        <w:rPr>
          <w:b/>
          <w:bCs/>
          <w:sz w:val="22"/>
          <w:szCs w:val="22"/>
        </w:rPr>
        <w:t>0</w:t>
      </w:r>
      <w:r w:rsidR="009F4DF4">
        <w:rPr>
          <w:b/>
          <w:bCs/>
          <w:sz w:val="22"/>
          <w:szCs w:val="22"/>
        </w:rPr>
        <w:t>13</w:t>
      </w:r>
      <w:r w:rsidR="00C40D0F">
        <w:rPr>
          <w:b/>
          <w:bCs/>
          <w:sz w:val="22"/>
          <w:szCs w:val="22"/>
        </w:rPr>
        <w:t>/19</w:t>
      </w:r>
      <w:r w:rsidR="008B2B47">
        <w:rPr>
          <w:b/>
          <w:bCs/>
          <w:sz w:val="22"/>
          <w:szCs w:val="22"/>
        </w:rPr>
        <w:tab/>
      </w:r>
      <w:r w:rsidR="008B2B47">
        <w:rPr>
          <w:b/>
          <w:bCs/>
          <w:sz w:val="22"/>
          <w:szCs w:val="22"/>
          <w:u w:val="single"/>
        </w:rPr>
        <w:t>TOWN &amp; COUNTRY PLANNING APPLICATIONS</w:t>
      </w:r>
    </w:p>
    <w:p w14:paraId="45E925FF" w14:textId="77777777" w:rsidR="0096635B" w:rsidRPr="0096635B" w:rsidRDefault="0096635B" w:rsidP="007B155C">
      <w:pPr>
        <w:rPr>
          <w:rFonts w:ascii="Arial" w:hAnsi="Arial" w:cs="Arial"/>
          <w:b/>
          <w:sz w:val="22"/>
          <w:szCs w:val="22"/>
        </w:rPr>
      </w:pPr>
    </w:p>
    <w:p w14:paraId="310BEFC0" w14:textId="4DDA977F" w:rsidR="00D523BA" w:rsidRPr="00CF5AD7" w:rsidRDefault="00963400" w:rsidP="00B43484">
      <w:pPr>
        <w:rPr>
          <w:rFonts w:ascii="Arial" w:hAnsi="Arial"/>
          <w:b/>
          <w:sz w:val="22"/>
          <w:szCs w:val="22"/>
        </w:rPr>
      </w:pPr>
      <w:r w:rsidRPr="00B43484">
        <w:rPr>
          <w:rFonts w:ascii="Arial" w:hAnsi="Arial"/>
          <w:b/>
          <w:sz w:val="22"/>
          <w:szCs w:val="22"/>
        </w:rPr>
        <w:t>It was RESOLVED</w:t>
      </w:r>
      <w:r w:rsidRPr="00B43484">
        <w:rPr>
          <w:rFonts w:ascii="Arial" w:hAnsi="Arial"/>
          <w:b/>
          <w:i/>
          <w:sz w:val="22"/>
          <w:szCs w:val="22"/>
        </w:rPr>
        <w:t xml:space="preserve"> </w:t>
      </w:r>
      <w:r w:rsidRPr="00B43484">
        <w:rPr>
          <w:rFonts w:ascii="Arial" w:hAnsi="Arial"/>
          <w:b/>
          <w:sz w:val="22"/>
          <w:szCs w:val="22"/>
        </w:rPr>
        <w:t>that the Planning Committee support the following applications;</w:t>
      </w:r>
    </w:p>
    <w:p w14:paraId="31F9718B" w14:textId="77777777" w:rsidR="00B43484" w:rsidRPr="00B005F9" w:rsidRDefault="00B43484" w:rsidP="00B43484">
      <w:pPr>
        <w:rPr>
          <w:rFonts w:ascii="Arial" w:hAnsi="Arial" w:cs="Arial"/>
          <w:b/>
          <w:sz w:val="20"/>
        </w:rPr>
      </w:pPr>
      <w:r w:rsidRPr="00B005F9">
        <w:rPr>
          <w:rFonts w:ascii="Arial" w:hAnsi="Arial" w:cs="Arial"/>
          <w:b/>
          <w:sz w:val="20"/>
        </w:rPr>
        <w:t xml:space="preserve">PA19/00775 </w:t>
      </w:r>
      <w:proofErr w:type="spellStart"/>
      <w:r w:rsidRPr="00B005F9">
        <w:rPr>
          <w:rFonts w:ascii="Arial" w:hAnsi="Arial" w:cs="Arial"/>
          <w:b/>
          <w:sz w:val="20"/>
        </w:rPr>
        <w:t>Napps</w:t>
      </w:r>
      <w:proofErr w:type="spellEnd"/>
      <w:r w:rsidRPr="00B005F9">
        <w:rPr>
          <w:rFonts w:ascii="Arial" w:hAnsi="Arial" w:cs="Arial"/>
          <w:b/>
          <w:sz w:val="20"/>
        </w:rPr>
        <w:t xml:space="preserve">, 14 </w:t>
      </w:r>
      <w:proofErr w:type="spellStart"/>
      <w:r w:rsidRPr="00B005F9">
        <w:rPr>
          <w:rFonts w:ascii="Arial" w:hAnsi="Arial" w:cs="Arial"/>
          <w:b/>
          <w:sz w:val="20"/>
        </w:rPr>
        <w:t>Penmorvah</w:t>
      </w:r>
      <w:proofErr w:type="spellEnd"/>
      <w:r w:rsidRPr="00B005F9">
        <w:rPr>
          <w:rFonts w:ascii="Arial" w:hAnsi="Arial" w:cs="Arial"/>
          <w:b/>
          <w:sz w:val="20"/>
        </w:rPr>
        <w:t xml:space="preserve">, </w:t>
      </w:r>
      <w:proofErr w:type="spellStart"/>
      <w:r w:rsidRPr="00B005F9">
        <w:rPr>
          <w:rFonts w:ascii="Arial" w:hAnsi="Arial" w:cs="Arial"/>
          <w:b/>
          <w:sz w:val="20"/>
        </w:rPr>
        <w:t>Mylor</w:t>
      </w:r>
      <w:proofErr w:type="spellEnd"/>
      <w:r w:rsidRPr="00B005F9">
        <w:rPr>
          <w:rFonts w:ascii="Arial" w:hAnsi="Arial" w:cs="Arial"/>
          <w:b/>
          <w:sz w:val="20"/>
        </w:rPr>
        <w:t xml:space="preserve"> Bridge</w:t>
      </w:r>
    </w:p>
    <w:p w14:paraId="49859E56" w14:textId="77777777" w:rsidR="00B43484" w:rsidRDefault="00B43484" w:rsidP="00B43484">
      <w:pPr>
        <w:rPr>
          <w:rFonts w:ascii="Arial" w:hAnsi="Arial" w:cs="Arial"/>
          <w:sz w:val="20"/>
        </w:rPr>
      </w:pPr>
      <w:r>
        <w:rPr>
          <w:rFonts w:ascii="Arial" w:hAnsi="Arial" w:cs="Arial"/>
          <w:sz w:val="20"/>
        </w:rPr>
        <w:t>Demolition of conservatory and construction of single storey rear extension and dormer roof extension</w:t>
      </w:r>
    </w:p>
    <w:p w14:paraId="261835F7" w14:textId="30480EB9" w:rsidR="00B43484" w:rsidRPr="00B005F9" w:rsidRDefault="00B43484" w:rsidP="00B43484">
      <w:pPr>
        <w:rPr>
          <w:rFonts w:ascii="Arial" w:hAnsi="Arial" w:cs="Arial"/>
          <w:b/>
          <w:sz w:val="20"/>
        </w:rPr>
      </w:pPr>
      <w:r w:rsidRPr="00B005F9">
        <w:rPr>
          <w:rFonts w:ascii="Arial" w:hAnsi="Arial" w:cs="Arial"/>
          <w:b/>
          <w:sz w:val="20"/>
        </w:rPr>
        <w:t>PA19/00987 Pellow House, St Peters Hill, Flushing</w:t>
      </w:r>
    </w:p>
    <w:p w14:paraId="09DB0DB7" w14:textId="77777777" w:rsidR="00B43484" w:rsidRDefault="00B43484" w:rsidP="00B43484">
      <w:pPr>
        <w:rPr>
          <w:rFonts w:ascii="Arial" w:hAnsi="Arial" w:cs="Arial"/>
          <w:sz w:val="20"/>
        </w:rPr>
      </w:pPr>
      <w:r>
        <w:rPr>
          <w:rFonts w:ascii="Arial" w:hAnsi="Arial" w:cs="Arial"/>
          <w:sz w:val="20"/>
        </w:rPr>
        <w:t>Listed Building Consent: Repair of right gable wall (application dealt with at last meeting)</w:t>
      </w:r>
    </w:p>
    <w:p w14:paraId="5B9A66D4" w14:textId="588F3545" w:rsidR="00B43484" w:rsidRPr="007F4B2A" w:rsidRDefault="00B43484" w:rsidP="00B43484">
      <w:pPr>
        <w:rPr>
          <w:rFonts w:ascii="Arial" w:hAnsi="Arial" w:cs="Arial"/>
          <w:b/>
          <w:sz w:val="22"/>
          <w:szCs w:val="22"/>
        </w:rPr>
      </w:pPr>
      <w:r w:rsidRPr="007F4B2A">
        <w:rPr>
          <w:rFonts w:ascii="Arial" w:hAnsi="Arial" w:cs="Arial"/>
          <w:b/>
          <w:sz w:val="22"/>
          <w:szCs w:val="22"/>
        </w:rPr>
        <w:t xml:space="preserve">PA19/01529 Two Gates, </w:t>
      </w:r>
      <w:proofErr w:type="spellStart"/>
      <w:r w:rsidRPr="007F4B2A">
        <w:rPr>
          <w:rFonts w:ascii="Arial" w:hAnsi="Arial" w:cs="Arial"/>
          <w:b/>
          <w:sz w:val="22"/>
          <w:szCs w:val="22"/>
        </w:rPr>
        <w:t>Restronguet</w:t>
      </w:r>
      <w:proofErr w:type="spellEnd"/>
      <w:r w:rsidRPr="007F4B2A">
        <w:rPr>
          <w:rFonts w:ascii="Arial" w:hAnsi="Arial" w:cs="Arial"/>
          <w:b/>
          <w:sz w:val="22"/>
          <w:szCs w:val="22"/>
        </w:rPr>
        <w:t xml:space="preserve"> Hill, </w:t>
      </w:r>
      <w:proofErr w:type="spellStart"/>
      <w:r w:rsidRPr="007F4B2A">
        <w:rPr>
          <w:rFonts w:ascii="Arial" w:hAnsi="Arial" w:cs="Arial"/>
          <w:b/>
          <w:sz w:val="22"/>
          <w:szCs w:val="22"/>
        </w:rPr>
        <w:t>Mylor</w:t>
      </w:r>
      <w:proofErr w:type="spellEnd"/>
      <w:r w:rsidRPr="007F4B2A">
        <w:rPr>
          <w:rFonts w:ascii="Arial" w:hAnsi="Arial" w:cs="Arial"/>
          <w:b/>
          <w:sz w:val="22"/>
          <w:szCs w:val="22"/>
        </w:rPr>
        <w:t xml:space="preserve"> Bridge</w:t>
      </w:r>
    </w:p>
    <w:p w14:paraId="4D67B7DE" w14:textId="7100B442" w:rsidR="00B43484" w:rsidRDefault="00B43484" w:rsidP="00B43484">
      <w:pPr>
        <w:rPr>
          <w:rFonts w:ascii="Arial" w:hAnsi="Arial" w:cs="Arial"/>
          <w:sz w:val="22"/>
          <w:szCs w:val="22"/>
        </w:rPr>
      </w:pPr>
      <w:r>
        <w:rPr>
          <w:rFonts w:ascii="Arial" w:hAnsi="Arial" w:cs="Arial"/>
          <w:sz w:val="22"/>
          <w:szCs w:val="22"/>
        </w:rPr>
        <w:t>Non material amendment to application PA18/0563 Front wall moves to be placed on edge of existing foundation ground addition. Covered entrance porch and extension to outbuilding and garage</w:t>
      </w:r>
    </w:p>
    <w:p w14:paraId="4E64099D" w14:textId="7072205C" w:rsidR="001A3D3A" w:rsidRDefault="001A3D3A" w:rsidP="001A3D3A">
      <w:pPr>
        <w:rPr>
          <w:rFonts w:ascii="Arial" w:hAnsi="Arial" w:cs="Arial"/>
          <w:b/>
          <w:sz w:val="22"/>
          <w:szCs w:val="22"/>
        </w:rPr>
      </w:pPr>
      <w:r>
        <w:rPr>
          <w:rFonts w:ascii="Arial" w:hAnsi="Arial" w:cs="Arial"/>
          <w:b/>
          <w:sz w:val="22"/>
          <w:szCs w:val="22"/>
        </w:rPr>
        <w:t>PA19/01549 Downside, St Peters Road, Flushing</w:t>
      </w:r>
    </w:p>
    <w:p w14:paraId="4310379F" w14:textId="33CCDE0C" w:rsidR="001A3D3A" w:rsidRDefault="001A3D3A" w:rsidP="00B43484">
      <w:pPr>
        <w:rPr>
          <w:rFonts w:ascii="Arial" w:hAnsi="Arial" w:cs="Arial"/>
          <w:b/>
          <w:sz w:val="22"/>
          <w:szCs w:val="22"/>
        </w:rPr>
      </w:pPr>
      <w:r>
        <w:rPr>
          <w:rFonts w:ascii="Arial" w:hAnsi="Arial" w:cs="Arial"/>
          <w:sz w:val="22"/>
          <w:szCs w:val="22"/>
        </w:rPr>
        <w:t xml:space="preserve">Proposed double-storey side extension including decking and balcony with single storey lower ground addition. Covered entrance porch and extension to outbuilding and garage </w:t>
      </w:r>
      <w:r>
        <w:rPr>
          <w:rFonts w:ascii="Arial" w:hAnsi="Arial" w:cs="Arial"/>
          <w:b/>
          <w:sz w:val="22"/>
          <w:szCs w:val="22"/>
        </w:rPr>
        <w:t xml:space="preserve">- </w:t>
      </w:r>
      <w:proofErr w:type="spellStart"/>
      <w:r>
        <w:rPr>
          <w:rFonts w:ascii="Arial" w:hAnsi="Arial" w:cs="Arial"/>
          <w:b/>
          <w:sz w:val="22"/>
          <w:szCs w:val="22"/>
        </w:rPr>
        <w:t>Mylor</w:t>
      </w:r>
      <w:proofErr w:type="spellEnd"/>
      <w:r>
        <w:rPr>
          <w:rFonts w:ascii="Arial" w:hAnsi="Arial" w:cs="Arial"/>
          <w:b/>
          <w:sz w:val="22"/>
          <w:szCs w:val="22"/>
        </w:rPr>
        <w:t xml:space="preserve"> Parish Council supports as long as </w:t>
      </w:r>
      <w:r w:rsidRPr="001A3D3A">
        <w:rPr>
          <w:rFonts w:ascii="Arial" w:hAnsi="Arial" w:cs="Arial"/>
          <w:b/>
          <w:sz w:val="22"/>
          <w:szCs w:val="22"/>
        </w:rPr>
        <w:t>the screening is reinstated</w:t>
      </w:r>
      <w:r>
        <w:rPr>
          <w:rFonts w:ascii="Arial" w:hAnsi="Arial" w:cs="Arial"/>
          <w:b/>
          <w:sz w:val="22"/>
          <w:szCs w:val="22"/>
        </w:rPr>
        <w:t>.</w:t>
      </w:r>
    </w:p>
    <w:p w14:paraId="1F05AC39" w14:textId="0531CEF8" w:rsidR="00B43484" w:rsidRDefault="00B43484" w:rsidP="00B43484">
      <w:pPr>
        <w:rPr>
          <w:rFonts w:ascii="Arial" w:hAnsi="Arial" w:cs="Arial"/>
          <w:b/>
          <w:sz w:val="22"/>
          <w:szCs w:val="22"/>
        </w:rPr>
      </w:pPr>
      <w:r>
        <w:rPr>
          <w:rFonts w:ascii="Arial" w:hAnsi="Arial" w:cs="Arial"/>
          <w:b/>
          <w:sz w:val="22"/>
          <w:szCs w:val="22"/>
        </w:rPr>
        <w:t xml:space="preserve">PA19/01458 Beech Grove, </w:t>
      </w:r>
      <w:proofErr w:type="spellStart"/>
      <w:r>
        <w:rPr>
          <w:rFonts w:ascii="Arial" w:hAnsi="Arial" w:cs="Arial"/>
          <w:b/>
          <w:sz w:val="22"/>
          <w:szCs w:val="22"/>
        </w:rPr>
        <w:t>Carclew</w:t>
      </w:r>
      <w:proofErr w:type="spellEnd"/>
      <w:r>
        <w:rPr>
          <w:rFonts w:ascii="Arial" w:hAnsi="Arial" w:cs="Arial"/>
          <w:b/>
          <w:sz w:val="22"/>
          <w:szCs w:val="22"/>
        </w:rPr>
        <w:t xml:space="preserve"> Road, </w:t>
      </w:r>
      <w:proofErr w:type="spellStart"/>
      <w:r>
        <w:rPr>
          <w:rFonts w:ascii="Arial" w:hAnsi="Arial" w:cs="Arial"/>
          <w:b/>
          <w:sz w:val="22"/>
          <w:szCs w:val="22"/>
        </w:rPr>
        <w:t>Mylor</w:t>
      </w:r>
      <w:proofErr w:type="spellEnd"/>
    </w:p>
    <w:p w14:paraId="37ACC1C0" w14:textId="77777777" w:rsidR="00B43484" w:rsidRPr="007F4B2A" w:rsidRDefault="00B43484" w:rsidP="00B43484">
      <w:pPr>
        <w:rPr>
          <w:rFonts w:ascii="Arial" w:hAnsi="Arial" w:cs="Arial"/>
          <w:sz w:val="22"/>
          <w:szCs w:val="22"/>
        </w:rPr>
      </w:pPr>
      <w:r>
        <w:rPr>
          <w:rFonts w:ascii="Arial" w:hAnsi="Arial" w:cs="Arial"/>
          <w:sz w:val="22"/>
          <w:szCs w:val="22"/>
        </w:rPr>
        <w:t>Beech T14, thin crown by 20% and remove lower branches that are crossing to avoid detrimental damage. Remove deadwood</w:t>
      </w:r>
    </w:p>
    <w:p w14:paraId="7991C1AE" w14:textId="0A2B32AF" w:rsidR="00B43484" w:rsidRPr="000F6EDA" w:rsidRDefault="00B43484" w:rsidP="00B43484">
      <w:pPr>
        <w:rPr>
          <w:rFonts w:ascii="Arial" w:hAnsi="Arial" w:cs="Arial"/>
          <w:b/>
          <w:sz w:val="22"/>
          <w:szCs w:val="22"/>
        </w:rPr>
      </w:pPr>
      <w:r w:rsidRPr="000F6EDA">
        <w:rPr>
          <w:rFonts w:ascii="Arial" w:hAnsi="Arial" w:cs="Arial"/>
          <w:b/>
          <w:sz w:val="22"/>
          <w:szCs w:val="22"/>
        </w:rPr>
        <w:t>PA19/01525 24 New Row, Mylor Bridge</w:t>
      </w:r>
    </w:p>
    <w:p w14:paraId="67C035BB" w14:textId="77777777" w:rsidR="00B43484" w:rsidRDefault="00B43484" w:rsidP="00B43484">
      <w:pPr>
        <w:rPr>
          <w:rFonts w:ascii="Arial" w:hAnsi="Arial" w:cs="Arial"/>
          <w:sz w:val="22"/>
          <w:szCs w:val="22"/>
        </w:rPr>
      </w:pPr>
      <w:r>
        <w:rPr>
          <w:rFonts w:ascii="Arial" w:hAnsi="Arial" w:cs="Arial"/>
          <w:sz w:val="22"/>
          <w:szCs w:val="22"/>
        </w:rPr>
        <w:t>Renovation and extension of an end of terrace cottage</w:t>
      </w:r>
    </w:p>
    <w:p w14:paraId="53DA3B26" w14:textId="6D21004C" w:rsidR="00B43484" w:rsidRPr="000F6EDA" w:rsidRDefault="00B43484" w:rsidP="00B43484">
      <w:pPr>
        <w:rPr>
          <w:rFonts w:ascii="Arial" w:hAnsi="Arial" w:cs="Arial"/>
          <w:b/>
          <w:sz w:val="22"/>
          <w:szCs w:val="22"/>
        </w:rPr>
      </w:pPr>
      <w:r w:rsidRPr="000F6EDA">
        <w:rPr>
          <w:rFonts w:ascii="Arial" w:hAnsi="Arial" w:cs="Arial"/>
          <w:b/>
          <w:sz w:val="22"/>
          <w:szCs w:val="22"/>
        </w:rPr>
        <w:t>PA19/01744 35 Springfield Park, Mylor Bridge</w:t>
      </w:r>
    </w:p>
    <w:p w14:paraId="49FC37D7" w14:textId="6BF708BF" w:rsidR="001A3D3A" w:rsidRDefault="00B43484" w:rsidP="0058751A">
      <w:pPr>
        <w:rPr>
          <w:rFonts w:ascii="Arial" w:hAnsi="Arial" w:cs="Arial"/>
          <w:sz w:val="22"/>
          <w:szCs w:val="22"/>
        </w:rPr>
      </w:pPr>
      <w:r>
        <w:rPr>
          <w:rFonts w:ascii="Arial" w:hAnsi="Arial" w:cs="Arial"/>
          <w:sz w:val="22"/>
          <w:szCs w:val="22"/>
        </w:rPr>
        <w:t>Lightly crown raise and prune one Oak reduced</w:t>
      </w:r>
    </w:p>
    <w:p w14:paraId="7F1778D3" w14:textId="5E2ECE8B" w:rsidR="001A3D3A" w:rsidRDefault="001A3D3A" w:rsidP="0058751A">
      <w:pPr>
        <w:rPr>
          <w:rFonts w:ascii="Arial" w:hAnsi="Arial" w:cs="Arial"/>
          <w:sz w:val="22"/>
          <w:szCs w:val="22"/>
        </w:rPr>
      </w:pPr>
    </w:p>
    <w:p w14:paraId="372AD6EB" w14:textId="74E9D779" w:rsidR="0058751A" w:rsidRPr="001A3D3A" w:rsidRDefault="0058751A" w:rsidP="0058751A">
      <w:pPr>
        <w:rPr>
          <w:rFonts w:ascii="Arial" w:hAnsi="Arial" w:cs="Arial"/>
          <w:sz w:val="22"/>
          <w:szCs w:val="22"/>
        </w:rPr>
      </w:pPr>
      <w:r>
        <w:rPr>
          <w:rFonts w:ascii="Arial" w:hAnsi="Arial" w:cs="Arial"/>
          <w:b/>
          <w:sz w:val="22"/>
          <w:szCs w:val="22"/>
        </w:rPr>
        <w:t>It was RESOLVED that the Planning Committee object to the following application</w:t>
      </w:r>
      <w:r w:rsidR="00B43484">
        <w:rPr>
          <w:rFonts w:ascii="Arial" w:hAnsi="Arial" w:cs="Arial"/>
          <w:b/>
          <w:sz w:val="22"/>
          <w:szCs w:val="22"/>
        </w:rPr>
        <w:t>;</w:t>
      </w:r>
    </w:p>
    <w:p w14:paraId="4BDE97C8" w14:textId="276D310B" w:rsidR="001A3D3A" w:rsidRPr="00B005F9" w:rsidRDefault="001A3D3A" w:rsidP="001A3D3A">
      <w:pPr>
        <w:rPr>
          <w:rFonts w:ascii="Arial" w:hAnsi="Arial" w:cs="Arial"/>
          <w:b/>
          <w:sz w:val="22"/>
          <w:szCs w:val="22"/>
        </w:rPr>
      </w:pPr>
      <w:r w:rsidRPr="00B005F9">
        <w:rPr>
          <w:rFonts w:ascii="Arial" w:hAnsi="Arial" w:cs="Arial"/>
          <w:b/>
          <w:sz w:val="22"/>
          <w:szCs w:val="22"/>
        </w:rPr>
        <w:t xml:space="preserve">PA19/00963 50 </w:t>
      </w:r>
      <w:proofErr w:type="spellStart"/>
      <w:r w:rsidRPr="00B005F9">
        <w:rPr>
          <w:rFonts w:ascii="Arial" w:hAnsi="Arial" w:cs="Arial"/>
          <w:b/>
          <w:sz w:val="22"/>
          <w:szCs w:val="22"/>
        </w:rPr>
        <w:t>Trefusis</w:t>
      </w:r>
      <w:proofErr w:type="spellEnd"/>
      <w:r w:rsidRPr="00B005F9">
        <w:rPr>
          <w:rFonts w:ascii="Arial" w:hAnsi="Arial" w:cs="Arial"/>
          <w:b/>
          <w:sz w:val="22"/>
          <w:szCs w:val="22"/>
        </w:rPr>
        <w:t xml:space="preserve"> Road, Flushing</w:t>
      </w:r>
    </w:p>
    <w:p w14:paraId="35D51DA2" w14:textId="1DDC4C70" w:rsidR="001A3D3A" w:rsidRDefault="001A3D3A" w:rsidP="0058751A">
      <w:pPr>
        <w:rPr>
          <w:rFonts w:ascii="Arial" w:hAnsi="Arial" w:cs="Arial"/>
          <w:b/>
          <w:sz w:val="22"/>
          <w:szCs w:val="22"/>
        </w:rPr>
      </w:pPr>
      <w:r>
        <w:rPr>
          <w:rFonts w:ascii="Arial" w:hAnsi="Arial" w:cs="Arial"/>
          <w:sz w:val="22"/>
          <w:szCs w:val="22"/>
        </w:rPr>
        <w:t xml:space="preserve">Construction of boathouse building to store boats with annexe accommodation for holiday use above (amendment to existing approval PA16/05628) </w:t>
      </w:r>
      <w:r>
        <w:rPr>
          <w:rFonts w:ascii="Arial" w:hAnsi="Arial" w:cs="Arial"/>
          <w:b/>
          <w:sz w:val="22"/>
          <w:szCs w:val="22"/>
        </w:rPr>
        <w:t xml:space="preserve">– </w:t>
      </w:r>
      <w:r w:rsidR="00CF5AD7">
        <w:rPr>
          <w:rFonts w:ascii="Arial" w:hAnsi="Arial" w:cs="Arial"/>
          <w:b/>
          <w:sz w:val="22"/>
          <w:szCs w:val="22"/>
        </w:rPr>
        <w:t xml:space="preserve">Objections based on </w:t>
      </w:r>
      <w:r>
        <w:rPr>
          <w:rFonts w:ascii="Arial" w:hAnsi="Arial" w:cs="Arial"/>
          <w:b/>
          <w:sz w:val="22"/>
          <w:szCs w:val="22"/>
        </w:rPr>
        <w:t xml:space="preserve">AONB, </w:t>
      </w:r>
      <w:r w:rsidR="00CF5AD7">
        <w:rPr>
          <w:rFonts w:ascii="Arial" w:hAnsi="Arial" w:cs="Arial"/>
          <w:b/>
          <w:sz w:val="22"/>
          <w:szCs w:val="22"/>
        </w:rPr>
        <w:t xml:space="preserve">also </w:t>
      </w:r>
      <w:r>
        <w:rPr>
          <w:rFonts w:ascii="Arial" w:hAnsi="Arial" w:cs="Arial"/>
          <w:b/>
          <w:sz w:val="22"/>
          <w:szCs w:val="22"/>
        </w:rPr>
        <w:t xml:space="preserve">wildlife and </w:t>
      </w:r>
      <w:proofErr w:type="spellStart"/>
      <w:r>
        <w:rPr>
          <w:rFonts w:ascii="Arial" w:hAnsi="Arial" w:cs="Arial"/>
          <w:b/>
          <w:sz w:val="22"/>
          <w:szCs w:val="22"/>
        </w:rPr>
        <w:t>floodzone</w:t>
      </w:r>
      <w:proofErr w:type="spellEnd"/>
      <w:r>
        <w:rPr>
          <w:rFonts w:ascii="Arial" w:hAnsi="Arial" w:cs="Arial"/>
          <w:b/>
          <w:sz w:val="22"/>
          <w:szCs w:val="22"/>
        </w:rPr>
        <w:t xml:space="preserve"> area.  </w:t>
      </w:r>
      <w:r w:rsidR="00CF5AD7">
        <w:rPr>
          <w:rFonts w:ascii="Arial" w:hAnsi="Arial" w:cs="Arial"/>
          <w:b/>
          <w:sz w:val="22"/>
          <w:szCs w:val="22"/>
        </w:rPr>
        <w:t>Planning Committee opinion that it is unsuitable as living/holiday accommodation.</w:t>
      </w:r>
    </w:p>
    <w:p w14:paraId="5E9078E7" w14:textId="55F2CB5C" w:rsidR="00D523BA" w:rsidRDefault="00D1776C" w:rsidP="00657CFB">
      <w:pPr>
        <w:rPr>
          <w:rFonts w:ascii="Arial" w:hAnsi="Arial" w:cs="Arial"/>
          <w:b/>
          <w:sz w:val="22"/>
          <w:szCs w:val="22"/>
        </w:rPr>
      </w:pPr>
      <w:r>
        <w:rPr>
          <w:rFonts w:ascii="Arial" w:hAnsi="Arial" w:cs="Arial"/>
          <w:b/>
          <w:sz w:val="22"/>
          <w:szCs w:val="22"/>
        </w:rPr>
        <w:lastRenderedPageBreak/>
        <w:t xml:space="preserve">It was RESOLVED that the Planning Committee wish to extend the following application as there was not enough detail regarding the garage and </w:t>
      </w:r>
      <w:r w:rsidR="00D523BA">
        <w:rPr>
          <w:rFonts w:ascii="Arial" w:hAnsi="Arial" w:cs="Arial"/>
          <w:b/>
          <w:sz w:val="22"/>
          <w:szCs w:val="22"/>
        </w:rPr>
        <w:t>arrange</w:t>
      </w:r>
      <w:r>
        <w:rPr>
          <w:rFonts w:ascii="Arial" w:hAnsi="Arial" w:cs="Arial"/>
          <w:b/>
          <w:sz w:val="22"/>
          <w:szCs w:val="22"/>
        </w:rPr>
        <w:t xml:space="preserve"> a site meeting;</w:t>
      </w:r>
    </w:p>
    <w:p w14:paraId="677B1620" w14:textId="77777777" w:rsidR="00657CFB" w:rsidRPr="00B005F9" w:rsidRDefault="00657CFB" w:rsidP="00657CFB">
      <w:pPr>
        <w:rPr>
          <w:rFonts w:ascii="Arial" w:hAnsi="Arial" w:cs="Arial"/>
          <w:b/>
          <w:sz w:val="22"/>
          <w:szCs w:val="22"/>
        </w:rPr>
      </w:pPr>
      <w:r w:rsidRPr="00B005F9">
        <w:rPr>
          <w:rFonts w:ascii="Arial" w:hAnsi="Arial" w:cs="Arial"/>
          <w:b/>
          <w:sz w:val="22"/>
          <w:szCs w:val="22"/>
        </w:rPr>
        <w:t>PA19/01181 30 New Row, Mylor Bridge</w:t>
      </w:r>
    </w:p>
    <w:p w14:paraId="780CAC27" w14:textId="594DEF25" w:rsidR="00657CFB" w:rsidRDefault="00657CFB" w:rsidP="00657CFB">
      <w:pPr>
        <w:rPr>
          <w:rFonts w:ascii="Arial" w:hAnsi="Arial" w:cs="Arial"/>
          <w:sz w:val="22"/>
          <w:szCs w:val="22"/>
        </w:rPr>
      </w:pPr>
      <w:r>
        <w:rPr>
          <w:rFonts w:ascii="Arial" w:hAnsi="Arial" w:cs="Arial"/>
          <w:sz w:val="22"/>
          <w:szCs w:val="22"/>
        </w:rPr>
        <w:t>Replacement dwelling and garage with variation of condition 2 (plans approved) of decision PA16/05389 to allow minor material amendments for redesign of dwelling to reduce the floor, eaves and ridge heights</w:t>
      </w:r>
      <w:r w:rsidR="00CF5AD7">
        <w:rPr>
          <w:rFonts w:ascii="Arial" w:hAnsi="Arial" w:cs="Arial"/>
          <w:sz w:val="22"/>
          <w:szCs w:val="22"/>
        </w:rPr>
        <w:t>.</w:t>
      </w:r>
    </w:p>
    <w:p w14:paraId="2D20BBC7" w14:textId="77777777" w:rsidR="00D523BA" w:rsidRDefault="00D523BA" w:rsidP="00C40D0F">
      <w:pPr>
        <w:rPr>
          <w:rFonts w:ascii="Arial" w:hAnsi="Arial" w:cs="Arial"/>
          <w:b/>
          <w:sz w:val="22"/>
          <w:szCs w:val="22"/>
        </w:rPr>
      </w:pPr>
    </w:p>
    <w:p w14:paraId="5BD07C2F" w14:textId="77777777" w:rsidR="00C40D0F" w:rsidRDefault="00B43484" w:rsidP="00C40D0F">
      <w:pPr>
        <w:rPr>
          <w:rFonts w:ascii="Arial" w:hAnsi="Arial" w:cs="Arial"/>
          <w:b/>
          <w:sz w:val="22"/>
          <w:szCs w:val="22"/>
        </w:rPr>
      </w:pPr>
      <w:r>
        <w:rPr>
          <w:rFonts w:ascii="Arial" w:hAnsi="Arial" w:cs="Arial"/>
          <w:b/>
          <w:sz w:val="22"/>
          <w:szCs w:val="22"/>
        </w:rPr>
        <w:t>0</w:t>
      </w:r>
      <w:r w:rsidR="00DF4337">
        <w:rPr>
          <w:rFonts w:ascii="Arial" w:hAnsi="Arial" w:cs="Arial"/>
          <w:b/>
          <w:sz w:val="22"/>
          <w:szCs w:val="22"/>
        </w:rPr>
        <w:t>14</w:t>
      </w:r>
      <w:r w:rsidR="00C40D0F">
        <w:rPr>
          <w:rFonts w:ascii="Arial" w:hAnsi="Arial" w:cs="Arial"/>
          <w:b/>
          <w:sz w:val="22"/>
          <w:szCs w:val="22"/>
        </w:rPr>
        <w:t>/19</w:t>
      </w:r>
      <w:r w:rsidR="00C40D0F" w:rsidRPr="006E34F2">
        <w:rPr>
          <w:rFonts w:ascii="Arial" w:hAnsi="Arial" w:cs="Arial"/>
          <w:b/>
          <w:sz w:val="22"/>
          <w:szCs w:val="22"/>
        </w:rPr>
        <w:t xml:space="preserve"> Cornwall Council decisions</w:t>
      </w:r>
    </w:p>
    <w:p w14:paraId="6FEB9FB9" w14:textId="5E707BA9" w:rsidR="00D523BA" w:rsidRDefault="00B43484" w:rsidP="00B43484">
      <w:pPr>
        <w:rPr>
          <w:rFonts w:ascii="Arial" w:hAnsi="Arial" w:cs="Arial"/>
          <w:b/>
          <w:sz w:val="22"/>
          <w:szCs w:val="22"/>
        </w:rPr>
      </w:pPr>
      <w:r>
        <w:rPr>
          <w:rFonts w:ascii="Arial" w:hAnsi="Arial" w:cs="Arial"/>
          <w:b/>
          <w:sz w:val="22"/>
          <w:szCs w:val="22"/>
        </w:rPr>
        <w:t>The following applications have been approved;</w:t>
      </w:r>
    </w:p>
    <w:p w14:paraId="3D5B6F86" w14:textId="77777777" w:rsidR="00B43484" w:rsidRDefault="00B43484" w:rsidP="00B43484">
      <w:pPr>
        <w:rPr>
          <w:rFonts w:ascii="Arial" w:hAnsi="Arial" w:cs="Arial"/>
          <w:b/>
          <w:sz w:val="22"/>
          <w:szCs w:val="22"/>
        </w:rPr>
      </w:pPr>
      <w:r>
        <w:rPr>
          <w:rFonts w:ascii="Arial" w:hAnsi="Arial" w:cs="Arial"/>
          <w:b/>
          <w:sz w:val="22"/>
          <w:szCs w:val="22"/>
        </w:rPr>
        <w:t>PA18/10037 3 Church Road, Mylor</w:t>
      </w:r>
    </w:p>
    <w:p w14:paraId="77D23022" w14:textId="77777777" w:rsidR="00B43484" w:rsidRDefault="00B43484" w:rsidP="00B43484">
      <w:pPr>
        <w:rPr>
          <w:rFonts w:ascii="Arial" w:hAnsi="Arial" w:cs="Arial"/>
          <w:sz w:val="22"/>
          <w:szCs w:val="22"/>
        </w:rPr>
      </w:pPr>
      <w:r>
        <w:rPr>
          <w:rFonts w:ascii="Arial" w:hAnsi="Arial" w:cs="Arial"/>
          <w:sz w:val="22"/>
          <w:szCs w:val="22"/>
        </w:rPr>
        <w:t>Demolition of existing part 2 storey dwelling and replacement with new two part 2 storey four bedroom dwellings with inclusion of terracing and garages</w:t>
      </w:r>
    </w:p>
    <w:p w14:paraId="558D7AFE" w14:textId="77777777" w:rsidR="00B43484" w:rsidRDefault="00B43484" w:rsidP="00B43484">
      <w:pPr>
        <w:rPr>
          <w:rFonts w:ascii="Arial" w:hAnsi="Arial" w:cs="Arial"/>
          <w:b/>
          <w:sz w:val="22"/>
          <w:szCs w:val="22"/>
        </w:rPr>
      </w:pPr>
      <w:r>
        <w:rPr>
          <w:rFonts w:ascii="Arial" w:hAnsi="Arial" w:cs="Arial"/>
          <w:b/>
          <w:sz w:val="22"/>
          <w:szCs w:val="22"/>
        </w:rPr>
        <w:t>PA18/12104 Passage Hill, Mylor Bridge</w:t>
      </w:r>
    </w:p>
    <w:p w14:paraId="2FB438D1" w14:textId="77777777" w:rsidR="00B43484" w:rsidRDefault="00B43484" w:rsidP="00B43484">
      <w:pPr>
        <w:rPr>
          <w:rFonts w:ascii="Arial" w:hAnsi="Arial" w:cs="Arial"/>
          <w:sz w:val="22"/>
          <w:szCs w:val="22"/>
        </w:rPr>
      </w:pPr>
      <w:r>
        <w:rPr>
          <w:rFonts w:ascii="Arial" w:hAnsi="Arial" w:cs="Arial"/>
          <w:sz w:val="22"/>
          <w:szCs w:val="22"/>
        </w:rPr>
        <w:t>To erect 1 wooden pole to allow for the deviation of an existing overhead line, the pole will not be more than 12m in height as per plan number 2926752</w:t>
      </w:r>
    </w:p>
    <w:p w14:paraId="2FF47BE6" w14:textId="77777777" w:rsidR="00B43484" w:rsidRDefault="00B43484" w:rsidP="00B43484">
      <w:pPr>
        <w:rPr>
          <w:rFonts w:ascii="Arial" w:hAnsi="Arial" w:cs="Arial"/>
          <w:b/>
          <w:sz w:val="22"/>
          <w:szCs w:val="22"/>
        </w:rPr>
      </w:pPr>
      <w:r>
        <w:rPr>
          <w:rFonts w:ascii="Arial" w:hAnsi="Arial" w:cs="Arial"/>
          <w:b/>
          <w:sz w:val="22"/>
          <w:szCs w:val="22"/>
        </w:rPr>
        <w:t>PA18/11338 Park Cottage, Carclew, Perranarworthal</w:t>
      </w:r>
    </w:p>
    <w:p w14:paraId="5141F574" w14:textId="77777777" w:rsidR="00B43484" w:rsidRDefault="00B43484" w:rsidP="00B43484">
      <w:pPr>
        <w:rPr>
          <w:rFonts w:ascii="Arial" w:hAnsi="Arial" w:cs="Arial"/>
          <w:sz w:val="22"/>
          <w:szCs w:val="22"/>
        </w:rPr>
      </w:pPr>
      <w:r>
        <w:rPr>
          <w:rFonts w:ascii="Arial" w:hAnsi="Arial" w:cs="Arial"/>
          <w:sz w:val="22"/>
          <w:szCs w:val="22"/>
        </w:rPr>
        <w:t>Erection of two storey extension to the south, connected to cottage with a two storey glass link and erection of a bat house</w:t>
      </w:r>
    </w:p>
    <w:p w14:paraId="6A72473E" w14:textId="77777777" w:rsidR="00B43484" w:rsidRDefault="00B43484" w:rsidP="00B43484">
      <w:pPr>
        <w:rPr>
          <w:rFonts w:ascii="Arial" w:hAnsi="Arial" w:cs="Arial"/>
          <w:b/>
          <w:sz w:val="22"/>
          <w:szCs w:val="22"/>
        </w:rPr>
      </w:pPr>
      <w:r>
        <w:rPr>
          <w:rFonts w:ascii="Arial" w:hAnsi="Arial" w:cs="Arial"/>
          <w:b/>
          <w:sz w:val="22"/>
          <w:szCs w:val="22"/>
        </w:rPr>
        <w:t>PA18/11826 15 Lemon Hill Gardens, Mylor Bridge</w:t>
      </w:r>
    </w:p>
    <w:p w14:paraId="3D240923" w14:textId="77777777" w:rsidR="00B43484" w:rsidRDefault="00B43484" w:rsidP="00B43484">
      <w:pPr>
        <w:rPr>
          <w:rFonts w:ascii="Arial" w:hAnsi="Arial" w:cs="Arial"/>
          <w:sz w:val="22"/>
          <w:szCs w:val="22"/>
        </w:rPr>
      </w:pPr>
      <w:r>
        <w:rPr>
          <w:rFonts w:ascii="Arial" w:hAnsi="Arial" w:cs="Arial"/>
          <w:sz w:val="22"/>
          <w:szCs w:val="22"/>
        </w:rPr>
        <w:t>Replace windows, doors.  Convert ground floor to ancillary accommodation adding two windows</w:t>
      </w:r>
    </w:p>
    <w:p w14:paraId="2A7F67F8" w14:textId="77777777" w:rsidR="00B43484" w:rsidRDefault="00B43484" w:rsidP="00B43484">
      <w:pPr>
        <w:rPr>
          <w:rFonts w:ascii="Arial" w:hAnsi="Arial" w:cs="Arial"/>
          <w:b/>
          <w:sz w:val="22"/>
          <w:szCs w:val="22"/>
        </w:rPr>
      </w:pPr>
      <w:r>
        <w:rPr>
          <w:rFonts w:ascii="Arial" w:hAnsi="Arial" w:cs="Arial"/>
          <w:b/>
          <w:sz w:val="22"/>
          <w:szCs w:val="22"/>
        </w:rPr>
        <w:t>PA19/00455 36 Church Road, Mylor</w:t>
      </w:r>
    </w:p>
    <w:p w14:paraId="74C47047" w14:textId="77777777" w:rsidR="00B43484" w:rsidRDefault="00B43484" w:rsidP="00B43484">
      <w:pPr>
        <w:rPr>
          <w:rFonts w:ascii="Arial" w:hAnsi="Arial" w:cs="Arial"/>
          <w:sz w:val="22"/>
          <w:szCs w:val="22"/>
        </w:rPr>
      </w:pPr>
      <w:r>
        <w:rPr>
          <w:rFonts w:ascii="Arial" w:hAnsi="Arial" w:cs="Arial"/>
          <w:sz w:val="22"/>
          <w:szCs w:val="22"/>
        </w:rPr>
        <w:t>Single storey oak conservatory</w:t>
      </w:r>
    </w:p>
    <w:p w14:paraId="2F14562B" w14:textId="77777777" w:rsidR="00B43484" w:rsidRDefault="00B43484" w:rsidP="00B43484">
      <w:pPr>
        <w:rPr>
          <w:rFonts w:ascii="Arial" w:hAnsi="Arial" w:cs="Arial"/>
          <w:b/>
          <w:sz w:val="22"/>
          <w:szCs w:val="22"/>
        </w:rPr>
      </w:pPr>
      <w:r>
        <w:rPr>
          <w:rFonts w:ascii="Arial" w:hAnsi="Arial" w:cs="Arial"/>
          <w:b/>
          <w:sz w:val="22"/>
          <w:szCs w:val="22"/>
        </w:rPr>
        <w:t>PA19/00484 7 Mylor Gardens, Mylor Bridge</w:t>
      </w:r>
    </w:p>
    <w:p w14:paraId="3A3A8B8F" w14:textId="77777777" w:rsidR="00B43484" w:rsidRDefault="00B43484" w:rsidP="00B43484">
      <w:pPr>
        <w:rPr>
          <w:rFonts w:ascii="Arial" w:hAnsi="Arial" w:cs="Arial"/>
          <w:sz w:val="22"/>
          <w:szCs w:val="22"/>
        </w:rPr>
      </w:pPr>
      <w:r>
        <w:rPr>
          <w:rFonts w:ascii="Arial" w:hAnsi="Arial" w:cs="Arial"/>
          <w:sz w:val="22"/>
          <w:szCs w:val="22"/>
        </w:rPr>
        <w:t>Coppice two Ash trees</w:t>
      </w:r>
    </w:p>
    <w:p w14:paraId="7308C1EA" w14:textId="77777777" w:rsidR="00B43484" w:rsidRDefault="00B43484" w:rsidP="00B43484">
      <w:pPr>
        <w:rPr>
          <w:rFonts w:ascii="Arial" w:hAnsi="Arial" w:cs="Arial"/>
          <w:b/>
          <w:sz w:val="22"/>
          <w:szCs w:val="22"/>
        </w:rPr>
      </w:pPr>
      <w:r>
        <w:rPr>
          <w:rFonts w:ascii="Arial" w:hAnsi="Arial" w:cs="Arial"/>
          <w:b/>
          <w:sz w:val="22"/>
          <w:szCs w:val="22"/>
        </w:rPr>
        <w:t>PA19/00779 42 Trefusis Road, Flushing</w:t>
      </w:r>
    </w:p>
    <w:p w14:paraId="32042D76" w14:textId="77777777" w:rsidR="00B43484" w:rsidRDefault="00B43484" w:rsidP="00B43484">
      <w:pPr>
        <w:rPr>
          <w:rFonts w:ascii="Arial" w:hAnsi="Arial" w:cs="Arial"/>
          <w:sz w:val="22"/>
          <w:szCs w:val="22"/>
        </w:rPr>
      </w:pPr>
      <w:r>
        <w:rPr>
          <w:rFonts w:ascii="Arial" w:hAnsi="Arial" w:cs="Arial"/>
          <w:sz w:val="22"/>
          <w:szCs w:val="22"/>
        </w:rPr>
        <w:t>Non material amendment to application PA18/03229 dated 7</w:t>
      </w:r>
      <w:r w:rsidRPr="002F7B1A">
        <w:rPr>
          <w:rFonts w:ascii="Arial" w:hAnsi="Arial" w:cs="Arial"/>
          <w:sz w:val="22"/>
          <w:szCs w:val="22"/>
          <w:vertAlign w:val="superscript"/>
        </w:rPr>
        <w:t>th</w:t>
      </w:r>
      <w:r>
        <w:rPr>
          <w:rFonts w:ascii="Arial" w:hAnsi="Arial" w:cs="Arial"/>
          <w:sz w:val="22"/>
          <w:szCs w:val="22"/>
        </w:rPr>
        <w:t xml:space="preserve"> June 2018</w:t>
      </w:r>
    </w:p>
    <w:p w14:paraId="6550E0A8" w14:textId="77777777" w:rsidR="00B43484" w:rsidRDefault="00B43484" w:rsidP="00B43484">
      <w:pPr>
        <w:rPr>
          <w:rFonts w:ascii="Arial" w:hAnsi="Arial" w:cs="Arial"/>
          <w:b/>
          <w:sz w:val="22"/>
          <w:szCs w:val="22"/>
        </w:rPr>
      </w:pPr>
      <w:r>
        <w:rPr>
          <w:rFonts w:ascii="Arial" w:hAnsi="Arial" w:cs="Arial"/>
          <w:b/>
          <w:sz w:val="22"/>
          <w:szCs w:val="22"/>
        </w:rPr>
        <w:t>PA18/06322 The Boathouse, St Peters Hill, Flushing</w:t>
      </w:r>
    </w:p>
    <w:p w14:paraId="6AC7703C" w14:textId="77777777" w:rsidR="00B43484" w:rsidRDefault="00B43484" w:rsidP="00B43484">
      <w:pPr>
        <w:rPr>
          <w:rFonts w:ascii="Arial" w:hAnsi="Arial" w:cs="Arial"/>
          <w:sz w:val="22"/>
          <w:szCs w:val="22"/>
        </w:rPr>
      </w:pPr>
      <w:r>
        <w:rPr>
          <w:rFonts w:ascii="Arial" w:hAnsi="Arial" w:cs="Arial"/>
          <w:sz w:val="22"/>
          <w:szCs w:val="22"/>
        </w:rPr>
        <w:t>Change of use of  building to boat store with home office/studio and workshop above</w:t>
      </w:r>
    </w:p>
    <w:p w14:paraId="00299A86" w14:textId="77777777" w:rsidR="00B43484" w:rsidRDefault="00B43484" w:rsidP="00B43484">
      <w:pPr>
        <w:rPr>
          <w:rFonts w:ascii="Arial" w:hAnsi="Arial" w:cs="Arial"/>
          <w:b/>
          <w:sz w:val="22"/>
          <w:szCs w:val="22"/>
        </w:rPr>
      </w:pPr>
      <w:r>
        <w:rPr>
          <w:rFonts w:ascii="Arial" w:hAnsi="Arial" w:cs="Arial"/>
          <w:b/>
          <w:sz w:val="22"/>
          <w:szCs w:val="22"/>
        </w:rPr>
        <w:t>PA18/09611 &amp; PA18/09612 Trelew Farm, Church Road, Mylor</w:t>
      </w:r>
    </w:p>
    <w:p w14:paraId="5719A95F" w14:textId="77777777" w:rsidR="00B43484" w:rsidRDefault="00B43484" w:rsidP="00B43484">
      <w:pPr>
        <w:rPr>
          <w:rFonts w:ascii="Arial" w:hAnsi="Arial" w:cs="Arial"/>
          <w:sz w:val="22"/>
          <w:szCs w:val="22"/>
        </w:rPr>
      </w:pPr>
      <w:r>
        <w:rPr>
          <w:rFonts w:ascii="Arial" w:hAnsi="Arial" w:cs="Arial"/>
          <w:sz w:val="22"/>
          <w:szCs w:val="22"/>
        </w:rPr>
        <w:t>Change of use of listed barns to create family home and associated works (includes listed building consent)</w:t>
      </w:r>
    </w:p>
    <w:p w14:paraId="0E837F2D" w14:textId="77777777" w:rsidR="00B43484" w:rsidRDefault="00B43484" w:rsidP="00B43484">
      <w:pPr>
        <w:rPr>
          <w:rFonts w:ascii="Arial" w:hAnsi="Arial" w:cs="Arial"/>
          <w:b/>
          <w:sz w:val="22"/>
          <w:szCs w:val="22"/>
        </w:rPr>
      </w:pPr>
      <w:r>
        <w:rPr>
          <w:rFonts w:ascii="Arial" w:hAnsi="Arial" w:cs="Arial"/>
          <w:b/>
          <w:sz w:val="22"/>
          <w:szCs w:val="22"/>
        </w:rPr>
        <w:t>PA18/09609 &amp; PA18/09610 Trelew Farm, Church Road, Mylor</w:t>
      </w:r>
    </w:p>
    <w:p w14:paraId="65B2A528" w14:textId="77777777" w:rsidR="00B43484" w:rsidRDefault="00B43484" w:rsidP="00B43484">
      <w:pPr>
        <w:rPr>
          <w:rFonts w:ascii="Arial" w:hAnsi="Arial" w:cs="Arial"/>
          <w:sz w:val="22"/>
          <w:szCs w:val="22"/>
        </w:rPr>
      </w:pPr>
      <w:r>
        <w:rPr>
          <w:rFonts w:ascii="Arial" w:hAnsi="Arial" w:cs="Arial"/>
          <w:sz w:val="22"/>
          <w:szCs w:val="22"/>
        </w:rPr>
        <w:t>Minor internal alterations and renovation of listed dwelling together with renovation and part reconstruction of an existing outbuilding to create a workshop and associated works (includes listed building consent)</w:t>
      </w:r>
    </w:p>
    <w:p w14:paraId="1176D822" w14:textId="77777777" w:rsidR="00B43484" w:rsidRDefault="00B43484" w:rsidP="00B43484">
      <w:pPr>
        <w:rPr>
          <w:rFonts w:ascii="Arial" w:hAnsi="Arial" w:cs="Arial"/>
          <w:b/>
          <w:sz w:val="22"/>
          <w:szCs w:val="22"/>
        </w:rPr>
      </w:pPr>
      <w:r>
        <w:rPr>
          <w:rFonts w:ascii="Arial" w:hAnsi="Arial" w:cs="Arial"/>
          <w:b/>
          <w:sz w:val="22"/>
          <w:szCs w:val="22"/>
        </w:rPr>
        <w:t>PA19/00026 43 Trefusis Road, Flushing</w:t>
      </w:r>
    </w:p>
    <w:p w14:paraId="174E59B6" w14:textId="77777777" w:rsidR="00B43484" w:rsidRDefault="00B43484" w:rsidP="00B43484">
      <w:pPr>
        <w:rPr>
          <w:rFonts w:ascii="Arial" w:hAnsi="Arial" w:cs="Arial"/>
          <w:sz w:val="22"/>
          <w:szCs w:val="22"/>
        </w:rPr>
      </w:pPr>
      <w:r>
        <w:rPr>
          <w:rFonts w:ascii="Arial" w:hAnsi="Arial" w:cs="Arial"/>
          <w:sz w:val="22"/>
          <w:szCs w:val="22"/>
        </w:rPr>
        <w:t>Removal of one Chilean Myrtle</w:t>
      </w:r>
    </w:p>
    <w:p w14:paraId="33D447ED" w14:textId="77777777" w:rsidR="00B43484" w:rsidRDefault="00B43484" w:rsidP="00B43484">
      <w:pPr>
        <w:rPr>
          <w:rFonts w:ascii="Arial" w:hAnsi="Arial" w:cs="Arial"/>
          <w:b/>
          <w:sz w:val="22"/>
          <w:szCs w:val="22"/>
        </w:rPr>
      </w:pPr>
      <w:r>
        <w:rPr>
          <w:rFonts w:ascii="Arial" w:hAnsi="Arial" w:cs="Arial"/>
          <w:b/>
          <w:sz w:val="22"/>
          <w:szCs w:val="22"/>
        </w:rPr>
        <w:t>PA19/00565 Tregew Farmhouse, Tregew Road. Flushing</w:t>
      </w:r>
    </w:p>
    <w:p w14:paraId="71D81A66" w14:textId="77777777" w:rsidR="00B43484" w:rsidRPr="009A2FD2" w:rsidRDefault="00B43484" w:rsidP="00B43484">
      <w:pPr>
        <w:rPr>
          <w:rFonts w:ascii="Arial" w:hAnsi="Arial" w:cs="Arial"/>
          <w:sz w:val="22"/>
          <w:szCs w:val="22"/>
        </w:rPr>
      </w:pPr>
      <w:r>
        <w:rPr>
          <w:rFonts w:ascii="Arial" w:hAnsi="Arial" w:cs="Arial"/>
          <w:sz w:val="22"/>
          <w:szCs w:val="22"/>
        </w:rPr>
        <w:t>Listed building consent for internal alterations to first floor</w:t>
      </w:r>
    </w:p>
    <w:p w14:paraId="0A79A9F4" w14:textId="77777777" w:rsidR="00B43484" w:rsidRDefault="00B43484" w:rsidP="00B43484">
      <w:pPr>
        <w:rPr>
          <w:rFonts w:ascii="Arial" w:hAnsi="Arial" w:cs="Arial"/>
          <w:sz w:val="22"/>
          <w:szCs w:val="22"/>
        </w:rPr>
      </w:pPr>
    </w:p>
    <w:p w14:paraId="7879A285" w14:textId="77777777" w:rsidR="00B43484" w:rsidRDefault="00B43484" w:rsidP="00B43484">
      <w:pPr>
        <w:rPr>
          <w:rFonts w:ascii="Arial" w:hAnsi="Arial" w:cs="Arial"/>
          <w:sz w:val="22"/>
          <w:szCs w:val="22"/>
        </w:rPr>
      </w:pPr>
      <w:r>
        <w:rPr>
          <w:rFonts w:ascii="Arial" w:hAnsi="Arial" w:cs="Arial"/>
          <w:sz w:val="22"/>
          <w:szCs w:val="22"/>
        </w:rPr>
        <w:t>The following application has been withdrawn;</w:t>
      </w:r>
    </w:p>
    <w:p w14:paraId="6D5CC0F3" w14:textId="77777777" w:rsidR="00B43484" w:rsidRDefault="00B43484" w:rsidP="00B43484">
      <w:pPr>
        <w:rPr>
          <w:rFonts w:ascii="Arial" w:hAnsi="Arial" w:cs="Arial"/>
          <w:sz w:val="22"/>
          <w:szCs w:val="22"/>
        </w:rPr>
      </w:pPr>
    </w:p>
    <w:p w14:paraId="1A631534" w14:textId="77777777" w:rsidR="00B43484" w:rsidRDefault="00B43484" w:rsidP="00B43484">
      <w:pPr>
        <w:rPr>
          <w:rFonts w:ascii="Arial" w:hAnsi="Arial" w:cs="Arial"/>
          <w:b/>
          <w:sz w:val="22"/>
          <w:szCs w:val="22"/>
        </w:rPr>
      </w:pPr>
      <w:r>
        <w:rPr>
          <w:rFonts w:ascii="Arial" w:hAnsi="Arial" w:cs="Arial"/>
          <w:b/>
          <w:sz w:val="22"/>
          <w:szCs w:val="22"/>
        </w:rPr>
        <w:t>PA18/07944 &amp; PA18/07945 Perran Foundry, Perranarworthal</w:t>
      </w:r>
    </w:p>
    <w:p w14:paraId="66312728" w14:textId="77777777" w:rsidR="00B43484" w:rsidRDefault="00B43484" w:rsidP="00B43484">
      <w:pPr>
        <w:rPr>
          <w:rFonts w:ascii="Arial" w:hAnsi="Arial" w:cs="Arial"/>
          <w:sz w:val="22"/>
          <w:szCs w:val="22"/>
        </w:rPr>
      </w:pPr>
      <w:r>
        <w:rPr>
          <w:rFonts w:ascii="Arial" w:hAnsi="Arial" w:cs="Arial"/>
          <w:sz w:val="22"/>
          <w:szCs w:val="22"/>
        </w:rPr>
        <w:t>Amended scheme for phase 2 of development to provide 22 residential units, offices, storage and car parking (includes listed building consent)</w:t>
      </w:r>
    </w:p>
    <w:p w14:paraId="06B81D60" w14:textId="77777777" w:rsidR="0058751A" w:rsidRPr="00973D09" w:rsidRDefault="0058751A" w:rsidP="0058751A">
      <w:pPr>
        <w:rPr>
          <w:rFonts w:ascii="Arial" w:hAnsi="Arial" w:cs="Arial"/>
          <w:b/>
          <w:sz w:val="22"/>
          <w:szCs w:val="22"/>
        </w:rPr>
      </w:pPr>
    </w:p>
    <w:p w14:paraId="604B984E" w14:textId="77777777" w:rsidR="00D523BA" w:rsidRDefault="00D523BA" w:rsidP="00C40D0F">
      <w:pPr>
        <w:rPr>
          <w:rFonts w:ascii="Arial" w:hAnsi="Arial" w:cs="Arial"/>
          <w:b/>
          <w:sz w:val="22"/>
          <w:szCs w:val="22"/>
        </w:rPr>
      </w:pPr>
    </w:p>
    <w:p w14:paraId="4F1EDD86" w14:textId="77777777" w:rsidR="00C40D0F" w:rsidRPr="006E34F2" w:rsidRDefault="00674647" w:rsidP="00C40D0F">
      <w:pPr>
        <w:rPr>
          <w:rFonts w:ascii="Arial" w:hAnsi="Arial" w:cs="Arial"/>
          <w:b/>
          <w:sz w:val="22"/>
          <w:szCs w:val="22"/>
        </w:rPr>
      </w:pPr>
      <w:r>
        <w:rPr>
          <w:rFonts w:ascii="Arial" w:hAnsi="Arial" w:cs="Arial"/>
          <w:b/>
          <w:sz w:val="22"/>
          <w:szCs w:val="22"/>
        </w:rPr>
        <w:t>0</w:t>
      </w:r>
      <w:r w:rsidR="0058751A">
        <w:rPr>
          <w:rFonts w:ascii="Arial" w:hAnsi="Arial" w:cs="Arial"/>
          <w:b/>
          <w:sz w:val="22"/>
          <w:szCs w:val="22"/>
        </w:rPr>
        <w:t>1</w:t>
      </w:r>
      <w:r w:rsidR="00B43484">
        <w:rPr>
          <w:rFonts w:ascii="Arial" w:hAnsi="Arial" w:cs="Arial"/>
          <w:b/>
          <w:sz w:val="22"/>
          <w:szCs w:val="22"/>
        </w:rPr>
        <w:t>5</w:t>
      </w:r>
      <w:r>
        <w:rPr>
          <w:rFonts w:ascii="Arial" w:hAnsi="Arial" w:cs="Arial"/>
          <w:b/>
          <w:sz w:val="22"/>
          <w:szCs w:val="22"/>
        </w:rPr>
        <w:t>/19</w:t>
      </w:r>
      <w:r w:rsidR="00C40D0F">
        <w:rPr>
          <w:rFonts w:ascii="Arial" w:hAnsi="Arial" w:cs="Arial"/>
          <w:b/>
          <w:sz w:val="22"/>
          <w:szCs w:val="22"/>
        </w:rPr>
        <w:t xml:space="preserve"> Any other planning business</w:t>
      </w:r>
    </w:p>
    <w:p w14:paraId="6E253AD0" w14:textId="77777777" w:rsidR="00FA5574" w:rsidRDefault="00FA5574">
      <w:pPr>
        <w:pStyle w:val="BodyTextIndent"/>
        <w:ind w:left="0"/>
        <w:rPr>
          <w:sz w:val="22"/>
          <w:szCs w:val="22"/>
        </w:rPr>
      </w:pPr>
      <w:r>
        <w:rPr>
          <w:sz w:val="22"/>
          <w:szCs w:val="22"/>
        </w:rPr>
        <w:t xml:space="preserve">The ward member stressed the importance of using AONB when rejecting planning applications.  Along with urging the Parish Planning Committee to pay more attention to the differing weight of planning applications in certain areas and </w:t>
      </w:r>
      <w:r w:rsidR="00F13E2F">
        <w:rPr>
          <w:sz w:val="22"/>
          <w:szCs w:val="22"/>
        </w:rPr>
        <w:t>visibility</w:t>
      </w:r>
      <w:r>
        <w:rPr>
          <w:sz w:val="22"/>
          <w:szCs w:val="22"/>
        </w:rPr>
        <w:t>.</w:t>
      </w:r>
    </w:p>
    <w:p w14:paraId="254E354D" w14:textId="77777777" w:rsidR="00FA5574" w:rsidRDefault="00FA5574">
      <w:pPr>
        <w:pStyle w:val="BodyTextIndent"/>
        <w:ind w:left="0"/>
        <w:rPr>
          <w:sz w:val="22"/>
          <w:szCs w:val="22"/>
        </w:rPr>
      </w:pPr>
    </w:p>
    <w:p w14:paraId="445F88A4" w14:textId="77777777" w:rsidR="00FA5574" w:rsidRDefault="00FA5574">
      <w:pPr>
        <w:pStyle w:val="BodyTextIndent"/>
        <w:ind w:left="0"/>
        <w:rPr>
          <w:sz w:val="22"/>
          <w:szCs w:val="22"/>
        </w:rPr>
      </w:pPr>
      <w:r>
        <w:rPr>
          <w:sz w:val="22"/>
          <w:szCs w:val="22"/>
        </w:rPr>
        <w:t xml:space="preserve">Councillor Hall proposed that </w:t>
      </w:r>
      <w:r w:rsidR="00F13E2F">
        <w:rPr>
          <w:sz w:val="22"/>
          <w:szCs w:val="22"/>
        </w:rPr>
        <w:t>the procedure at the planning meetings should be amended so each member of the Planning Committee gives their opinions, then the Ward member is asked for their input prior to the decision/vote on each application. this was carried by the majority.</w:t>
      </w:r>
    </w:p>
    <w:p w14:paraId="2009C1DD" w14:textId="77777777" w:rsidR="00F13E2F" w:rsidRDefault="00F13E2F">
      <w:pPr>
        <w:pStyle w:val="BodyTextIndent"/>
        <w:ind w:left="0"/>
        <w:rPr>
          <w:sz w:val="22"/>
          <w:szCs w:val="22"/>
        </w:rPr>
      </w:pPr>
    </w:p>
    <w:p w14:paraId="315EFD4C" w14:textId="77777777" w:rsidR="00F13E2F" w:rsidRDefault="00F13E2F">
      <w:pPr>
        <w:pStyle w:val="BodyTextIndent"/>
        <w:ind w:left="0"/>
        <w:rPr>
          <w:sz w:val="22"/>
          <w:szCs w:val="22"/>
        </w:rPr>
      </w:pPr>
      <w:r>
        <w:rPr>
          <w:sz w:val="22"/>
          <w:szCs w:val="22"/>
        </w:rPr>
        <w:t xml:space="preserve">The Planning Chairman mentioned that the post was only </w:t>
      </w:r>
      <w:r w:rsidR="00D1776C">
        <w:rPr>
          <w:sz w:val="22"/>
          <w:szCs w:val="22"/>
        </w:rPr>
        <w:t>intended</w:t>
      </w:r>
      <w:r>
        <w:rPr>
          <w:sz w:val="22"/>
          <w:szCs w:val="22"/>
        </w:rPr>
        <w:t xml:space="preserve"> to be held temporarily and has suggested the Planning Committee has a think on who can take over as Chairman.</w:t>
      </w:r>
    </w:p>
    <w:p w14:paraId="2428276D" w14:textId="77777777" w:rsidR="00F13E2F" w:rsidRDefault="00F13E2F">
      <w:pPr>
        <w:pStyle w:val="BodyTextIndent"/>
        <w:ind w:left="0"/>
        <w:rPr>
          <w:sz w:val="22"/>
          <w:szCs w:val="22"/>
        </w:rPr>
      </w:pPr>
    </w:p>
    <w:p w14:paraId="337D39C5" w14:textId="77777777" w:rsidR="00F13E2F" w:rsidRDefault="003B228C">
      <w:pPr>
        <w:pStyle w:val="BodyTextIndent"/>
        <w:ind w:left="0"/>
        <w:rPr>
          <w:sz w:val="22"/>
          <w:szCs w:val="22"/>
        </w:rPr>
      </w:pPr>
      <w:r>
        <w:rPr>
          <w:sz w:val="22"/>
          <w:szCs w:val="22"/>
        </w:rPr>
        <w:t xml:space="preserve">Councillor </w:t>
      </w:r>
      <w:proofErr w:type="spellStart"/>
      <w:r>
        <w:rPr>
          <w:sz w:val="22"/>
          <w:szCs w:val="22"/>
        </w:rPr>
        <w:t>Polglase</w:t>
      </w:r>
      <w:proofErr w:type="spellEnd"/>
      <w:r>
        <w:rPr>
          <w:sz w:val="22"/>
          <w:szCs w:val="22"/>
        </w:rPr>
        <w:t xml:space="preserve"> queried what is happening with the site from Bells Hill to Carclew Road as the site has rubble and other building supplies stored there.  Councillor Symons confirmed that this was reported a couple of months ago</w:t>
      </w:r>
      <w:r w:rsidR="00F13E2F">
        <w:rPr>
          <w:sz w:val="22"/>
          <w:szCs w:val="22"/>
        </w:rPr>
        <w:t xml:space="preserve"> </w:t>
      </w:r>
      <w:r>
        <w:rPr>
          <w:sz w:val="22"/>
          <w:szCs w:val="22"/>
        </w:rPr>
        <w:t xml:space="preserve">and it belongs to the </w:t>
      </w:r>
      <w:proofErr w:type="spellStart"/>
      <w:r>
        <w:rPr>
          <w:sz w:val="22"/>
          <w:szCs w:val="22"/>
        </w:rPr>
        <w:t>Tregothan</w:t>
      </w:r>
      <w:proofErr w:type="spellEnd"/>
      <w:r>
        <w:rPr>
          <w:sz w:val="22"/>
          <w:szCs w:val="22"/>
        </w:rPr>
        <w:t xml:space="preserve"> Estate.</w:t>
      </w:r>
    </w:p>
    <w:p w14:paraId="661E04BE" w14:textId="77777777" w:rsidR="003B228C" w:rsidRDefault="003B228C">
      <w:pPr>
        <w:pStyle w:val="BodyTextIndent"/>
        <w:ind w:left="0"/>
        <w:rPr>
          <w:sz w:val="22"/>
          <w:szCs w:val="22"/>
        </w:rPr>
      </w:pPr>
    </w:p>
    <w:p w14:paraId="28A8E67C" w14:textId="51381355" w:rsidR="003B228C" w:rsidRDefault="003B228C">
      <w:pPr>
        <w:pStyle w:val="BodyTextIndent"/>
        <w:ind w:left="0"/>
        <w:rPr>
          <w:sz w:val="22"/>
          <w:szCs w:val="22"/>
        </w:rPr>
      </w:pPr>
      <w:r>
        <w:rPr>
          <w:sz w:val="22"/>
          <w:szCs w:val="22"/>
        </w:rPr>
        <w:t xml:space="preserve">Councillor Hall raised a query regarding what was happening with the site opposite the Ukrainian memorial on </w:t>
      </w:r>
      <w:proofErr w:type="spellStart"/>
      <w:r>
        <w:rPr>
          <w:sz w:val="22"/>
          <w:szCs w:val="22"/>
        </w:rPr>
        <w:t>Restronguet</w:t>
      </w:r>
      <w:proofErr w:type="spellEnd"/>
      <w:r>
        <w:rPr>
          <w:sz w:val="22"/>
          <w:szCs w:val="22"/>
        </w:rPr>
        <w:t xml:space="preserve"> Road, which has a number of containers and gravel stored in the field.</w:t>
      </w:r>
    </w:p>
    <w:p w14:paraId="6F4A88BB" w14:textId="196C5A82" w:rsidR="00064201" w:rsidRDefault="00064201">
      <w:pPr>
        <w:pStyle w:val="BodyTextIndent"/>
        <w:ind w:left="0"/>
        <w:rPr>
          <w:sz w:val="22"/>
          <w:szCs w:val="22"/>
        </w:rPr>
      </w:pPr>
    </w:p>
    <w:p w14:paraId="6CD8E858" w14:textId="2D8ED444" w:rsidR="00064201" w:rsidRDefault="00064201">
      <w:pPr>
        <w:pStyle w:val="BodyTextIndent"/>
        <w:ind w:left="0"/>
        <w:rPr>
          <w:sz w:val="22"/>
          <w:szCs w:val="22"/>
        </w:rPr>
      </w:pPr>
      <w:r>
        <w:rPr>
          <w:sz w:val="22"/>
          <w:szCs w:val="22"/>
        </w:rPr>
        <w:t>Both to be referred to planning enforcement.</w:t>
      </w:r>
    </w:p>
    <w:p w14:paraId="729EE761" w14:textId="77777777" w:rsidR="00FA5574" w:rsidRDefault="00FA5574">
      <w:pPr>
        <w:pStyle w:val="BodyTextIndent"/>
        <w:ind w:left="0"/>
        <w:rPr>
          <w:sz w:val="22"/>
          <w:szCs w:val="22"/>
        </w:rPr>
      </w:pPr>
    </w:p>
    <w:p w14:paraId="551F6741" w14:textId="77777777" w:rsidR="00FA5574" w:rsidRDefault="00FA5574">
      <w:pPr>
        <w:pStyle w:val="BodyTextIndent"/>
        <w:ind w:left="0"/>
        <w:rPr>
          <w:sz w:val="22"/>
          <w:szCs w:val="22"/>
        </w:rPr>
      </w:pPr>
    </w:p>
    <w:p w14:paraId="30C8FB8F" w14:textId="77777777" w:rsidR="000B4CF4" w:rsidRDefault="008B2B47">
      <w:pPr>
        <w:pStyle w:val="BodyTextIndent"/>
        <w:ind w:left="0"/>
        <w:rPr>
          <w:sz w:val="22"/>
          <w:szCs w:val="22"/>
        </w:rPr>
      </w:pPr>
      <w:r>
        <w:rPr>
          <w:sz w:val="22"/>
          <w:szCs w:val="22"/>
        </w:rPr>
        <w:t>There being no further busi</w:t>
      </w:r>
      <w:r w:rsidR="00D92541">
        <w:rPr>
          <w:sz w:val="22"/>
          <w:szCs w:val="22"/>
        </w:rPr>
        <w:t xml:space="preserve">ness the meeting closed at </w:t>
      </w:r>
      <w:r w:rsidR="00FA5574">
        <w:rPr>
          <w:sz w:val="22"/>
          <w:szCs w:val="22"/>
        </w:rPr>
        <w:t>20.30</w:t>
      </w:r>
      <w:r>
        <w:rPr>
          <w:sz w:val="22"/>
          <w:szCs w:val="22"/>
        </w:rPr>
        <w:t>hrs</w:t>
      </w:r>
    </w:p>
    <w:p w14:paraId="296779B6" w14:textId="77777777" w:rsidR="000B4CF4" w:rsidRDefault="000B4CF4">
      <w:pPr>
        <w:pStyle w:val="BodyTextIndent"/>
        <w:ind w:left="0"/>
        <w:rPr>
          <w:szCs w:val="20"/>
        </w:rPr>
      </w:pPr>
    </w:p>
    <w:p w14:paraId="01B51004" w14:textId="77777777" w:rsidR="000B4CF4" w:rsidRDefault="000B4CF4">
      <w:pPr>
        <w:pStyle w:val="BodyTextIndent"/>
        <w:ind w:left="0"/>
        <w:rPr>
          <w:b/>
          <w:bCs/>
          <w:szCs w:val="20"/>
        </w:rPr>
      </w:pPr>
    </w:p>
    <w:p w14:paraId="1A341537" w14:textId="77777777" w:rsidR="000B4CF4" w:rsidRDefault="008B2B47">
      <w:pPr>
        <w:pStyle w:val="BodyTextIndent"/>
        <w:ind w:left="0"/>
        <w:rPr>
          <w:b/>
          <w:bCs/>
          <w:sz w:val="22"/>
          <w:szCs w:val="22"/>
        </w:rPr>
      </w:pPr>
      <w:r>
        <w:rPr>
          <w:b/>
          <w:bCs/>
          <w:sz w:val="22"/>
          <w:szCs w:val="22"/>
        </w:rPr>
        <w:t>Signed…………………………………………………….</w:t>
      </w:r>
      <w:r>
        <w:rPr>
          <w:b/>
          <w:bCs/>
          <w:sz w:val="22"/>
          <w:szCs w:val="22"/>
        </w:rPr>
        <w:tab/>
        <w:t>Date………………..</w:t>
      </w:r>
    </w:p>
    <w:p w14:paraId="5B1E9574" w14:textId="77777777" w:rsidR="000B4CF4" w:rsidRDefault="008B2B47">
      <w:pPr>
        <w:pStyle w:val="BodyTextIndent"/>
        <w:ind w:left="0"/>
        <w:rPr>
          <w:b/>
          <w:bCs/>
          <w:sz w:val="22"/>
          <w:szCs w:val="22"/>
        </w:rPr>
      </w:pPr>
      <w:r>
        <w:rPr>
          <w:b/>
          <w:bCs/>
          <w:sz w:val="22"/>
          <w:szCs w:val="22"/>
        </w:rPr>
        <w:t>CHAIRMAN</w:t>
      </w:r>
    </w:p>
    <w:sectPr w:rsidR="000B4CF4">
      <w:headerReference w:type="even" r:id="rId7"/>
      <w:headerReference w:type="default" r:id="rId8"/>
      <w:footerReference w:type="even" r:id="rId9"/>
      <w:footerReference w:type="default" r:id="rId10"/>
      <w:headerReference w:type="first" r:id="rId11"/>
      <w:footerReference w:type="first" r:id="rId12"/>
      <w:pgSz w:w="11906" w:h="16838"/>
      <w:pgMar w:top="1440" w:right="566" w:bottom="1259"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3FA3" w14:textId="77777777" w:rsidR="008E6368" w:rsidRDefault="008E6368">
      <w:r>
        <w:separator/>
      </w:r>
    </w:p>
  </w:endnote>
  <w:endnote w:type="continuationSeparator" w:id="0">
    <w:p w14:paraId="6941934B" w14:textId="77777777" w:rsidR="008E6368" w:rsidRDefault="008E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A8F2" w14:textId="77777777" w:rsidR="001A456D" w:rsidRDefault="001A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2F04" w14:textId="77777777" w:rsidR="000B4CF4" w:rsidRDefault="00F80DA3">
    <w:pPr>
      <w:pStyle w:val="Footer"/>
    </w:pPr>
    <w:r>
      <w:rPr>
        <w:noProof/>
        <w:lang w:eastAsia="en-GB"/>
      </w:rPr>
      <mc:AlternateContent>
        <mc:Choice Requires="wps">
          <w:drawing>
            <wp:anchor distT="0" distB="0" distL="114300" distR="114300" simplePos="0" relativeHeight="251657216" behindDoc="0" locked="0" layoutInCell="1" allowOverlap="1" wp14:anchorId="12BCA9FC" wp14:editId="6AD1D820">
              <wp:simplePos x="0" y="0"/>
              <wp:positionH relativeFrom="margin">
                <wp:align>right</wp:align>
              </wp:positionH>
              <wp:positionV relativeFrom="paragraph">
                <wp:posOffset>0</wp:posOffset>
              </wp:positionV>
              <wp:extent cx="76835" cy="175260"/>
              <wp:effectExtent l="635" t="0" r="0" b="0"/>
              <wp:wrapNone/>
              <wp:docPr id="1" name="Text 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2A94" w14:textId="77777777" w:rsidR="000B4CF4" w:rsidRDefault="008B2B47">
                          <w:pPr>
                            <w:snapToGrid w:val="0"/>
                            <w:rPr>
                              <w:sz w:val="18"/>
                            </w:rPr>
                          </w:pPr>
                          <w:r>
                            <w:rPr>
                              <w:sz w:val="18"/>
                            </w:rPr>
                            <w:fldChar w:fldCharType="begin"/>
                          </w:r>
                          <w:r>
                            <w:rPr>
                              <w:sz w:val="18"/>
                            </w:rPr>
                            <w:instrText xml:space="preserve"> PAGE  \* MERGEFORMAT </w:instrText>
                          </w:r>
                          <w:r>
                            <w:rPr>
                              <w:sz w:val="18"/>
                            </w:rPr>
                            <w:fldChar w:fldCharType="separate"/>
                          </w:r>
                          <w:r w:rsidR="00F80DA3" w:rsidRPr="00F80DA3">
                            <w:rPr>
                              <w:noProof/>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BCA9FC" id="_x0000_t202" coordsize="21600,21600" o:spt="202" path="m,l,21600r21600,l21600,xe">
              <v:stroke joinstyle="miter"/>
              <v:path gradientshapeok="t" o:connecttype="rect"/>
            </v:shapetype>
            <v:shape id="Text Box1" o:spid="_x0000_s1026" type="#_x0000_t202" style="position:absolute;margin-left:-45.15pt;margin-top:0;width:6.05pt;height:13.8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MYpwIAAKQ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" filled="f" stroked="f">
              <v:textbox style="mso-fit-shape-to-text:t" inset="0,0,0,0">
                <w:txbxContent>
                  <w:p w14:paraId="0F5D2A94" w14:textId="77777777" w:rsidR="000B4CF4" w:rsidRDefault="008B2B47">
                    <w:pPr>
                      <w:snapToGrid w:val="0"/>
                      <w:rPr>
                        <w:sz w:val="18"/>
                      </w:rPr>
                    </w:pPr>
                    <w:r>
                      <w:rPr>
                        <w:sz w:val="18"/>
                      </w:rPr>
                      <w:fldChar w:fldCharType="begin"/>
                    </w:r>
                    <w:r>
                      <w:rPr>
                        <w:sz w:val="18"/>
                      </w:rPr>
                      <w:instrText xml:space="preserve"> PAGE  \* MERGEFORMAT </w:instrText>
                    </w:r>
                    <w:r>
                      <w:rPr>
                        <w:sz w:val="18"/>
                      </w:rPr>
                      <w:fldChar w:fldCharType="separate"/>
                    </w:r>
                    <w:r w:rsidR="00F80DA3" w:rsidRPr="00F80DA3">
                      <w:rPr>
                        <w:noProof/>
                      </w:rPr>
                      <w:t>1</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1AE" w14:textId="77777777" w:rsidR="001A456D" w:rsidRDefault="001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D284" w14:textId="77777777" w:rsidR="008E6368" w:rsidRDefault="008E6368">
      <w:r>
        <w:separator/>
      </w:r>
    </w:p>
  </w:footnote>
  <w:footnote w:type="continuationSeparator" w:id="0">
    <w:p w14:paraId="57C73D1F" w14:textId="77777777" w:rsidR="008E6368" w:rsidRDefault="008E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94E" w14:textId="77777777" w:rsidR="001A456D" w:rsidRDefault="001A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857E" w14:textId="14C63D83" w:rsidR="000B4CF4" w:rsidRDefault="008B2B47">
    <w:pPr>
      <w:pStyle w:val="Header"/>
    </w:pPr>
    <w:r>
      <w:rPr>
        <w:rStyle w:val="PageNumber"/>
        <w:lang w:val="en-US"/>
      </w:rPr>
      <w:tab/>
      <w:t xml:space="preserve"> </w:t>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DAEE" w14:textId="77777777" w:rsidR="001A456D" w:rsidRDefault="001A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353F2"/>
    <w:multiLevelType w:val="singleLevel"/>
    <w:tmpl w:val="547353F2"/>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2C90"/>
    <w:rsid w:val="00032B41"/>
    <w:rsid w:val="00064201"/>
    <w:rsid w:val="000B044F"/>
    <w:rsid w:val="000B4CF4"/>
    <w:rsid w:val="000D2A72"/>
    <w:rsid w:val="00100658"/>
    <w:rsid w:val="001106CF"/>
    <w:rsid w:val="001320EA"/>
    <w:rsid w:val="0014191C"/>
    <w:rsid w:val="00172A27"/>
    <w:rsid w:val="001A0B3A"/>
    <w:rsid w:val="001A3D3A"/>
    <w:rsid w:val="001A456D"/>
    <w:rsid w:val="001D3392"/>
    <w:rsid w:val="001E212F"/>
    <w:rsid w:val="00274DD6"/>
    <w:rsid w:val="00296A2C"/>
    <w:rsid w:val="002D00DE"/>
    <w:rsid w:val="002D08F8"/>
    <w:rsid w:val="002D615C"/>
    <w:rsid w:val="00314847"/>
    <w:rsid w:val="00326F20"/>
    <w:rsid w:val="0033119C"/>
    <w:rsid w:val="00355268"/>
    <w:rsid w:val="00356512"/>
    <w:rsid w:val="00357FC7"/>
    <w:rsid w:val="003B228C"/>
    <w:rsid w:val="003C4F6B"/>
    <w:rsid w:val="0040566A"/>
    <w:rsid w:val="0041734A"/>
    <w:rsid w:val="00491411"/>
    <w:rsid w:val="004C7F31"/>
    <w:rsid w:val="004D21C8"/>
    <w:rsid w:val="004E1717"/>
    <w:rsid w:val="004E7D7C"/>
    <w:rsid w:val="00514CE0"/>
    <w:rsid w:val="005358E2"/>
    <w:rsid w:val="00544678"/>
    <w:rsid w:val="00554378"/>
    <w:rsid w:val="00581C0A"/>
    <w:rsid w:val="0058751A"/>
    <w:rsid w:val="0059260D"/>
    <w:rsid w:val="005C6BDB"/>
    <w:rsid w:val="005F731E"/>
    <w:rsid w:val="00657CFB"/>
    <w:rsid w:val="00663BBE"/>
    <w:rsid w:val="00674647"/>
    <w:rsid w:val="006A7953"/>
    <w:rsid w:val="006D3D95"/>
    <w:rsid w:val="007208CF"/>
    <w:rsid w:val="007224FA"/>
    <w:rsid w:val="007B155C"/>
    <w:rsid w:val="007C644F"/>
    <w:rsid w:val="007F66DA"/>
    <w:rsid w:val="00825A57"/>
    <w:rsid w:val="008321F2"/>
    <w:rsid w:val="00887BE5"/>
    <w:rsid w:val="008B2B47"/>
    <w:rsid w:val="008C555F"/>
    <w:rsid w:val="008D0998"/>
    <w:rsid w:val="008E6368"/>
    <w:rsid w:val="009310B6"/>
    <w:rsid w:val="00963400"/>
    <w:rsid w:val="0096635B"/>
    <w:rsid w:val="00972C68"/>
    <w:rsid w:val="00984957"/>
    <w:rsid w:val="009B3E83"/>
    <w:rsid w:val="009C2038"/>
    <w:rsid w:val="009C7F74"/>
    <w:rsid w:val="009D07B0"/>
    <w:rsid w:val="009D7C6A"/>
    <w:rsid w:val="009F4DF4"/>
    <w:rsid w:val="00A50E2F"/>
    <w:rsid w:val="00A522B9"/>
    <w:rsid w:val="00A82904"/>
    <w:rsid w:val="00AB4A47"/>
    <w:rsid w:val="00AD7A93"/>
    <w:rsid w:val="00AE5C69"/>
    <w:rsid w:val="00B04316"/>
    <w:rsid w:val="00B43484"/>
    <w:rsid w:val="00B50460"/>
    <w:rsid w:val="00B60AE0"/>
    <w:rsid w:val="00B727A1"/>
    <w:rsid w:val="00BC3403"/>
    <w:rsid w:val="00BF644F"/>
    <w:rsid w:val="00C40D0F"/>
    <w:rsid w:val="00C4725D"/>
    <w:rsid w:val="00C643AA"/>
    <w:rsid w:val="00C73D5E"/>
    <w:rsid w:val="00CE7C9E"/>
    <w:rsid w:val="00CF5AD7"/>
    <w:rsid w:val="00D00455"/>
    <w:rsid w:val="00D1776C"/>
    <w:rsid w:val="00D523BA"/>
    <w:rsid w:val="00D5278C"/>
    <w:rsid w:val="00D91E5B"/>
    <w:rsid w:val="00D92541"/>
    <w:rsid w:val="00D960FF"/>
    <w:rsid w:val="00D96C3F"/>
    <w:rsid w:val="00DD6F3C"/>
    <w:rsid w:val="00DE6D10"/>
    <w:rsid w:val="00DF4337"/>
    <w:rsid w:val="00E220AE"/>
    <w:rsid w:val="00E542B1"/>
    <w:rsid w:val="00EA742E"/>
    <w:rsid w:val="00EF5A10"/>
    <w:rsid w:val="00F13E2F"/>
    <w:rsid w:val="00F80DA3"/>
    <w:rsid w:val="00FA11A0"/>
    <w:rsid w:val="00FA3317"/>
    <w:rsid w:val="00FA5574"/>
    <w:rsid w:val="00FE3959"/>
    <w:rsid w:val="01AB2AE8"/>
    <w:rsid w:val="022C3AFB"/>
    <w:rsid w:val="035C0BF5"/>
    <w:rsid w:val="06895688"/>
    <w:rsid w:val="07BE0D1D"/>
    <w:rsid w:val="0C0C79A1"/>
    <w:rsid w:val="15612492"/>
    <w:rsid w:val="15CC7A65"/>
    <w:rsid w:val="15D75F96"/>
    <w:rsid w:val="17844D4E"/>
    <w:rsid w:val="1B7F43B5"/>
    <w:rsid w:val="1BAF0F1A"/>
    <w:rsid w:val="1DD02DD6"/>
    <w:rsid w:val="1FB714B3"/>
    <w:rsid w:val="24184B6F"/>
    <w:rsid w:val="251E0D52"/>
    <w:rsid w:val="26357505"/>
    <w:rsid w:val="338769C2"/>
    <w:rsid w:val="36993793"/>
    <w:rsid w:val="36CE3E59"/>
    <w:rsid w:val="423C3F95"/>
    <w:rsid w:val="44ED4486"/>
    <w:rsid w:val="49271477"/>
    <w:rsid w:val="4F3855EC"/>
    <w:rsid w:val="4F6B6862"/>
    <w:rsid w:val="501266C9"/>
    <w:rsid w:val="57050626"/>
    <w:rsid w:val="5B6B6A1F"/>
    <w:rsid w:val="5F247D21"/>
    <w:rsid w:val="619D0C0C"/>
    <w:rsid w:val="64394083"/>
    <w:rsid w:val="654C0680"/>
    <w:rsid w:val="6D7C26C8"/>
    <w:rsid w:val="6FC02A2F"/>
    <w:rsid w:val="72473255"/>
    <w:rsid w:val="78D734A2"/>
    <w:rsid w:val="78E871FB"/>
    <w:rsid w:val="7D1E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32017D4"/>
  <w15:docId w15:val="{6E069B74-106D-4BC8-B72D-5145A03C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outlineLvl w:val="0"/>
    </w:pPr>
    <w:rPr>
      <w:rFonts w:ascii="Arial" w:hAnsi="Arial" w:cs="Arial"/>
      <w:b/>
      <w:bCs/>
      <w:sz w:val="22"/>
    </w:rPr>
  </w:style>
  <w:style w:type="paragraph" w:styleId="Heading2">
    <w:name w:val="heading 2"/>
    <w:basedOn w:val="Normal"/>
    <w:next w:val="Normal"/>
    <w:qFormat/>
    <w:pPr>
      <w:keepNext/>
      <w:ind w:left="720" w:hanging="720"/>
      <w:outlineLvl w:val="1"/>
    </w:pPr>
    <w:rPr>
      <w:rFonts w:ascii="Arial" w:hAnsi="Arial" w:cs="Arial"/>
      <w:b/>
      <w:bCs/>
      <w:sz w:val="20"/>
    </w:rPr>
  </w:style>
  <w:style w:type="paragraph" w:styleId="Heading3">
    <w:name w:val="heading 3"/>
    <w:basedOn w:val="Normal"/>
    <w:next w:val="Normal"/>
    <w:qFormat/>
    <w:pPr>
      <w:keepNext/>
      <w:ind w:left="720"/>
      <w:outlineLvl w:val="2"/>
    </w:pPr>
    <w:rPr>
      <w:rFonts w:ascii="Arial" w:hAnsi="Arial" w:cs="Arial"/>
      <w:b/>
      <w:bCs/>
      <w:sz w:val="20"/>
    </w:rPr>
  </w:style>
  <w:style w:type="paragraph" w:styleId="Heading4">
    <w:name w:val="heading 4"/>
    <w:basedOn w:val="Normal"/>
    <w:next w:val="Normal"/>
    <w:qFormat/>
    <w:pPr>
      <w:keepNext/>
      <w:ind w:left="1440"/>
      <w:outlineLvl w:val="3"/>
    </w:pPr>
    <w:rPr>
      <w:rFonts w:ascii="Arial" w:hAnsi="Arial" w:cs="Arial"/>
      <w:b/>
      <w:bCs/>
      <w:sz w:val="20"/>
      <w:u w:val="single"/>
    </w:rPr>
  </w:style>
  <w:style w:type="paragraph" w:styleId="Heading5">
    <w:name w:val="heading 5"/>
    <w:basedOn w:val="Normal"/>
    <w:next w:val="Normal"/>
    <w:qFormat/>
    <w:pPr>
      <w:keepNext/>
      <w:ind w:left="3600" w:hanging="2880"/>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ind w:left="720"/>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unhideWhenUsed/>
    <w:rPr>
      <w:b w:val="0"/>
      <w:bCs w:val="0"/>
      <w:color w:val="000000"/>
      <w:u w:val="single"/>
    </w:rPr>
  </w:style>
  <w:style w:type="character" w:customStyle="1" w:styleId="SubtitleChar">
    <w:name w:val="Subtitle Char"/>
    <w:link w:val="Subtitle"/>
    <w:rPr>
      <w:rFonts w:ascii="Arial" w:hAnsi="Arial"/>
      <w:b/>
      <w:sz w:val="24"/>
      <w:szCs w:val="24"/>
      <w:lang w:eastAsia="en-US"/>
    </w:rPr>
  </w:style>
  <w:style w:type="character" w:customStyle="1" w:styleId="TitleChar">
    <w:name w:val="Title Char"/>
    <w:link w:val="Title"/>
    <w:rPr>
      <w:rFonts w:ascii="Arial" w:hAnsi="Arial" w:cs="Arial"/>
      <w:b/>
      <w:bCs/>
      <w:sz w:val="28"/>
      <w:szCs w:val="24"/>
      <w:lang w:eastAsia="en-US"/>
    </w:rPr>
  </w:style>
  <w:style w:type="paragraph" w:styleId="BodyTextIndent2">
    <w:name w:val="Body Text Indent 2"/>
    <w:basedOn w:val="Normal"/>
    <w:pPr>
      <w:ind w:left="1440"/>
    </w:pPr>
    <w:rPr>
      <w:rFonts w:ascii="Arial" w:hAnsi="Arial" w:cs="Arial"/>
      <w:sz w:val="20"/>
    </w:rPr>
  </w:style>
  <w:style w:type="paragraph" w:styleId="BodyTextIndent">
    <w:name w:val="Body Text Indent"/>
    <w:basedOn w:val="Normal"/>
    <w:pPr>
      <w:ind w:left="720"/>
    </w:pPr>
    <w:rPr>
      <w:rFonts w:ascii="Arial" w:hAnsi="Arial" w:cs="Arial"/>
      <w:sz w:val="20"/>
    </w:rPr>
  </w:style>
  <w:style w:type="paragraph" w:styleId="BodyText">
    <w:name w:val="Body Text"/>
    <w:basedOn w:val="Normal"/>
    <w:rPr>
      <w:rFonts w:ascii="Arial" w:hAnsi="Arial" w:cs="Arial"/>
      <w:sz w:val="20"/>
    </w:r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b/>
    </w:rPr>
  </w:style>
  <w:style w:type="paragraph" w:styleId="BodyTextIndent3">
    <w:name w:val="Body Text Indent 3"/>
    <w:basedOn w:val="Normal"/>
    <w:pPr>
      <w:ind w:left="720" w:hanging="720"/>
    </w:pPr>
    <w:rPr>
      <w:rFonts w:ascii="Arial" w:hAnsi="Arial" w:cs="Arial"/>
      <w:sz w:val="20"/>
    </w:rPr>
  </w:style>
  <w:style w:type="paragraph" w:styleId="BodyText2">
    <w:name w:val="Body Text 2"/>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NormalWeb">
    <w:name w:val="Normal (Web)"/>
    <w:basedOn w:val="Normal"/>
    <w:uiPriority w:val="99"/>
    <w:semiHidden/>
    <w:unhideWhenUsed/>
    <w:rsid w:val="00DD6F3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AD7A93"/>
    <w:rPr>
      <w:rFonts w:ascii="Segoe UI" w:hAnsi="Segoe UI" w:cs="Segoe UI"/>
      <w:sz w:val="18"/>
      <w:szCs w:val="18"/>
    </w:rPr>
  </w:style>
  <w:style w:type="character" w:customStyle="1" w:styleId="BalloonTextChar">
    <w:name w:val="Balloon Text Char"/>
    <w:link w:val="BalloonText"/>
    <w:uiPriority w:val="99"/>
    <w:semiHidden/>
    <w:rsid w:val="00AD7A93"/>
    <w:rPr>
      <w:rFonts w:ascii="Segoe UI" w:hAnsi="Segoe UI" w:cs="Segoe UI"/>
      <w:sz w:val="18"/>
      <w:szCs w:val="18"/>
      <w:lang w:eastAsia="en-US"/>
    </w:rPr>
  </w:style>
  <w:style w:type="character" w:customStyle="1" w:styleId="enn">
    <w:name w:val="en_n"/>
    <w:rsid w:val="00A5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1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MYLOR PARISH COUNCIL</vt:lpstr>
    </vt:vector>
  </TitlesOfParts>
  <Company>Cornwall Council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PARISH COUNCIL</dc:title>
  <dc:creator>NEC Computers International</dc:creator>
  <cp:lastModifiedBy>Melissa Kelly</cp:lastModifiedBy>
  <cp:revision>3</cp:revision>
  <cp:lastPrinted>2018-11-14T11:05:00Z</cp:lastPrinted>
  <dcterms:created xsi:type="dcterms:W3CDTF">2019-05-03T14:54:00Z</dcterms:created>
  <dcterms:modified xsi:type="dcterms:W3CDTF">2019-05-03T14:54:00Z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