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74" w:rsidRPr="00993174" w:rsidRDefault="00993174" w:rsidP="00993174">
      <w:pPr>
        <w:ind w:right="-90"/>
        <w:jc w:val="center"/>
        <w:rPr>
          <w:rFonts w:ascii="Tahoma" w:hAnsi="Tahoma" w:cs="Tahoma"/>
          <w:b/>
          <w:sz w:val="32"/>
          <w:szCs w:val="20"/>
        </w:rPr>
      </w:pPr>
      <w:r>
        <w:rPr>
          <w:rFonts w:ascii="Tahoma" w:hAnsi="Tahoma" w:cs="Tahoma"/>
          <w:b/>
          <w:sz w:val="32"/>
          <w:szCs w:val="20"/>
        </w:rPr>
        <w:t>E</w:t>
      </w:r>
      <w:r w:rsidR="00A548BA">
        <w:rPr>
          <w:rFonts w:ascii="Tahoma" w:hAnsi="Tahoma" w:cs="Tahoma"/>
          <w:b/>
          <w:sz w:val="32"/>
          <w:szCs w:val="20"/>
        </w:rPr>
        <w:t>ast Pit Community Benefit Grant</w:t>
      </w:r>
      <w:r>
        <w:rPr>
          <w:rFonts w:ascii="Tahoma" w:hAnsi="Tahoma" w:cs="Tahoma"/>
          <w:b/>
          <w:sz w:val="32"/>
          <w:szCs w:val="20"/>
        </w:rPr>
        <w:t xml:space="preserve"> Committee</w:t>
      </w:r>
    </w:p>
    <w:p w:rsidR="00993174" w:rsidRPr="00993174" w:rsidRDefault="00993174" w:rsidP="00993174">
      <w:pPr>
        <w:jc w:val="center"/>
        <w:rPr>
          <w:rFonts w:ascii="Tahoma" w:hAnsi="Tahoma" w:cs="Tahoma"/>
          <w:sz w:val="16"/>
          <w:szCs w:val="20"/>
        </w:rPr>
      </w:pPr>
    </w:p>
    <w:tbl>
      <w:tblPr>
        <w:tblW w:w="0" w:type="auto"/>
        <w:tblLook w:val="01E0" w:firstRow="1" w:lastRow="1" w:firstColumn="1" w:lastColumn="1" w:noHBand="0" w:noVBand="0"/>
      </w:tblPr>
      <w:tblGrid>
        <w:gridCol w:w="1848"/>
        <w:gridCol w:w="7178"/>
      </w:tblGrid>
      <w:tr w:rsidR="00993174" w:rsidRPr="00993174" w:rsidTr="00695757">
        <w:tc>
          <w:tcPr>
            <w:tcW w:w="1908" w:type="dxa"/>
            <w:shd w:val="clear" w:color="auto" w:fill="auto"/>
          </w:tcPr>
          <w:p w:rsidR="00993174" w:rsidRPr="00993174" w:rsidRDefault="00993174" w:rsidP="00993174">
            <w:pPr>
              <w:jc w:val="center"/>
              <w:rPr>
                <w:rFonts w:ascii="Tahoma" w:hAnsi="Tahoma" w:cs="Tahoma"/>
                <w:sz w:val="16"/>
                <w:szCs w:val="20"/>
              </w:rPr>
            </w:pPr>
            <w:r w:rsidRPr="00993174">
              <w:rPr>
                <w:rFonts w:ascii="Tahoma" w:hAnsi="Tahoma" w:cs="Tahoma"/>
                <w:noProof/>
                <w:szCs w:val="20"/>
                <w:lang w:eastAsia="en-GB"/>
              </w:rPr>
              <w:drawing>
                <wp:inline distT="0" distB="0" distL="0" distR="0" wp14:anchorId="30B1E3D4" wp14:editId="337E0AB1">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668" w:type="dxa"/>
            <w:shd w:val="clear" w:color="auto" w:fill="auto"/>
          </w:tcPr>
          <w:p w:rsidR="00993174" w:rsidRPr="00993174" w:rsidRDefault="00993174" w:rsidP="00993174">
            <w:pPr>
              <w:jc w:val="right"/>
              <w:rPr>
                <w:rFonts w:ascii="Tahoma" w:hAnsi="Tahoma" w:cs="Tahoma"/>
                <w:b/>
                <w:sz w:val="16"/>
                <w:szCs w:val="20"/>
              </w:rPr>
            </w:pPr>
          </w:p>
          <w:p w:rsidR="00993174" w:rsidRPr="00993174" w:rsidRDefault="00993174" w:rsidP="00993174">
            <w:pPr>
              <w:jc w:val="right"/>
              <w:rPr>
                <w:rFonts w:ascii="Tahoma" w:hAnsi="Tahoma" w:cs="Tahoma"/>
                <w:b/>
                <w:sz w:val="16"/>
                <w:szCs w:val="20"/>
              </w:rPr>
            </w:pPr>
            <w:r w:rsidRPr="00993174">
              <w:rPr>
                <w:rFonts w:ascii="Tahoma" w:hAnsi="Tahoma" w:cs="Tahoma"/>
                <w:b/>
                <w:sz w:val="16"/>
                <w:szCs w:val="20"/>
              </w:rPr>
              <w:t>Po Box 573, Swansea SA8 9AT</w:t>
            </w:r>
          </w:p>
          <w:p w:rsidR="00993174" w:rsidRPr="00993174" w:rsidRDefault="00993174" w:rsidP="00993174">
            <w:pPr>
              <w:keepNext/>
              <w:jc w:val="right"/>
              <w:outlineLvl w:val="1"/>
              <w:rPr>
                <w:rFonts w:ascii="Tahoma" w:hAnsi="Tahoma" w:cs="Tahoma"/>
                <w:b/>
                <w:sz w:val="16"/>
                <w:szCs w:val="20"/>
              </w:rPr>
            </w:pPr>
            <w:r w:rsidRPr="00993174">
              <w:rPr>
                <w:rFonts w:ascii="Tahoma" w:hAnsi="Tahoma" w:cs="Tahoma"/>
                <w:b/>
                <w:sz w:val="16"/>
                <w:szCs w:val="20"/>
              </w:rPr>
              <w:t>Blwch Post 573, Abertawe SA8 9AT</w:t>
            </w:r>
          </w:p>
          <w:p w:rsidR="00993174" w:rsidRPr="00993174" w:rsidRDefault="00993174" w:rsidP="00993174">
            <w:pPr>
              <w:jc w:val="center"/>
              <w:rPr>
                <w:rFonts w:ascii="Tahoma" w:hAnsi="Tahoma" w:cs="Tahoma"/>
                <w:b/>
                <w:sz w:val="16"/>
                <w:szCs w:val="20"/>
              </w:rPr>
            </w:pPr>
          </w:p>
          <w:p w:rsidR="00993174" w:rsidRPr="00993174" w:rsidRDefault="00993174" w:rsidP="00993174">
            <w:pPr>
              <w:jc w:val="right"/>
              <w:rPr>
                <w:rFonts w:ascii="Tahoma" w:hAnsi="Tahoma" w:cs="Tahoma"/>
                <w:b/>
                <w:sz w:val="20"/>
                <w:szCs w:val="20"/>
              </w:rPr>
            </w:pPr>
            <w:r w:rsidRPr="00993174">
              <w:rPr>
                <w:rFonts w:ascii="Tahoma" w:hAnsi="Tahoma" w:cs="Tahoma"/>
                <w:b/>
                <w:sz w:val="20"/>
                <w:szCs w:val="20"/>
              </w:rPr>
              <w:sym w:font="Wingdings" w:char="F028"/>
            </w:r>
            <w:r w:rsidRPr="00993174">
              <w:rPr>
                <w:rFonts w:ascii="Tahoma" w:hAnsi="Tahoma" w:cs="Tahoma"/>
                <w:b/>
                <w:sz w:val="20"/>
                <w:szCs w:val="20"/>
              </w:rPr>
              <w:t xml:space="preserve"> 07714 788429</w:t>
            </w:r>
          </w:p>
          <w:p w:rsidR="00993174" w:rsidRPr="00993174" w:rsidRDefault="00993174" w:rsidP="00993174">
            <w:pPr>
              <w:jc w:val="right"/>
              <w:rPr>
                <w:rFonts w:ascii="Tahoma" w:hAnsi="Tahoma" w:cs="Tahoma"/>
                <w:b/>
                <w:sz w:val="18"/>
                <w:szCs w:val="20"/>
              </w:rPr>
            </w:pPr>
            <w:proofErr w:type="spellStart"/>
            <w:r w:rsidRPr="00993174">
              <w:rPr>
                <w:rFonts w:ascii="Tahoma" w:hAnsi="Tahoma" w:cs="Tahoma"/>
                <w:b/>
                <w:sz w:val="18"/>
                <w:szCs w:val="20"/>
              </w:rPr>
              <w:t>E.bost</w:t>
            </w:r>
            <w:proofErr w:type="spellEnd"/>
            <w:r w:rsidRPr="00993174">
              <w:rPr>
                <w:rFonts w:ascii="Tahoma" w:hAnsi="Tahoma" w:cs="Tahoma"/>
                <w:b/>
                <w:sz w:val="18"/>
                <w:szCs w:val="20"/>
              </w:rPr>
              <w:t>/</w:t>
            </w:r>
            <w:proofErr w:type="spellStart"/>
            <w:r w:rsidRPr="00993174">
              <w:rPr>
                <w:rFonts w:ascii="Tahoma" w:hAnsi="Tahoma" w:cs="Tahoma"/>
                <w:b/>
                <w:sz w:val="18"/>
                <w:szCs w:val="20"/>
              </w:rPr>
              <w:t>E.mail</w:t>
            </w:r>
            <w:proofErr w:type="spellEnd"/>
            <w:r w:rsidRPr="00993174">
              <w:rPr>
                <w:rFonts w:ascii="Tahoma" w:hAnsi="Tahoma" w:cs="Tahoma"/>
                <w:b/>
                <w:sz w:val="18"/>
                <w:szCs w:val="20"/>
              </w:rPr>
              <w:t>: cwmllynfellcc@gmail.com</w:t>
            </w:r>
          </w:p>
          <w:p w:rsidR="00993174" w:rsidRPr="00993174" w:rsidRDefault="00993174" w:rsidP="00993174">
            <w:pPr>
              <w:jc w:val="right"/>
              <w:rPr>
                <w:rFonts w:ascii="Tahoma" w:hAnsi="Tahoma" w:cs="Tahoma"/>
                <w:sz w:val="16"/>
                <w:szCs w:val="20"/>
              </w:rPr>
            </w:pPr>
            <w:r w:rsidRPr="00993174">
              <w:rPr>
                <w:rFonts w:ascii="Tahoma" w:hAnsi="Tahoma" w:cs="Tahoma"/>
                <w:b/>
                <w:sz w:val="18"/>
                <w:szCs w:val="18"/>
              </w:rPr>
              <w:t>http://www.cwmllynfell.cc</w:t>
            </w:r>
          </w:p>
        </w:tc>
      </w:tr>
    </w:tbl>
    <w:p w:rsidR="00993174" w:rsidRPr="00993174" w:rsidRDefault="00993174" w:rsidP="00993174">
      <w:pPr>
        <w:tabs>
          <w:tab w:val="left" w:pos="0"/>
          <w:tab w:val="left" w:pos="90"/>
        </w:tabs>
        <w:jc w:val="right"/>
        <w:rPr>
          <w:rFonts w:ascii="Tahoma" w:hAnsi="Tahoma" w:cs="Tahoma"/>
          <w:bCs/>
          <w:iCs/>
          <w:sz w:val="22"/>
          <w:szCs w:val="22"/>
        </w:rPr>
      </w:pPr>
      <w:r w:rsidRPr="00993174">
        <w:rPr>
          <w:rFonts w:ascii="Tahoma" w:hAnsi="Tahoma" w:cs="Tahoma"/>
          <w:b/>
          <w:i/>
          <w:noProof/>
          <w:sz w:val="22"/>
          <w:szCs w:val="22"/>
          <w:lang w:eastAsia="en-GB"/>
        </w:rPr>
        <mc:AlternateContent>
          <mc:Choice Requires="wps">
            <w:drawing>
              <wp:anchor distT="0" distB="0" distL="114300" distR="114300" simplePos="0" relativeHeight="251660288" behindDoc="0" locked="0" layoutInCell="1" allowOverlap="1" wp14:anchorId="056D05E4" wp14:editId="4287AA49">
                <wp:simplePos x="0" y="0"/>
                <wp:positionH relativeFrom="column">
                  <wp:posOffset>165735</wp:posOffset>
                </wp:positionH>
                <wp:positionV relativeFrom="paragraph">
                  <wp:posOffset>29845</wp:posOffset>
                </wp:positionV>
                <wp:extent cx="5852160" cy="0"/>
                <wp:effectExtent l="0" t="0" r="0" b="0"/>
                <wp:wrapTopAndBottom/>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D6FC" id="Line 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35pt" to="47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ksGg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" strokeweight="1.5pt">
                <w10:wrap type="topAndBottom"/>
              </v:line>
            </w:pict>
          </mc:Fallback>
        </mc:AlternateContent>
      </w:r>
      <w:r w:rsidRPr="00993174">
        <w:rPr>
          <w:rFonts w:ascii="Tahoma" w:hAnsi="Tahoma" w:cs="Tahoma"/>
          <w:b/>
          <w:i/>
          <w:noProof/>
          <w:sz w:val="22"/>
          <w:szCs w:val="22"/>
          <w:lang w:eastAsia="en-GB"/>
        </w:rPr>
        <mc:AlternateContent>
          <mc:Choice Requires="wps">
            <w:drawing>
              <wp:anchor distT="0" distB="0" distL="114300" distR="114300" simplePos="0" relativeHeight="251659264" behindDoc="0" locked="0" layoutInCell="1" allowOverlap="1" wp14:anchorId="699C7DAC" wp14:editId="338E1071">
                <wp:simplePos x="0" y="0"/>
                <wp:positionH relativeFrom="column">
                  <wp:posOffset>51435</wp:posOffset>
                </wp:positionH>
                <wp:positionV relativeFrom="paragraph">
                  <wp:posOffset>29845</wp:posOffset>
                </wp:positionV>
                <wp:extent cx="5852160" cy="0"/>
                <wp:effectExtent l="0" t="0" r="0" b="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580D" id="Line 3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5pt" to="46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" strokeweight="1.5pt">
                <w10:wrap type="topAndBottom"/>
              </v:line>
            </w:pict>
          </mc:Fallback>
        </mc:AlternateContent>
      </w:r>
    </w:p>
    <w:p w:rsidR="00993174" w:rsidRPr="007676D7" w:rsidRDefault="007676D7" w:rsidP="0088516D">
      <w:pPr>
        <w:tabs>
          <w:tab w:val="left" w:pos="2700"/>
        </w:tabs>
        <w:rPr>
          <w:rFonts w:ascii="Tahoma" w:hAnsi="Tahoma" w:cs="Tahoma"/>
          <w:b/>
        </w:rPr>
      </w:pPr>
      <w:r>
        <w:rPr>
          <w:rFonts w:ascii="Tahoma" w:hAnsi="Tahoma" w:cs="Tahoma"/>
          <w:b/>
        </w:rPr>
        <w:t xml:space="preserve">Minutes of the </w:t>
      </w:r>
      <w:r w:rsidR="00993174">
        <w:rPr>
          <w:rFonts w:ascii="Tahoma" w:hAnsi="Tahoma" w:cs="Tahoma"/>
          <w:b/>
        </w:rPr>
        <w:t xml:space="preserve">Committee </w:t>
      </w:r>
      <w:r w:rsidR="00993174" w:rsidRPr="00993174">
        <w:rPr>
          <w:rFonts w:ascii="Tahoma" w:hAnsi="Tahoma" w:cs="Tahoma"/>
          <w:b/>
        </w:rPr>
        <w:t xml:space="preserve">held at </w:t>
      </w:r>
      <w:r w:rsidR="00993174" w:rsidRPr="007676D7">
        <w:rPr>
          <w:rFonts w:ascii="Tahoma" w:hAnsi="Tahoma" w:cs="Tahoma"/>
          <w:b/>
        </w:rPr>
        <w:t xml:space="preserve">Cwmllynfell Hall on Thursday </w:t>
      </w:r>
      <w:r w:rsidRPr="007676D7">
        <w:rPr>
          <w:rFonts w:ascii="Tahoma" w:hAnsi="Tahoma" w:cs="Tahoma"/>
          <w:b/>
        </w:rPr>
        <w:t>1</w:t>
      </w:r>
      <w:r w:rsidRPr="007676D7">
        <w:rPr>
          <w:rFonts w:ascii="Tahoma" w:hAnsi="Tahoma" w:cs="Tahoma"/>
          <w:b/>
          <w:vertAlign w:val="superscript"/>
        </w:rPr>
        <w:t>st</w:t>
      </w:r>
      <w:r w:rsidRPr="007676D7">
        <w:rPr>
          <w:rFonts w:ascii="Tahoma" w:hAnsi="Tahoma" w:cs="Tahoma"/>
          <w:b/>
        </w:rPr>
        <w:t xml:space="preserve"> December 2016 at</w:t>
      </w:r>
      <w:r>
        <w:rPr>
          <w:rFonts w:ascii="Tahoma" w:hAnsi="Tahoma" w:cs="Tahoma"/>
          <w:b/>
        </w:rPr>
        <w:t xml:space="preserve"> Cwmllynfell Hall at 6.30pm.</w:t>
      </w:r>
      <w:r w:rsidRPr="007676D7">
        <w:rPr>
          <w:rFonts w:ascii="Tahoma" w:hAnsi="Tahoma" w:cs="Tahoma"/>
          <w:b/>
        </w:rPr>
        <w:t xml:space="preserve"> </w:t>
      </w:r>
    </w:p>
    <w:p w:rsidR="00993174" w:rsidRDefault="00993174" w:rsidP="0088516D">
      <w:pPr>
        <w:ind w:left="142"/>
        <w:rPr>
          <w:rFonts w:cs="Arial"/>
          <w:b/>
        </w:rPr>
      </w:pPr>
    </w:p>
    <w:p w:rsidR="00993174" w:rsidRDefault="007676D7" w:rsidP="007676D7">
      <w:pPr>
        <w:ind w:left="142" w:hanging="142"/>
        <w:rPr>
          <w:rFonts w:cs="Arial"/>
        </w:rPr>
      </w:pPr>
      <w:r>
        <w:rPr>
          <w:rFonts w:cs="Arial"/>
        </w:rPr>
        <w:t>Present: R P Morgan (Chair)</w:t>
      </w:r>
    </w:p>
    <w:p w:rsidR="007676D7" w:rsidRDefault="007676D7" w:rsidP="007676D7">
      <w:pPr>
        <w:ind w:left="142" w:hanging="142"/>
        <w:rPr>
          <w:rFonts w:cs="Arial"/>
        </w:rPr>
      </w:pPr>
      <w:r>
        <w:rPr>
          <w:rFonts w:cs="Arial"/>
        </w:rPr>
        <w:t>D B Thomas, M Evans, D C Phillips, J C Rees, E L Morgan</w:t>
      </w:r>
    </w:p>
    <w:p w:rsidR="007676D7" w:rsidRDefault="007676D7" w:rsidP="007676D7">
      <w:pPr>
        <w:ind w:left="142" w:hanging="142"/>
        <w:rPr>
          <w:rFonts w:cs="Arial"/>
        </w:rPr>
      </w:pPr>
    </w:p>
    <w:p w:rsidR="007676D7" w:rsidRDefault="007676D7" w:rsidP="007676D7">
      <w:pPr>
        <w:ind w:left="142" w:hanging="142"/>
        <w:rPr>
          <w:rFonts w:cs="Arial"/>
        </w:rPr>
      </w:pPr>
      <w:r>
        <w:rPr>
          <w:rFonts w:cs="Arial"/>
        </w:rPr>
        <w:t>In Attendance</w:t>
      </w:r>
    </w:p>
    <w:p w:rsidR="007676D7" w:rsidRDefault="007676D7" w:rsidP="007676D7">
      <w:pPr>
        <w:ind w:left="142" w:hanging="142"/>
        <w:rPr>
          <w:rFonts w:cs="Arial"/>
        </w:rPr>
      </w:pPr>
      <w:r>
        <w:rPr>
          <w:rFonts w:cs="Arial"/>
        </w:rPr>
        <w:t>Cllr K Lloyd, K Rochard</w:t>
      </w:r>
    </w:p>
    <w:p w:rsidR="007676D7" w:rsidRDefault="007676D7" w:rsidP="007676D7">
      <w:pPr>
        <w:ind w:left="142" w:hanging="142"/>
        <w:rPr>
          <w:rFonts w:cs="Arial"/>
        </w:rPr>
      </w:pPr>
    </w:p>
    <w:p w:rsidR="00A54A64" w:rsidRDefault="00A54A64" w:rsidP="00993174">
      <w:pPr>
        <w:pStyle w:val="ListParagraph"/>
        <w:numPr>
          <w:ilvl w:val="0"/>
          <w:numId w:val="2"/>
        </w:numPr>
        <w:rPr>
          <w:rFonts w:cs="Arial"/>
        </w:rPr>
      </w:pPr>
      <w:r>
        <w:rPr>
          <w:rFonts w:cs="Arial"/>
        </w:rPr>
        <w:t>Apologies</w:t>
      </w:r>
    </w:p>
    <w:p w:rsidR="007676D7" w:rsidRDefault="007676D7" w:rsidP="007676D7">
      <w:pPr>
        <w:pStyle w:val="ListParagraph"/>
        <w:ind w:left="360"/>
        <w:rPr>
          <w:rFonts w:cs="Arial"/>
        </w:rPr>
      </w:pPr>
      <w:r>
        <w:rPr>
          <w:rFonts w:cs="Arial"/>
        </w:rPr>
        <w:t>R Evans, D Lloyd</w:t>
      </w:r>
    </w:p>
    <w:p w:rsidR="007676D7" w:rsidRDefault="007676D7" w:rsidP="007676D7">
      <w:pPr>
        <w:pStyle w:val="ListParagraph"/>
        <w:ind w:left="360"/>
        <w:rPr>
          <w:rFonts w:cs="Arial"/>
        </w:rPr>
      </w:pPr>
    </w:p>
    <w:p w:rsidR="00A54A64" w:rsidRDefault="007676D7" w:rsidP="00A54A64">
      <w:pPr>
        <w:pStyle w:val="ListParagraph"/>
        <w:numPr>
          <w:ilvl w:val="0"/>
          <w:numId w:val="2"/>
        </w:numPr>
        <w:rPr>
          <w:rFonts w:cs="Arial"/>
        </w:rPr>
      </w:pPr>
      <w:r>
        <w:rPr>
          <w:rFonts w:cs="Arial"/>
        </w:rPr>
        <w:t>Consider G</w:t>
      </w:r>
      <w:r w:rsidR="00A54A64" w:rsidRPr="00A54A64">
        <w:rPr>
          <w:rFonts w:cs="Arial"/>
        </w:rPr>
        <w:t xml:space="preserve">rant </w:t>
      </w:r>
      <w:r>
        <w:rPr>
          <w:rFonts w:cs="Arial"/>
        </w:rPr>
        <w:t>A</w:t>
      </w:r>
      <w:r w:rsidR="00993174" w:rsidRPr="00A54A64">
        <w:rPr>
          <w:rFonts w:cs="Arial"/>
        </w:rPr>
        <w:t>pplications</w:t>
      </w:r>
      <w:r w:rsidR="00A54A64" w:rsidRPr="00A54A64">
        <w:rPr>
          <w:rFonts w:cs="Arial"/>
        </w:rPr>
        <w:t xml:space="preserve"> </w:t>
      </w:r>
    </w:p>
    <w:p w:rsidR="00C11602" w:rsidRDefault="00C11602" w:rsidP="00C11602">
      <w:pPr>
        <w:pStyle w:val="ListParagraph"/>
        <w:ind w:left="360"/>
        <w:rPr>
          <w:rFonts w:cs="Arial"/>
        </w:rPr>
      </w:pPr>
      <w:r>
        <w:rPr>
          <w:rFonts w:cs="Arial"/>
        </w:rPr>
        <w:t xml:space="preserve">Before considering each of the grant applications it was agreed that all applications would be firstly be assessed as to whether the activity could be supported in principle, then to prioritise the projects based on community benefit as either high, medium or low.   </w:t>
      </w:r>
    </w:p>
    <w:p w:rsidR="007676D7" w:rsidRDefault="007676D7" w:rsidP="007676D7">
      <w:pPr>
        <w:pStyle w:val="ListParagraph"/>
        <w:ind w:left="360"/>
        <w:rPr>
          <w:rFonts w:cs="Arial"/>
        </w:rPr>
      </w:pPr>
    </w:p>
    <w:p w:rsidR="00A54A64" w:rsidRDefault="00A54A64" w:rsidP="00A54A64">
      <w:pPr>
        <w:pStyle w:val="ListParagraph"/>
        <w:numPr>
          <w:ilvl w:val="1"/>
          <w:numId w:val="2"/>
        </w:numPr>
        <w:rPr>
          <w:rFonts w:cs="Arial"/>
        </w:rPr>
      </w:pPr>
      <w:r w:rsidRPr="00A54A64">
        <w:rPr>
          <w:rFonts w:cs="Arial"/>
        </w:rPr>
        <w:t xml:space="preserve">URN 002 </w:t>
      </w:r>
      <w:proofErr w:type="spellStart"/>
      <w:r w:rsidRPr="00A54A64">
        <w:rPr>
          <w:rFonts w:cs="Arial"/>
        </w:rPr>
        <w:t>Gynol</w:t>
      </w:r>
      <w:proofErr w:type="spellEnd"/>
      <w:r w:rsidRPr="00A54A64">
        <w:rPr>
          <w:rFonts w:cs="Arial"/>
        </w:rPr>
        <w:t xml:space="preserve"> Road Residents</w:t>
      </w:r>
    </w:p>
    <w:p w:rsidR="00C11602" w:rsidRDefault="00C11602" w:rsidP="00E15EAC">
      <w:pPr>
        <w:pStyle w:val="ListParagraph"/>
        <w:numPr>
          <w:ilvl w:val="0"/>
          <w:numId w:val="3"/>
        </w:numPr>
        <w:ind w:left="993" w:hanging="284"/>
        <w:rPr>
          <w:rFonts w:cs="Arial"/>
        </w:rPr>
      </w:pPr>
      <w:r>
        <w:rPr>
          <w:rFonts w:cs="Arial"/>
        </w:rPr>
        <w:t>It was agreed that in principle this type of project could be funded and was rated as a medium priority.</w:t>
      </w:r>
    </w:p>
    <w:p w:rsidR="00C11602" w:rsidRDefault="00C11602" w:rsidP="00E15EAC">
      <w:pPr>
        <w:pStyle w:val="ListParagraph"/>
        <w:numPr>
          <w:ilvl w:val="0"/>
          <w:numId w:val="3"/>
        </w:numPr>
        <w:ind w:left="993" w:hanging="284"/>
        <w:rPr>
          <w:rFonts w:cs="Arial"/>
        </w:rPr>
      </w:pPr>
      <w:r>
        <w:rPr>
          <w:rFonts w:cs="Arial"/>
        </w:rPr>
        <w:t xml:space="preserve">It was agreed that a site visit needs to be undertaken by Committee members to view the road. </w:t>
      </w:r>
    </w:p>
    <w:p w:rsidR="00C11602" w:rsidRDefault="00C11602" w:rsidP="00E15EAC">
      <w:pPr>
        <w:pStyle w:val="ListParagraph"/>
        <w:numPr>
          <w:ilvl w:val="0"/>
          <w:numId w:val="3"/>
        </w:numPr>
        <w:ind w:left="993" w:hanging="284"/>
        <w:rPr>
          <w:rFonts w:cs="Arial"/>
        </w:rPr>
      </w:pPr>
      <w:r>
        <w:rPr>
          <w:rFonts w:cs="Arial"/>
        </w:rPr>
        <w:t>No quotes were enclosed with the application. Formal quotes are to be requested and a copy of the quotes to be submitted to the Committee.</w:t>
      </w:r>
      <w:r w:rsidR="00DA3B09">
        <w:rPr>
          <w:rFonts w:cs="Arial"/>
        </w:rPr>
        <w:t xml:space="preserve"> There needs to be a minimum of two quotes.</w:t>
      </w:r>
    </w:p>
    <w:p w:rsidR="00C11602" w:rsidRDefault="00C11602" w:rsidP="00E15EAC">
      <w:pPr>
        <w:pStyle w:val="ListParagraph"/>
        <w:numPr>
          <w:ilvl w:val="0"/>
          <w:numId w:val="3"/>
        </w:numPr>
        <w:ind w:left="993" w:hanging="284"/>
        <w:rPr>
          <w:rFonts w:cs="Arial"/>
        </w:rPr>
      </w:pPr>
      <w:r>
        <w:rPr>
          <w:rFonts w:cs="Arial"/>
        </w:rPr>
        <w:t>The group needs to prove that all the legal and permission requirements are in place.</w:t>
      </w:r>
    </w:p>
    <w:p w:rsidR="007676D7" w:rsidRDefault="00C11602" w:rsidP="00E15EAC">
      <w:pPr>
        <w:pStyle w:val="ListParagraph"/>
        <w:numPr>
          <w:ilvl w:val="0"/>
          <w:numId w:val="3"/>
        </w:numPr>
        <w:ind w:left="993" w:hanging="284"/>
        <w:rPr>
          <w:rFonts w:cs="Arial"/>
        </w:rPr>
      </w:pPr>
      <w:r>
        <w:rPr>
          <w:rFonts w:cs="Arial"/>
        </w:rPr>
        <w:t>A decision will not be made until these conditions have been met.</w:t>
      </w:r>
    </w:p>
    <w:p w:rsidR="00E15EAC" w:rsidRPr="00A54A64" w:rsidRDefault="00E15EAC" w:rsidP="00E15EAC">
      <w:pPr>
        <w:pStyle w:val="ListParagraph"/>
        <w:ind w:left="993"/>
        <w:rPr>
          <w:rFonts w:cs="Arial"/>
        </w:rPr>
      </w:pPr>
    </w:p>
    <w:p w:rsidR="00A54A64" w:rsidRDefault="00A54A64" w:rsidP="00A54A64">
      <w:pPr>
        <w:pStyle w:val="ListParagraph"/>
        <w:numPr>
          <w:ilvl w:val="1"/>
          <w:numId w:val="2"/>
        </w:numPr>
        <w:rPr>
          <w:rFonts w:cs="Arial"/>
        </w:rPr>
      </w:pPr>
      <w:r w:rsidRPr="00A54A64">
        <w:rPr>
          <w:rFonts w:cs="Arial"/>
        </w:rPr>
        <w:t>URN 003 Cwmllynfell RFC</w:t>
      </w:r>
    </w:p>
    <w:p w:rsidR="00C11602" w:rsidRDefault="00C11602" w:rsidP="00C11602">
      <w:pPr>
        <w:pStyle w:val="ListParagraph"/>
        <w:numPr>
          <w:ilvl w:val="0"/>
          <w:numId w:val="4"/>
        </w:numPr>
        <w:rPr>
          <w:rFonts w:cs="Arial"/>
        </w:rPr>
      </w:pPr>
      <w:r>
        <w:rPr>
          <w:rFonts w:cs="Arial"/>
        </w:rPr>
        <w:t>It was agreed that in principle this type of project could be funded and was rated as a high priority.</w:t>
      </w:r>
    </w:p>
    <w:p w:rsidR="00C11602" w:rsidRPr="00C11602" w:rsidRDefault="00C11602" w:rsidP="00C11602">
      <w:pPr>
        <w:pStyle w:val="ListParagraph"/>
        <w:numPr>
          <w:ilvl w:val="0"/>
          <w:numId w:val="4"/>
        </w:numPr>
        <w:rPr>
          <w:rFonts w:cs="Arial"/>
        </w:rPr>
      </w:pPr>
      <w:r w:rsidRPr="00C11602">
        <w:rPr>
          <w:rFonts w:cs="Arial"/>
        </w:rPr>
        <w:t>No quotes were enclosed with the application. Formal quotes are to be requested and a copy of the quotes to be submitted to the Committee</w:t>
      </w:r>
      <w:r>
        <w:rPr>
          <w:rFonts w:cs="Arial"/>
        </w:rPr>
        <w:t>.</w:t>
      </w:r>
    </w:p>
    <w:p w:rsidR="00C11602" w:rsidRPr="00C11602" w:rsidRDefault="00C11602" w:rsidP="00C11602">
      <w:pPr>
        <w:pStyle w:val="ListParagraph"/>
        <w:numPr>
          <w:ilvl w:val="0"/>
          <w:numId w:val="4"/>
        </w:numPr>
        <w:rPr>
          <w:rFonts w:cs="Arial"/>
        </w:rPr>
      </w:pPr>
      <w:r w:rsidRPr="00C11602">
        <w:rPr>
          <w:rFonts w:cs="Arial"/>
        </w:rPr>
        <w:t>A decision will not be made until these conditions have been met.</w:t>
      </w:r>
    </w:p>
    <w:p w:rsidR="00C11602" w:rsidRPr="00A54A64" w:rsidRDefault="00C11602" w:rsidP="00C11602">
      <w:pPr>
        <w:pStyle w:val="ListParagraph"/>
        <w:ind w:left="792"/>
        <w:rPr>
          <w:rFonts w:cs="Arial"/>
        </w:rPr>
      </w:pPr>
    </w:p>
    <w:p w:rsidR="00A54A64" w:rsidRDefault="00A54A64" w:rsidP="00A54A64">
      <w:pPr>
        <w:pStyle w:val="ListParagraph"/>
        <w:numPr>
          <w:ilvl w:val="1"/>
          <w:numId w:val="2"/>
        </w:numPr>
        <w:rPr>
          <w:rFonts w:cs="Arial"/>
        </w:rPr>
      </w:pPr>
      <w:r w:rsidRPr="00A54A64">
        <w:rPr>
          <w:rFonts w:cs="Arial"/>
        </w:rPr>
        <w:t>URN 004 Cwmllynfell and District Bowls Club</w:t>
      </w:r>
    </w:p>
    <w:p w:rsidR="00A57988" w:rsidRDefault="00A57988" w:rsidP="00A57988">
      <w:pPr>
        <w:pStyle w:val="ListParagraph"/>
        <w:numPr>
          <w:ilvl w:val="0"/>
          <w:numId w:val="4"/>
        </w:numPr>
        <w:rPr>
          <w:rFonts w:cs="Arial"/>
        </w:rPr>
      </w:pPr>
      <w:r>
        <w:rPr>
          <w:rFonts w:cs="Arial"/>
        </w:rPr>
        <w:t>It was agreed that in principle this type of project could be funded and was rated as a high priority.</w:t>
      </w:r>
    </w:p>
    <w:p w:rsidR="00A57988" w:rsidRDefault="00E15EAC" w:rsidP="00A57988">
      <w:pPr>
        <w:pStyle w:val="ListParagraph"/>
        <w:numPr>
          <w:ilvl w:val="0"/>
          <w:numId w:val="4"/>
        </w:numPr>
        <w:rPr>
          <w:rFonts w:cs="Arial"/>
        </w:rPr>
      </w:pPr>
      <w:r>
        <w:rPr>
          <w:rFonts w:cs="Arial"/>
        </w:rPr>
        <w:lastRenderedPageBreak/>
        <w:t>Enclosed with the application was a written comparison of two suppliers produced by the organisation. Copies o</w:t>
      </w:r>
      <w:r w:rsidR="00A57988" w:rsidRPr="00C11602">
        <w:rPr>
          <w:rFonts w:cs="Arial"/>
        </w:rPr>
        <w:t xml:space="preserve">f the </w:t>
      </w:r>
      <w:r>
        <w:rPr>
          <w:rFonts w:cs="Arial"/>
        </w:rPr>
        <w:t xml:space="preserve">original </w:t>
      </w:r>
      <w:r w:rsidR="00A57988" w:rsidRPr="00C11602">
        <w:rPr>
          <w:rFonts w:cs="Arial"/>
        </w:rPr>
        <w:t>quotes</w:t>
      </w:r>
      <w:r>
        <w:rPr>
          <w:rFonts w:cs="Arial"/>
        </w:rPr>
        <w:t xml:space="preserve"> must be s</w:t>
      </w:r>
      <w:r w:rsidR="00A57988" w:rsidRPr="00C11602">
        <w:rPr>
          <w:rFonts w:cs="Arial"/>
        </w:rPr>
        <w:t>ubmitted to the Committee</w:t>
      </w:r>
      <w:r w:rsidR="00A57988">
        <w:rPr>
          <w:rFonts w:cs="Arial"/>
        </w:rPr>
        <w:t>.</w:t>
      </w:r>
    </w:p>
    <w:p w:rsidR="00E15EAC" w:rsidRPr="00C11602" w:rsidRDefault="00E15EAC" w:rsidP="00A57988">
      <w:pPr>
        <w:pStyle w:val="ListParagraph"/>
        <w:numPr>
          <w:ilvl w:val="0"/>
          <w:numId w:val="4"/>
        </w:numPr>
        <w:rPr>
          <w:rFonts w:cs="Arial"/>
        </w:rPr>
      </w:pPr>
      <w:r>
        <w:rPr>
          <w:rFonts w:cs="Arial"/>
        </w:rPr>
        <w:t>A justification needs to be provided by the organisation why the more expensive quote is desired.</w:t>
      </w:r>
    </w:p>
    <w:p w:rsidR="00A57988" w:rsidRPr="00C11602" w:rsidRDefault="00A57988" w:rsidP="00A57988">
      <w:pPr>
        <w:pStyle w:val="ListParagraph"/>
        <w:numPr>
          <w:ilvl w:val="0"/>
          <w:numId w:val="4"/>
        </w:numPr>
        <w:rPr>
          <w:rFonts w:cs="Arial"/>
        </w:rPr>
      </w:pPr>
      <w:r w:rsidRPr="00C11602">
        <w:rPr>
          <w:rFonts w:cs="Arial"/>
        </w:rPr>
        <w:t>A decision will not be made until these conditions have been met.</w:t>
      </w:r>
    </w:p>
    <w:p w:rsidR="00A57988" w:rsidRPr="00A54A64" w:rsidRDefault="00A57988" w:rsidP="00A57988">
      <w:pPr>
        <w:pStyle w:val="ListParagraph"/>
        <w:ind w:left="792"/>
        <w:rPr>
          <w:rFonts w:cs="Arial"/>
        </w:rPr>
      </w:pPr>
    </w:p>
    <w:p w:rsidR="00A54A64" w:rsidRDefault="00A54A64" w:rsidP="00A54A64">
      <w:pPr>
        <w:pStyle w:val="ListParagraph"/>
        <w:numPr>
          <w:ilvl w:val="1"/>
          <w:numId w:val="2"/>
        </w:numPr>
        <w:rPr>
          <w:rFonts w:cs="Arial"/>
        </w:rPr>
      </w:pPr>
      <w:r w:rsidRPr="00A54A64">
        <w:rPr>
          <w:rFonts w:cs="Arial"/>
        </w:rPr>
        <w:t>URN 005 Harries Road Residents Improvement Group</w:t>
      </w:r>
    </w:p>
    <w:p w:rsidR="00E15EAC" w:rsidRDefault="00E15EAC" w:rsidP="00E15EAC">
      <w:pPr>
        <w:pStyle w:val="ListParagraph"/>
        <w:numPr>
          <w:ilvl w:val="0"/>
          <w:numId w:val="5"/>
        </w:numPr>
        <w:ind w:left="1134" w:hanging="425"/>
        <w:rPr>
          <w:rFonts w:cs="Arial"/>
        </w:rPr>
      </w:pPr>
      <w:r>
        <w:rPr>
          <w:rFonts w:cs="Arial"/>
        </w:rPr>
        <w:t>It was agreed that in principle this type of project could be funded and was rated as a medium priority.</w:t>
      </w:r>
    </w:p>
    <w:p w:rsidR="00E15EAC" w:rsidRDefault="00E15EAC" w:rsidP="00E15EAC">
      <w:pPr>
        <w:pStyle w:val="ListParagraph"/>
        <w:numPr>
          <w:ilvl w:val="0"/>
          <w:numId w:val="5"/>
        </w:numPr>
        <w:ind w:left="1134" w:hanging="425"/>
        <w:rPr>
          <w:rFonts w:cs="Arial"/>
        </w:rPr>
      </w:pPr>
      <w:r>
        <w:rPr>
          <w:rFonts w:cs="Arial"/>
        </w:rPr>
        <w:t xml:space="preserve">It was agreed that a site visit needs to be undertaken by Committee members to view the road. </w:t>
      </w:r>
    </w:p>
    <w:p w:rsidR="00E15EAC" w:rsidRDefault="00E15EAC" w:rsidP="00E15EAC">
      <w:pPr>
        <w:pStyle w:val="ListParagraph"/>
        <w:numPr>
          <w:ilvl w:val="0"/>
          <w:numId w:val="5"/>
        </w:numPr>
        <w:ind w:left="1134" w:hanging="425"/>
        <w:rPr>
          <w:rFonts w:cs="Arial"/>
        </w:rPr>
      </w:pPr>
      <w:r>
        <w:rPr>
          <w:rFonts w:cs="Arial"/>
        </w:rPr>
        <w:t>Only one quote was enclosed with the application. A second quote is required and a copy needs to submitted to the Committee.</w:t>
      </w:r>
    </w:p>
    <w:p w:rsidR="00E15EAC" w:rsidRDefault="00E15EAC" w:rsidP="00E15EAC">
      <w:pPr>
        <w:pStyle w:val="ListParagraph"/>
        <w:numPr>
          <w:ilvl w:val="0"/>
          <w:numId w:val="5"/>
        </w:numPr>
        <w:ind w:left="1134" w:hanging="425"/>
        <w:rPr>
          <w:rFonts w:cs="Arial"/>
        </w:rPr>
      </w:pPr>
      <w:r>
        <w:rPr>
          <w:rFonts w:cs="Arial"/>
        </w:rPr>
        <w:t>The group needs to prove that all the legal and permission requirements are in place.</w:t>
      </w:r>
    </w:p>
    <w:p w:rsidR="00E15EAC" w:rsidRPr="00A54A64" w:rsidRDefault="00E15EAC" w:rsidP="00E15EAC">
      <w:pPr>
        <w:pStyle w:val="ListParagraph"/>
        <w:numPr>
          <w:ilvl w:val="0"/>
          <w:numId w:val="5"/>
        </w:numPr>
        <w:ind w:left="1134" w:hanging="425"/>
        <w:rPr>
          <w:rFonts w:cs="Arial"/>
        </w:rPr>
      </w:pPr>
      <w:r>
        <w:rPr>
          <w:rFonts w:cs="Arial"/>
        </w:rPr>
        <w:t>A decision will not be made until these conditions have been met.</w:t>
      </w:r>
    </w:p>
    <w:p w:rsidR="00E15EAC" w:rsidRPr="00A54A64" w:rsidRDefault="00E15EAC" w:rsidP="00E15EAC">
      <w:pPr>
        <w:pStyle w:val="ListParagraph"/>
        <w:ind w:left="1134" w:hanging="425"/>
        <w:rPr>
          <w:rFonts w:cs="Arial"/>
        </w:rPr>
      </w:pPr>
    </w:p>
    <w:p w:rsidR="00A54A64" w:rsidRDefault="00A54A64" w:rsidP="00A54A64">
      <w:pPr>
        <w:pStyle w:val="ListParagraph"/>
        <w:numPr>
          <w:ilvl w:val="1"/>
          <w:numId w:val="2"/>
        </w:numPr>
        <w:rPr>
          <w:rFonts w:cs="Arial"/>
        </w:rPr>
      </w:pPr>
      <w:r w:rsidRPr="00A54A64">
        <w:rPr>
          <w:rFonts w:cs="Arial"/>
        </w:rPr>
        <w:t>URN 006 YGG Cwmllynfell</w:t>
      </w:r>
    </w:p>
    <w:p w:rsidR="00E15EAC" w:rsidRPr="00E15EAC" w:rsidRDefault="00E15EAC" w:rsidP="00E15EAC">
      <w:pPr>
        <w:pStyle w:val="ListParagraph"/>
        <w:numPr>
          <w:ilvl w:val="0"/>
          <w:numId w:val="7"/>
        </w:numPr>
        <w:rPr>
          <w:rFonts w:cs="Arial"/>
        </w:rPr>
      </w:pPr>
      <w:r w:rsidRPr="00E15EAC">
        <w:rPr>
          <w:rFonts w:cs="Arial"/>
        </w:rPr>
        <w:t xml:space="preserve">It was agreed that in principle this type of project could be funded and was rated as a </w:t>
      </w:r>
      <w:r>
        <w:rPr>
          <w:rFonts w:cs="Arial"/>
        </w:rPr>
        <w:t>high</w:t>
      </w:r>
      <w:r w:rsidRPr="00E15EAC">
        <w:rPr>
          <w:rFonts w:cs="Arial"/>
        </w:rPr>
        <w:t xml:space="preserve"> priority.</w:t>
      </w:r>
    </w:p>
    <w:p w:rsidR="00E15EAC" w:rsidRDefault="00E15EAC" w:rsidP="00E15EAC">
      <w:pPr>
        <w:pStyle w:val="ListParagraph"/>
        <w:numPr>
          <w:ilvl w:val="0"/>
          <w:numId w:val="7"/>
        </w:numPr>
        <w:rPr>
          <w:rFonts w:cs="Arial"/>
        </w:rPr>
      </w:pPr>
      <w:r w:rsidRPr="00E15EAC">
        <w:rPr>
          <w:rFonts w:cs="Arial"/>
        </w:rPr>
        <w:t>Quotes were enclosed for the play equipment however the flooring quotes were being waited on. There needs to be two quotes for this element due to the value.</w:t>
      </w:r>
    </w:p>
    <w:p w:rsidR="00E15EAC" w:rsidRPr="00E15EAC" w:rsidRDefault="00E15EAC" w:rsidP="00E15EAC">
      <w:pPr>
        <w:pStyle w:val="ListParagraph"/>
        <w:numPr>
          <w:ilvl w:val="0"/>
          <w:numId w:val="7"/>
        </w:numPr>
        <w:rPr>
          <w:rFonts w:cs="Arial"/>
        </w:rPr>
      </w:pPr>
      <w:r>
        <w:rPr>
          <w:rFonts w:cs="Arial"/>
        </w:rPr>
        <w:t>The amount requested is £15,000 and based on the quotes provided to date this adds up to £14,193.99. The application needs to be for the exact amount.</w:t>
      </w:r>
    </w:p>
    <w:p w:rsidR="00E15EAC" w:rsidRPr="00E15EAC" w:rsidRDefault="00E15EAC" w:rsidP="00E15EAC">
      <w:pPr>
        <w:pStyle w:val="ListParagraph"/>
        <w:numPr>
          <w:ilvl w:val="0"/>
          <w:numId w:val="7"/>
        </w:numPr>
        <w:rPr>
          <w:rFonts w:cs="Arial"/>
        </w:rPr>
      </w:pPr>
      <w:r w:rsidRPr="00E15EAC">
        <w:rPr>
          <w:rFonts w:cs="Arial"/>
        </w:rPr>
        <w:t>A decision will not be made until these conditions have been met.</w:t>
      </w:r>
    </w:p>
    <w:p w:rsidR="00E15EAC" w:rsidRPr="00E15EAC" w:rsidRDefault="00E15EAC" w:rsidP="00E15EAC">
      <w:pPr>
        <w:pStyle w:val="ListParagraph"/>
        <w:ind w:left="1080"/>
        <w:rPr>
          <w:rFonts w:cs="Arial"/>
        </w:rPr>
      </w:pPr>
    </w:p>
    <w:p w:rsidR="00993174" w:rsidRDefault="00A54A64" w:rsidP="00A54A64">
      <w:pPr>
        <w:pStyle w:val="ListParagraph"/>
        <w:numPr>
          <w:ilvl w:val="1"/>
          <w:numId w:val="2"/>
        </w:numPr>
        <w:rPr>
          <w:rFonts w:cs="Arial"/>
        </w:rPr>
      </w:pPr>
      <w:r>
        <w:rPr>
          <w:rFonts w:cs="Arial"/>
        </w:rPr>
        <w:t>Rhiwfawr Community Association</w:t>
      </w:r>
    </w:p>
    <w:p w:rsidR="005976FD" w:rsidRDefault="0023595D" w:rsidP="0023595D">
      <w:pPr>
        <w:pStyle w:val="ListParagraph"/>
        <w:numPr>
          <w:ilvl w:val="0"/>
          <w:numId w:val="9"/>
        </w:numPr>
        <w:rPr>
          <w:rFonts w:cs="Arial"/>
        </w:rPr>
      </w:pPr>
      <w:r>
        <w:rPr>
          <w:rFonts w:cs="Arial"/>
        </w:rPr>
        <w:t>The Association attended a Community Council meeting 20</w:t>
      </w:r>
      <w:r w:rsidRPr="0023595D">
        <w:rPr>
          <w:rFonts w:cs="Arial"/>
          <w:vertAlign w:val="superscript"/>
        </w:rPr>
        <w:t>th</w:t>
      </w:r>
      <w:r>
        <w:rPr>
          <w:rFonts w:cs="Arial"/>
        </w:rPr>
        <w:t xml:space="preserve"> October 2016 and were encouraged to apply to this grant as match funding for the </w:t>
      </w:r>
      <w:r w:rsidR="005976FD">
        <w:rPr>
          <w:rFonts w:cs="Arial"/>
        </w:rPr>
        <w:t>East Pit grant administered by NPTCBC. It is estimated that the match required is approximately £7,000 based on the estimates provided at the meeting. No grant application was received for consideration.</w:t>
      </w:r>
    </w:p>
    <w:p w:rsidR="0023595D" w:rsidRPr="0023595D" w:rsidRDefault="0023595D" w:rsidP="005976FD">
      <w:pPr>
        <w:pStyle w:val="ListParagraph"/>
        <w:ind w:left="1080"/>
        <w:rPr>
          <w:rFonts w:cs="Arial"/>
        </w:rPr>
      </w:pPr>
      <w:r>
        <w:rPr>
          <w:rFonts w:cs="Arial"/>
        </w:rPr>
        <w:t xml:space="preserve"> </w:t>
      </w:r>
    </w:p>
    <w:p w:rsidR="005976FD" w:rsidRDefault="005976FD" w:rsidP="005976FD">
      <w:pPr>
        <w:pStyle w:val="ListParagraph"/>
        <w:numPr>
          <w:ilvl w:val="0"/>
          <w:numId w:val="2"/>
        </w:numPr>
        <w:rPr>
          <w:rFonts w:cs="Arial"/>
        </w:rPr>
      </w:pPr>
      <w:r>
        <w:rPr>
          <w:rFonts w:cs="Arial"/>
        </w:rPr>
        <w:t>It was agreed to expedite the decision making for the groups and Committee by setting a deadline for the additional requested information to be submitted. It was agreed that the deadline will be 19</w:t>
      </w:r>
      <w:r w:rsidRPr="005976FD">
        <w:rPr>
          <w:rFonts w:cs="Arial"/>
          <w:vertAlign w:val="superscript"/>
        </w:rPr>
        <w:t>th</w:t>
      </w:r>
      <w:r>
        <w:rPr>
          <w:rFonts w:cs="Arial"/>
        </w:rPr>
        <w:t xml:space="preserve"> January 2017. A Committee meeting will be held at 6.00pm on Thursday 19</w:t>
      </w:r>
      <w:r w:rsidRPr="005976FD">
        <w:rPr>
          <w:rFonts w:cs="Arial"/>
          <w:vertAlign w:val="superscript"/>
        </w:rPr>
        <w:t>th</w:t>
      </w:r>
      <w:r>
        <w:rPr>
          <w:rFonts w:cs="Arial"/>
        </w:rPr>
        <w:t xml:space="preserve"> January 2017.</w:t>
      </w:r>
    </w:p>
    <w:p w:rsidR="00ED13F5" w:rsidRPr="005976FD" w:rsidRDefault="00ED13F5" w:rsidP="005976FD">
      <w:pPr>
        <w:pStyle w:val="ListParagraph"/>
        <w:numPr>
          <w:ilvl w:val="0"/>
          <w:numId w:val="2"/>
        </w:numPr>
        <w:rPr>
          <w:rFonts w:cs="Arial"/>
        </w:rPr>
      </w:pPr>
      <w:r w:rsidRPr="005976FD">
        <w:rPr>
          <w:rFonts w:cs="Arial"/>
        </w:rPr>
        <w:t xml:space="preserve">Total Funds to date </w:t>
      </w:r>
    </w:p>
    <w:p w:rsidR="00ED13F5" w:rsidRDefault="00ED13F5" w:rsidP="00ED13F5">
      <w:pPr>
        <w:rPr>
          <w:rFonts w:cs="Arial"/>
        </w:rPr>
      </w:pPr>
    </w:p>
    <w:tbl>
      <w:tblPr>
        <w:tblStyle w:val="TableGrid"/>
        <w:tblW w:w="0" w:type="auto"/>
        <w:tblLook w:val="04A0" w:firstRow="1" w:lastRow="0" w:firstColumn="1" w:lastColumn="0" w:noHBand="0" w:noVBand="1"/>
      </w:tblPr>
      <w:tblGrid>
        <w:gridCol w:w="3005"/>
        <w:gridCol w:w="3005"/>
        <w:gridCol w:w="3006"/>
      </w:tblGrid>
      <w:tr w:rsidR="00ED13F5" w:rsidTr="00ED13F5">
        <w:tc>
          <w:tcPr>
            <w:tcW w:w="3005" w:type="dxa"/>
          </w:tcPr>
          <w:p w:rsidR="00ED13F5" w:rsidRDefault="00ED13F5" w:rsidP="00ED13F5">
            <w:pPr>
              <w:rPr>
                <w:rFonts w:cs="Arial"/>
              </w:rPr>
            </w:pPr>
          </w:p>
        </w:tc>
        <w:tc>
          <w:tcPr>
            <w:tcW w:w="3005" w:type="dxa"/>
          </w:tcPr>
          <w:p w:rsidR="00ED13F5" w:rsidRDefault="00ED13F5" w:rsidP="00ED13F5">
            <w:pPr>
              <w:rPr>
                <w:rFonts w:cs="Arial"/>
              </w:rPr>
            </w:pPr>
            <w:r>
              <w:rPr>
                <w:rFonts w:cs="Arial"/>
              </w:rPr>
              <w:t>Grants Awarded</w:t>
            </w:r>
          </w:p>
        </w:tc>
        <w:tc>
          <w:tcPr>
            <w:tcW w:w="3006" w:type="dxa"/>
          </w:tcPr>
          <w:p w:rsidR="00ED13F5" w:rsidRDefault="00ED13F5" w:rsidP="00ED13F5">
            <w:pPr>
              <w:rPr>
                <w:rFonts w:cs="Arial"/>
              </w:rPr>
            </w:pPr>
            <w:r>
              <w:rPr>
                <w:rFonts w:cs="Arial"/>
              </w:rPr>
              <w:t>Balance</w:t>
            </w:r>
          </w:p>
        </w:tc>
      </w:tr>
      <w:tr w:rsidR="00ED13F5" w:rsidTr="00ED13F5">
        <w:tc>
          <w:tcPr>
            <w:tcW w:w="3005" w:type="dxa"/>
          </w:tcPr>
          <w:p w:rsidR="00ED13F5" w:rsidRDefault="00ED13F5" w:rsidP="00ED13F5">
            <w:pPr>
              <w:rPr>
                <w:rFonts w:cs="Arial"/>
              </w:rPr>
            </w:pPr>
            <w:r>
              <w:rPr>
                <w:rFonts w:cs="Arial"/>
              </w:rPr>
              <w:t>Opening Balance</w:t>
            </w:r>
          </w:p>
        </w:tc>
        <w:tc>
          <w:tcPr>
            <w:tcW w:w="3005" w:type="dxa"/>
          </w:tcPr>
          <w:p w:rsidR="00ED13F5" w:rsidRDefault="00ED13F5" w:rsidP="00ED13F5">
            <w:pPr>
              <w:rPr>
                <w:rFonts w:cs="Arial"/>
              </w:rPr>
            </w:pPr>
          </w:p>
        </w:tc>
        <w:tc>
          <w:tcPr>
            <w:tcW w:w="3006" w:type="dxa"/>
          </w:tcPr>
          <w:p w:rsidR="00ED13F5" w:rsidRDefault="00ED13F5" w:rsidP="00ED13F5">
            <w:pPr>
              <w:rPr>
                <w:rFonts w:cs="Arial"/>
              </w:rPr>
            </w:pPr>
            <w:r>
              <w:rPr>
                <w:rFonts w:cs="Arial"/>
              </w:rPr>
              <w:t>£50,000.00</w:t>
            </w:r>
          </w:p>
        </w:tc>
      </w:tr>
      <w:tr w:rsidR="00ED13F5" w:rsidTr="00ED13F5">
        <w:tc>
          <w:tcPr>
            <w:tcW w:w="3005" w:type="dxa"/>
          </w:tcPr>
          <w:p w:rsidR="00ED13F5" w:rsidRDefault="00ED13F5" w:rsidP="00ED13F5">
            <w:pPr>
              <w:rPr>
                <w:rFonts w:cs="Arial"/>
              </w:rPr>
            </w:pPr>
            <w:r>
              <w:rPr>
                <w:rFonts w:cs="Arial"/>
              </w:rPr>
              <w:t xml:space="preserve">URN 001 Cwmllynfell Short </w:t>
            </w:r>
            <w:r w:rsidR="005976FD">
              <w:rPr>
                <w:rFonts w:cs="Arial"/>
              </w:rPr>
              <w:t>Mat Bowls Club</w:t>
            </w:r>
          </w:p>
        </w:tc>
        <w:tc>
          <w:tcPr>
            <w:tcW w:w="3005" w:type="dxa"/>
          </w:tcPr>
          <w:p w:rsidR="00ED13F5" w:rsidRDefault="00ED13F5" w:rsidP="00ED13F5">
            <w:pPr>
              <w:rPr>
                <w:rFonts w:cs="Arial"/>
              </w:rPr>
            </w:pPr>
            <w:r>
              <w:rPr>
                <w:rFonts w:cs="Arial"/>
              </w:rPr>
              <w:t>£1,</w:t>
            </w:r>
            <w:r w:rsidR="00A54A64">
              <w:rPr>
                <w:rFonts w:cs="Arial"/>
              </w:rPr>
              <w:t>585.92</w:t>
            </w:r>
          </w:p>
        </w:tc>
        <w:tc>
          <w:tcPr>
            <w:tcW w:w="3006" w:type="dxa"/>
          </w:tcPr>
          <w:p w:rsidR="00ED13F5" w:rsidRDefault="00ED13F5" w:rsidP="00ED13F5">
            <w:pPr>
              <w:rPr>
                <w:rFonts w:cs="Arial"/>
              </w:rPr>
            </w:pPr>
            <w:r>
              <w:rPr>
                <w:rFonts w:cs="Arial"/>
              </w:rPr>
              <w:t>£</w:t>
            </w:r>
            <w:r w:rsidR="00A54A64">
              <w:rPr>
                <w:rFonts w:cs="Arial"/>
              </w:rPr>
              <w:t>48,414.08</w:t>
            </w:r>
          </w:p>
        </w:tc>
      </w:tr>
    </w:tbl>
    <w:p w:rsidR="00ED13F5" w:rsidRDefault="00ED13F5" w:rsidP="00ED13F5">
      <w:pPr>
        <w:rPr>
          <w:rFonts w:cs="Arial"/>
        </w:rPr>
      </w:pPr>
    </w:p>
    <w:p w:rsidR="005976FD" w:rsidRDefault="0049188F" w:rsidP="005976FD">
      <w:pPr>
        <w:pStyle w:val="ListParagraph"/>
        <w:numPr>
          <w:ilvl w:val="0"/>
          <w:numId w:val="2"/>
        </w:numPr>
        <w:ind w:left="142"/>
      </w:pPr>
      <w:r>
        <w:rPr>
          <w:rFonts w:cs="Arial"/>
        </w:rPr>
        <w:t>Deadline for new</w:t>
      </w:r>
      <w:bookmarkStart w:id="0" w:name="_GoBack"/>
      <w:bookmarkEnd w:id="0"/>
      <w:r w:rsidR="005976FD" w:rsidRPr="005976FD">
        <w:rPr>
          <w:rFonts w:cs="Arial"/>
        </w:rPr>
        <w:t xml:space="preserve"> grants to be considered is 1</w:t>
      </w:r>
      <w:r w:rsidR="005976FD" w:rsidRPr="005976FD">
        <w:rPr>
          <w:rFonts w:cs="Arial"/>
          <w:vertAlign w:val="superscript"/>
        </w:rPr>
        <w:t>st</w:t>
      </w:r>
      <w:r w:rsidR="005976FD" w:rsidRPr="005976FD">
        <w:rPr>
          <w:rFonts w:cs="Arial"/>
        </w:rPr>
        <w:t xml:space="preserve"> March 2017 with the date of the meeting being Thursday 9</w:t>
      </w:r>
      <w:r w:rsidR="005976FD" w:rsidRPr="005976FD">
        <w:rPr>
          <w:rFonts w:cs="Arial"/>
          <w:vertAlign w:val="superscript"/>
        </w:rPr>
        <w:t>th</w:t>
      </w:r>
      <w:r w:rsidR="005976FD" w:rsidRPr="005976FD">
        <w:rPr>
          <w:rFonts w:cs="Arial"/>
        </w:rPr>
        <w:t xml:space="preserve"> March 2017 at 6.30pm.</w:t>
      </w:r>
    </w:p>
    <w:sectPr w:rsidR="005976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6E" w:rsidRDefault="0047506E" w:rsidP="005976FD">
      <w:r>
        <w:separator/>
      </w:r>
    </w:p>
  </w:endnote>
  <w:endnote w:type="continuationSeparator" w:id="0">
    <w:p w:rsidR="0047506E" w:rsidRDefault="0047506E" w:rsidP="0059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616835"/>
      <w:docPartObj>
        <w:docPartGallery w:val="Page Numbers (Bottom of Page)"/>
        <w:docPartUnique/>
      </w:docPartObj>
    </w:sdtPr>
    <w:sdtEndPr>
      <w:rPr>
        <w:noProof/>
      </w:rPr>
    </w:sdtEndPr>
    <w:sdtContent>
      <w:p w:rsidR="005976FD" w:rsidRDefault="005976FD">
        <w:pPr>
          <w:pStyle w:val="Footer"/>
          <w:jc w:val="right"/>
        </w:pPr>
        <w:r>
          <w:fldChar w:fldCharType="begin"/>
        </w:r>
        <w:r>
          <w:instrText xml:space="preserve"> PAGE   \* MERGEFORMAT </w:instrText>
        </w:r>
        <w:r>
          <w:fldChar w:fldCharType="separate"/>
        </w:r>
        <w:r w:rsidR="0049188F">
          <w:rPr>
            <w:noProof/>
          </w:rPr>
          <w:t>2</w:t>
        </w:r>
        <w:r>
          <w:rPr>
            <w:noProof/>
          </w:rPr>
          <w:fldChar w:fldCharType="end"/>
        </w:r>
      </w:p>
    </w:sdtContent>
  </w:sdt>
  <w:p w:rsidR="005976FD" w:rsidRDefault="0059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6E" w:rsidRDefault="0047506E" w:rsidP="005976FD">
      <w:r>
        <w:separator/>
      </w:r>
    </w:p>
  </w:footnote>
  <w:footnote w:type="continuationSeparator" w:id="0">
    <w:p w:rsidR="0047506E" w:rsidRDefault="0047506E" w:rsidP="0059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5B1"/>
    <w:multiLevelType w:val="multilevel"/>
    <w:tmpl w:val="893418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F66E99"/>
    <w:multiLevelType w:val="hybridMultilevel"/>
    <w:tmpl w:val="C35E8B6A"/>
    <w:lvl w:ilvl="0" w:tplc="7196EBA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1EE4CFD"/>
    <w:multiLevelType w:val="multilevel"/>
    <w:tmpl w:val="8934185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49F573BA"/>
    <w:multiLevelType w:val="hybridMultilevel"/>
    <w:tmpl w:val="D9BA5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D466F0"/>
    <w:multiLevelType w:val="multilevel"/>
    <w:tmpl w:val="8934185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56A36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A131D5"/>
    <w:multiLevelType w:val="hybridMultilevel"/>
    <w:tmpl w:val="02222A6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6FF83D2E"/>
    <w:multiLevelType w:val="multilevel"/>
    <w:tmpl w:val="893418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711C55"/>
    <w:multiLevelType w:val="multilevel"/>
    <w:tmpl w:val="893418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6"/>
  </w:num>
  <w:num w:numId="4">
    <w:abstractNumId w:val="3"/>
  </w:num>
  <w:num w:numId="5">
    <w:abstractNumId w:val="7"/>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74"/>
    <w:rsid w:val="000C64A3"/>
    <w:rsid w:val="0023595D"/>
    <w:rsid w:val="002C2E29"/>
    <w:rsid w:val="0047506E"/>
    <w:rsid w:val="0049188F"/>
    <w:rsid w:val="005976FD"/>
    <w:rsid w:val="007676D7"/>
    <w:rsid w:val="00797DC9"/>
    <w:rsid w:val="0088516D"/>
    <w:rsid w:val="009437E1"/>
    <w:rsid w:val="00993174"/>
    <w:rsid w:val="00A548BA"/>
    <w:rsid w:val="00A54A64"/>
    <w:rsid w:val="00A57988"/>
    <w:rsid w:val="00C11602"/>
    <w:rsid w:val="00C850E1"/>
    <w:rsid w:val="00CD74DC"/>
    <w:rsid w:val="00DA3B09"/>
    <w:rsid w:val="00DA464F"/>
    <w:rsid w:val="00E15EAC"/>
    <w:rsid w:val="00EB405B"/>
    <w:rsid w:val="00ED1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D470"/>
  <w15:chartTrackingRefBased/>
  <w15:docId w15:val="{E6D381FA-7B2B-455A-A997-EF392DAB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317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74"/>
    <w:pPr>
      <w:ind w:left="720"/>
      <w:contextualSpacing/>
    </w:pPr>
  </w:style>
  <w:style w:type="table" w:styleId="TableGrid">
    <w:name w:val="Table Grid"/>
    <w:basedOn w:val="TableNormal"/>
    <w:uiPriority w:val="39"/>
    <w:rsid w:val="00ED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6FD"/>
    <w:pPr>
      <w:tabs>
        <w:tab w:val="center" w:pos="4513"/>
        <w:tab w:val="right" w:pos="9026"/>
      </w:tabs>
    </w:pPr>
  </w:style>
  <w:style w:type="character" w:customStyle="1" w:styleId="HeaderChar">
    <w:name w:val="Header Char"/>
    <w:basedOn w:val="DefaultParagraphFont"/>
    <w:link w:val="Header"/>
    <w:uiPriority w:val="99"/>
    <w:rsid w:val="005976FD"/>
    <w:rPr>
      <w:rFonts w:ascii="Arial" w:eastAsia="Times New Roman" w:hAnsi="Arial" w:cs="Times New Roman"/>
      <w:sz w:val="24"/>
      <w:szCs w:val="24"/>
    </w:rPr>
  </w:style>
  <w:style w:type="paragraph" w:styleId="Footer">
    <w:name w:val="footer"/>
    <w:basedOn w:val="Normal"/>
    <w:link w:val="FooterChar"/>
    <w:uiPriority w:val="99"/>
    <w:unhideWhenUsed/>
    <w:rsid w:val="005976FD"/>
    <w:pPr>
      <w:tabs>
        <w:tab w:val="center" w:pos="4513"/>
        <w:tab w:val="right" w:pos="9026"/>
      </w:tabs>
    </w:pPr>
  </w:style>
  <w:style w:type="character" w:customStyle="1" w:styleId="FooterChar">
    <w:name w:val="Footer Char"/>
    <w:basedOn w:val="DefaultParagraphFont"/>
    <w:link w:val="Footer"/>
    <w:uiPriority w:val="99"/>
    <w:rsid w:val="005976F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DA3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sally richards</cp:lastModifiedBy>
  <cp:revision>7</cp:revision>
  <cp:lastPrinted>2016-12-02T08:33:00Z</cp:lastPrinted>
  <dcterms:created xsi:type="dcterms:W3CDTF">2016-12-02T07:57:00Z</dcterms:created>
  <dcterms:modified xsi:type="dcterms:W3CDTF">2016-12-20T20:08:00Z</dcterms:modified>
</cp:coreProperties>
</file>