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695B" w14:textId="1E50E290" w:rsidR="007011A2" w:rsidRDefault="004A5723">
      <w:pPr>
        <w:spacing w:after="0" w:line="240" w:lineRule="auto"/>
        <w:ind w:left="1276"/>
        <w:jc w:val="center"/>
        <w:rPr>
          <w:rFonts w:eastAsia="Times New Roman" w:cstheme="minorHAnsi"/>
          <w:b/>
          <w:bCs/>
          <w:sz w:val="24"/>
          <w:szCs w:val="24"/>
        </w:rPr>
      </w:pPr>
      <w:r>
        <w:rPr>
          <w:rFonts w:eastAsia="Times New Roman" w:cstheme="minorHAnsi"/>
          <w:b/>
          <w:bCs/>
          <w:sz w:val="24"/>
          <w:szCs w:val="24"/>
        </w:rPr>
        <w:t xml:space="preserve">STANTON UNDER BARDON PARISH COUNCIL           </w:t>
      </w:r>
    </w:p>
    <w:p w14:paraId="20AEAD84" w14:textId="77777777" w:rsidR="007011A2" w:rsidRDefault="007011A2">
      <w:pPr>
        <w:spacing w:after="0" w:line="240" w:lineRule="auto"/>
        <w:rPr>
          <w:rFonts w:eastAsia="Times New Roman" w:cstheme="minorHAnsi"/>
          <w:b/>
          <w:bCs/>
          <w:sz w:val="24"/>
          <w:szCs w:val="24"/>
        </w:rPr>
      </w:pPr>
    </w:p>
    <w:p w14:paraId="6843522E" w14:textId="77777777" w:rsidR="007011A2" w:rsidRDefault="004A5723">
      <w:pPr>
        <w:spacing w:after="0" w:line="240" w:lineRule="auto"/>
        <w:ind w:left="1276" w:hanging="1276"/>
        <w:rPr>
          <w:rFonts w:eastAsia="Times New Roman" w:cstheme="minorHAnsi"/>
          <w:b/>
          <w:bCs/>
          <w:sz w:val="24"/>
          <w:szCs w:val="24"/>
        </w:rPr>
      </w:pPr>
      <w:r>
        <w:rPr>
          <w:rFonts w:eastAsia="Times New Roman" w:cstheme="minorHAnsi"/>
          <w:b/>
          <w:bCs/>
          <w:noProof/>
          <w:sz w:val="24"/>
          <w:szCs w:val="24"/>
          <w:lang w:eastAsia="en-GB"/>
        </w:rPr>
        <w:drawing>
          <wp:anchor distT="0" distB="0" distL="0" distR="0" simplePos="0" relativeHeight="2" behindDoc="1" locked="0" layoutInCell="1" allowOverlap="1" wp14:anchorId="141B7DF9" wp14:editId="7DBC84C2">
            <wp:simplePos x="0" y="0"/>
            <wp:positionH relativeFrom="column">
              <wp:posOffset>2561590</wp:posOffset>
            </wp:positionH>
            <wp:positionV relativeFrom="paragraph">
              <wp:posOffset>101600</wp:posOffset>
            </wp:positionV>
            <wp:extent cx="1218669" cy="685800"/>
            <wp:effectExtent l="0" t="0" r="635" b="0"/>
            <wp:wrapNone/>
            <wp:docPr id="1026" name="Image1" descr="SATC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218669" cy="685800"/>
                    </a:xfrm>
                    <a:prstGeom prst="rect">
                      <a:avLst/>
                    </a:prstGeom>
                  </pic:spPr>
                </pic:pic>
              </a:graphicData>
            </a:graphic>
          </wp:anchor>
        </w:drawing>
      </w:r>
    </w:p>
    <w:p w14:paraId="79B49582" w14:textId="77777777" w:rsidR="007011A2" w:rsidRDefault="007011A2">
      <w:pPr>
        <w:spacing w:after="0" w:line="240" w:lineRule="auto"/>
        <w:ind w:left="1276" w:hanging="1276"/>
        <w:rPr>
          <w:rFonts w:eastAsia="Times New Roman" w:cstheme="minorHAnsi"/>
          <w:b/>
          <w:bCs/>
          <w:sz w:val="24"/>
          <w:szCs w:val="24"/>
        </w:rPr>
      </w:pPr>
    </w:p>
    <w:p w14:paraId="1FD8A486" w14:textId="77777777" w:rsidR="007011A2" w:rsidRDefault="007011A2">
      <w:pPr>
        <w:spacing w:after="0" w:line="240" w:lineRule="auto"/>
        <w:ind w:left="1276" w:hanging="1276"/>
        <w:rPr>
          <w:rFonts w:eastAsia="Times New Roman" w:cstheme="minorHAnsi"/>
          <w:b/>
          <w:color w:val="000000"/>
          <w:sz w:val="24"/>
          <w:szCs w:val="24"/>
        </w:rPr>
      </w:pPr>
    </w:p>
    <w:p w14:paraId="552C6BBD" w14:textId="77777777" w:rsidR="007011A2" w:rsidRDefault="007011A2">
      <w:pPr>
        <w:spacing w:after="0" w:line="240" w:lineRule="auto"/>
        <w:rPr>
          <w:rFonts w:eastAsia="Times New Roman" w:cstheme="minorHAnsi"/>
          <w:caps/>
          <w:color w:val="000000"/>
          <w:sz w:val="24"/>
          <w:szCs w:val="24"/>
        </w:rPr>
      </w:pPr>
    </w:p>
    <w:p w14:paraId="242E214E" w14:textId="77777777" w:rsidR="007011A2" w:rsidRDefault="007011A2">
      <w:pPr>
        <w:spacing w:after="0" w:line="240" w:lineRule="auto"/>
        <w:rPr>
          <w:rFonts w:eastAsia="Times New Roman" w:cstheme="minorHAnsi"/>
          <w:caps/>
          <w:color w:val="000000"/>
          <w:sz w:val="24"/>
          <w:szCs w:val="24"/>
        </w:rPr>
      </w:pPr>
    </w:p>
    <w:p w14:paraId="18C0798A" w14:textId="77777777" w:rsidR="007011A2" w:rsidRDefault="007011A2">
      <w:pPr>
        <w:spacing w:after="0" w:line="240" w:lineRule="auto"/>
        <w:rPr>
          <w:rFonts w:eastAsia="Times New Roman" w:cstheme="minorHAnsi"/>
          <w:caps/>
          <w:color w:val="000000"/>
          <w:sz w:val="24"/>
          <w:szCs w:val="24"/>
        </w:rPr>
      </w:pPr>
    </w:p>
    <w:p w14:paraId="2B03728F" w14:textId="022C6C10" w:rsidR="007011A2" w:rsidRDefault="004A5723">
      <w:pPr>
        <w:spacing w:after="0" w:line="240" w:lineRule="auto"/>
        <w:jc w:val="center"/>
        <w:rPr>
          <w:rFonts w:eastAsia="Times New Roman" w:cstheme="minorHAnsi"/>
          <w:caps/>
          <w:color w:val="000000"/>
          <w:sz w:val="24"/>
          <w:szCs w:val="24"/>
        </w:rPr>
      </w:pPr>
      <w:r>
        <w:rPr>
          <w:rFonts w:eastAsia="Times New Roman" w:cstheme="minorHAnsi"/>
          <w:caps/>
          <w:color w:val="000000"/>
          <w:sz w:val="24"/>
          <w:szCs w:val="24"/>
        </w:rPr>
        <w:t xml:space="preserve">Minutes of the </w:t>
      </w:r>
      <w:r w:rsidR="00DB5FC0">
        <w:rPr>
          <w:rFonts w:eastAsia="Times New Roman" w:cstheme="minorHAnsi"/>
          <w:caps/>
          <w:color w:val="000000"/>
          <w:sz w:val="24"/>
          <w:szCs w:val="24"/>
        </w:rPr>
        <w:t xml:space="preserve">ANNUAL </w:t>
      </w:r>
      <w:r>
        <w:rPr>
          <w:rFonts w:eastAsia="Times New Roman" w:cstheme="minorHAnsi"/>
          <w:caps/>
          <w:color w:val="000000"/>
          <w:sz w:val="24"/>
          <w:szCs w:val="24"/>
        </w:rPr>
        <w:t xml:space="preserve">PARISH Meeting held on WEDNESDAY </w:t>
      </w:r>
      <w:r w:rsidR="00CF4D7B">
        <w:rPr>
          <w:rFonts w:eastAsia="Times New Roman" w:cstheme="minorHAnsi"/>
          <w:caps/>
          <w:color w:val="000000"/>
          <w:sz w:val="24"/>
          <w:szCs w:val="24"/>
        </w:rPr>
        <w:t>25</w:t>
      </w:r>
      <w:r w:rsidR="00CF4D7B" w:rsidRPr="00CF4D7B">
        <w:rPr>
          <w:rFonts w:eastAsia="Times New Roman" w:cstheme="minorHAnsi"/>
          <w:caps/>
          <w:color w:val="000000"/>
          <w:sz w:val="24"/>
          <w:szCs w:val="24"/>
          <w:vertAlign w:val="superscript"/>
        </w:rPr>
        <w:t>th</w:t>
      </w:r>
      <w:r w:rsidR="00CF4D7B">
        <w:rPr>
          <w:rFonts w:eastAsia="Times New Roman" w:cstheme="minorHAnsi"/>
          <w:caps/>
          <w:color w:val="000000"/>
          <w:sz w:val="24"/>
          <w:szCs w:val="24"/>
        </w:rPr>
        <w:t xml:space="preserve"> May 2022</w:t>
      </w:r>
      <w:r>
        <w:rPr>
          <w:rFonts w:eastAsia="Times New Roman" w:cstheme="minorHAnsi"/>
          <w:caps/>
          <w:color w:val="000000"/>
          <w:sz w:val="24"/>
          <w:szCs w:val="24"/>
        </w:rPr>
        <w:t>.</w:t>
      </w:r>
    </w:p>
    <w:p w14:paraId="3E4EA01B" w14:textId="77777777" w:rsidR="007011A2" w:rsidRDefault="007011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7011A2" w14:paraId="7FC094B0" w14:textId="77777777" w:rsidTr="002C2185">
        <w:tc>
          <w:tcPr>
            <w:tcW w:w="3686" w:type="dxa"/>
          </w:tcPr>
          <w:p w14:paraId="69610293" w14:textId="77777777" w:rsidR="007011A2" w:rsidRDefault="004A5723">
            <w:pPr>
              <w:rPr>
                <w:rFonts w:ascii="Arial" w:hAnsi="Arial" w:cs="Arial"/>
              </w:rPr>
            </w:pPr>
            <w:r>
              <w:rPr>
                <w:rFonts w:ascii="Arial" w:hAnsi="Arial" w:cs="Arial"/>
              </w:rPr>
              <w:t>PRESENT:</w:t>
            </w:r>
          </w:p>
        </w:tc>
        <w:tc>
          <w:tcPr>
            <w:tcW w:w="5330" w:type="dxa"/>
          </w:tcPr>
          <w:p w14:paraId="49ACA847" w14:textId="280D4016" w:rsidR="007011A2" w:rsidRDefault="004A5723">
            <w:pPr>
              <w:rPr>
                <w:rFonts w:ascii="Arial" w:hAnsi="Arial" w:cs="Arial"/>
              </w:rPr>
            </w:pPr>
            <w:r>
              <w:rPr>
                <w:rFonts w:ascii="Arial" w:hAnsi="Arial" w:cs="Arial"/>
              </w:rPr>
              <w:t>Cllr Bri</w:t>
            </w:r>
            <w:r w:rsidR="00CF4D7B">
              <w:rPr>
                <w:rFonts w:ascii="Arial" w:hAnsi="Arial" w:cs="Arial"/>
              </w:rPr>
              <w:t>ggs – Vice Chair</w:t>
            </w:r>
          </w:p>
        </w:tc>
      </w:tr>
      <w:tr w:rsidR="00C50FEF" w14:paraId="0DC41495" w14:textId="77777777" w:rsidTr="002C2185">
        <w:tc>
          <w:tcPr>
            <w:tcW w:w="3686" w:type="dxa"/>
          </w:tcPr>
          <w:p w14:paraId="6A27057D" w14:textId="77777777" w:rsidR="00C50FEF" w:rsidRDefault="00C50FEF">
            <w:pPr>
              <w:rPr>
                <w:rFonts w:ascii="Arial" w:hAnsi="Arial" w:cs="Arial"/>
              </w:rPr>
            </w:pPr>
          </w:p>
        </w:tc>
        <w:tc>
          <w:tcPr>
            <w:tcW w:w="5330" w:type="dxa"/>
          </w:tcPr>
          <w:p w14:paraId="760A8CAF" w14:textId="2B18D6FB" w:rsidR="00C50FEF" w:rsidRDefault="005F6A47">
            <w:pPr>
              <w:rPr>
                <w:rFonts w:ascii="Arial" w:hAnsi="Arial" w:cs="Arial"/>
              </w:rPr>
            </w:pPr>
            <w:r>
              <w:rPr>
                <w:rFonts w:ascii="Arial" w:hAnsi="Arial" w:cs="Arial"/>
              </w:rPr>
              <w:t>Cllr West</w:t>
            </w:r>
          </w:p>
        </w:tc>
      </w:tr>
      <w:tr w:rsidR="007011A2" w14:paraId="5A90FD42" w14:textId="77777777" w:rsidTr="002C2185">
        <w:tc>
          <w:tcPr>
            <w:tcW w:w="3686" w:type="dxa"/>
          </w:tcPr>
          <w:p w14:paraId="38AD2A25" w14:textId="77777777" w:rsidR="007011A2" w:rsidRDefault="007011A2">
            <w:pPr>
              <w:rPr>
                <w:rFonts w:ascii="Arial" w:hAnsi="Arial" w:cs="Arial"/>
              </w:rPr>
            </w:pPr>
          </w:p>
        </w:tc>
        <w:tc>
          <w:tcPr>
            <w:tcW w:w="5330" w:type="dxa"/>
          </w:tcPr>
          <w:p w14:paraId="6636ACD3" w14:textId="77777777" w:rsidR="007011A2" w:rsidRDefault="004A5723">
            <w:pPr>
              <w:rPr>
                <w:rFonts w:ascii="Arial" w:hAnsi="Arial" w:cs="Arial"/>
              </w:rPr>
            </w:pPr>
            <w:r>
              <w:rPr>
                <w:rFonts w:ascii="Arial" w:hAnsi="Arial" w:cs="Arial"/>
              </w:rPr>
              <w:t>Cllr Geary</w:t>
            </w:r>
          </w:p>
        </w:tc>
      </w:tr>
      <w:tr w:rsidR="007011A2" w14:paraId="47BF19C9" w14:textId="77777777" w:rsidTr="002C2185">
        <w:tc>
          <w:tcPr>
            <w:tcW w:w="3686" w:type="dxa"/>
          </w:tcPr>
          <w:p w14:paraId="0750A851" w14:textId="77777777" w:rsidR="007011A2" w:rsidRDefault="007011A2">
            <w:pPr>
              <w:rPr>
                <w:rFonts w:ascii="Arial" w:hAnsi="Arial" w:cs="Arial"/>
              </w:rPr>
            </w:pPr>
          </w:p>
        </w:tc>
        <w:tc>
          <w:tcPr>
            <w:tcW w:w="5330" w:type="dxa"/>
          </w:tcPr>
          <w:p w14:paraId="3C55EF03" w14:textId="5D4D5609" w:rsidR="007011A2" w:rsidRDefault="007011A2">
            <w:pPr>
              <w:rPr>
                <w:rFonts w:ascii="Arial" w:hAnsi="Arial" w:cs="Arial"/>
              </w:rPr>
            </w:pPr>
          </w:p>
        </w:tc>
      </w:tr>
      <w:tr w:rsidR="007011A2" w14:paraId="25FEAD7A" w14:textId="77777777" w:rsidTr="002C2185">
        <w:tc>
          <w:tcPr>
            <w:tcW w:w="3686" w:type="dxa"/>
          </w:tcPr>
          <w:p w14:paraId="3E7125E5" w14:textId="22B3484F" w:rsidR="007011A2" w:rsidRDefault="004A5723">
            <w:pPr>
              <w:rPr>
                <w:rFonts w:ascii="Arial" w:hAnsi="Arial" w:cs="Arial"/>
              </w:rPr>
            </w:pPr>
            <w:r>
              <w:rPr>
                <w:rFonts w:ascii="Arial" w:hAnsi="Arial" w:cs="Arial"/>
              </w:rPr>
              <w:t xml:space="preserve">MINUTES </w:t>
            </w:r>
            <w:r w:rsidR="006B7C8C">
              <w:rPr>
                <w:rFonts w:ascii="Arial" w:hAnsi="Arial" w:cs="Arial"/>
              </w:rPr>
              <w:t>PREPARED</w:t>
            </w:r>
            <w:r>
              <w:rPr>
                <w:rFonts w:ascii="Arial" w:hAnsi="Arial" w:cs="Arial"/>
              </w:rPr>
              <w:t xml:space="preserve"> BY:</w:t>
            </w:r>
          </w:p>
        </w:tc>
        <w:tc>
          <w:tcPr>
            <w:tcW w:w="5330" w:type="dxa"/>
          </w:tcPr>
          <w:p w14:paraId="15C79DD5" w14:textId="77777777" w:rsidR="007011A2" w:rsidRDefault="004A5723">
            <w:pPr>
              <w:rPr>
                <w:rFonts w:ascii="Arial" w:hAnsi="Arial" w:cs="Arial"/>
              </w:rPr>
            </w:pPr>
            <w:r>
              <w:rPr>
                <w:rFonts w:ascii="Arial" w:hAnsi="Arial" w:cs="Arial"/>
              </w:rPr>
              <w:t>Eliza Hill – Parish Clerk</w:t>
            </w:r>
          </w:p>
        </w:tc>
      </w:tr>
    </w:tbl>
    <w:p w14:paraId="3651E488" w14:textId="77777777" w:rsidR="007011A2" w:rsidRDefault="007011A2"/>
    <w:tbl>
      <w:tblPr>
        <w:tblStyle w:val="TableGrid"/>
        <w:tblW w:w="1063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48"/>
        <w:gridCol w:w="828"/>
      </w:tblGrid>
      <w:tr w:rsidR="007011A2" w14:paraId="7534A89A" w14:textId="77777777" w:rsidTr="004D7406">
        <w:tc>
          <w:tcPr>
            <w:tcW w:w="1560" w:type="dxa"/>
          </w:tcPr>
          <w:p w14:paraId="7EB90C9F" w14:textId="77777777" w:rsidR="007011A2" w:rsidRDefault="004A5723">
            <w:pPr>
              <w:rPr>
                <w:rFonts w:ascii="Arial" w:hAnsi="Arial" w:cs="Arial"/>
              </w:rPr>
            </w:pPr>
            <w:r>
              <w:rPr>
                <w:rFonts w:ascii="Arial" w:hAnsi="Arial" w:cs="Arial"/>
              </w:rPr>
              <w:t>Minute</w:t>
            </w:r>
          </w:p>
        </w:tc>
        <w:tc>
          <w:tcPr>
            <w:tcW w:w="8248" w:type="dxa"/>
          </w:tcPr>
          <w:p w14:paraId="1C261A16" w14:textId="77777777" w:rsidR="007011A2" w:rsidRDefault="004A5723">
            <w:pPr>
              <w:rPr>
                <w:rFonts w:ascii="Arial" w:hAnsi="Arial" w:cs="Arial"/>
              </w:rPr>
            </w:pPr>
            <w:r>
              <w:rPr>
                <w:rFonts w:ascii="Arial" w:hAnsi="Arial" w:cs="Arial"/>
              </w:rPr>
              <w:t>Item</w:t>
            </w:r>
          </w:p>
        </w:tc>
        <w:tc>
          <w:tcPr>
            <w:tcW w:w="828" w:type="dxa"/>
          </w:tcPr>
          <w:p w14:paraId="7CC38E3D" w14:textId="77777777" w:rsidR="007011A2" w:rsidRDefault="004A5723">
            <w:pPr>
              <w:rPr>
                <w:rFonts w:ascii="Arial" w:hAnsi="Arial" w:cs="Arial"/>
              </w:rPr>
            </w:pPr>
            <w:r>
              <w:rPr>
                <w:rFonts w:ascii="Arial" w:hAnsi="Arial" w:cs="Arial"/>
              </w:rPr>
              <w:t>Action</w:t>
            </w:r>
          </w:p>
        </w:tc>
      </w:tr>
      <w:tr w:rsidR="007011A2" w14:paraId="0B7395D7" w14:textId="77777777" w:rsidTr="004D7406">
        <w:tc>
          <w:tcPr>
            <w:tcW w:w="1560" w:type="dxa"/>
          </w:tcPr>
          <w:p w14:paraId="00351243" w14:textId="77777777" w:rsidR="007011A2" w:rsidRDefault="007011A2">
            <w:pPr>
              <w:rPr>
                <w:rFonts w:ascii="Arial" w:hAnsi="Arial" w:cs="Arial"/>
              </w:rPr>
            </w:pPr>
          </w:p>
        </w:tc>
        <w:tc>
          <w:tcPr>
            <w:tcW w:w="8248" w:type="dxa"/>
          </w:tcPr>
          <w:p w14:paraId="0F0A40A0" w14:textId="77777777" w:rsidR="007011A2" w:rsidRDefault="004A5723">
            <w:pPr>
              <w:rPr>
                <w:rFonts w:ascii="Arial" w:hAnsi="Arial" w:cs="Arial"/>
              </w:rPr>
            </w:pPr>
            <w:r>
              <w:rPr>
                <w:rFonts w:ascii="Arial" w:hAnsi="Arial" w:cs="Arial"/>
              </w:rPr>
              <w:t>The Chair welcomed everyone to the meeting.</w:t>
            </w:r>
          </w:p>
        </w:tc>
        <w:tc>
          <w:tcPr>
            <w:tcW w:w="828" w:type="dxa"/>
          </w:tcPr>
          <w:p w14:paraId="175DFB04" w14:textId="77777777" w:rsidR="007011A2" w:rsidRDefault="007011A2">
            <w:pPr>
              <w:rPr>
                <w:rFonts w:ascii="Arial" w:hAnsi="Arial" w:cs="Arial"/>
              </w:rPr>
            </w:pPr>
          </w:p>
        </w:tc>
      </w:tr>
      <w:tr w:rsidR="007011A2" w14:paraId="68F4D5CC" w14:textId="77777777" w:rsidTr="004D7406">
        <w:tc>
          <w:tcPr>
            <w:tcW w:w="1560" w:type="dxa"/>
          </w:tcPr>
          <w:p w14:paraId="6C48066A" w14:textId="77777777" w:rsidR="007011A2" w:rsidRDefault="007011A2">
            <w:pPr>
              <w:rPr>
                <w:rFonts w:ascii="Arial" w:hAnsi="Arial" w:cs="Arial"/>
              </w:rPr>
            </w:pPr>
          </w:p>
        </w:tc>
        <w:tc>
          <w:tcPr>
            <w:tcW w:w="8248" w:type="dxa"/>
          </w:tcPr>
          <w:p w14:paraId="222B1471" w14:textId="77777777" w:rsidR="007011A2" w:rsidRDefault="007011A2">
            <w:pPr>
              <w:rPr>
                <w:rFonts w:ascii="Arial" w:hAnsi="Arial" w:cs="Arial"/>
              </w:rPr>
            </w:pPr>
          </w:p>
        </w:tc>
        <w:tc>
          <w:tcPr>
            <w:tcW w:w="828" w:type="dxa"/>
          </w:tcPr>
          <w:p w14:paraId="69BBE95F" w14:textId="77777777" w:rsidR="007011A2" w:rsidRDefault="007011A2">
            <w:pPr>
              <w:rPr>
                <w:rFonts w:ascii="Arial" w:hAnsi="Arial" w:cs="Arial"/>
              </w:rPr>
            </w:pPr>
          </w:p>
        </w:tc>
      </w:tr>
      <w:tr w:rsidR="007011A2" w14:paraId="47B1C14C" w14:textId="77777777" w:rsidTr="004D7406">
        <w:tc>
          <w:tcPr>
            <w:tcW w:w="1560" w:type="dxa"/>
          </w:tcPr>
          <w:p w14:paraId="13BAEFB8" w14:textId="197DBCCD" w:rsidR="007011A2" w:rsidRDefault="00EB43BE">
            <w:pPr>
              <w:rPr>
                <w:rFonts w:ascii="Arial" w:hAnsi="Arial" w:cs="Arial"/>
              </w:rPr>
            </w:pPr>
            <w:r>
              <w:rPr>
                <w:rFonts w:ascii="Arial" w:hAnsi="Arial" w:cs="Arial"/>
              </w:rPr>
              <w:t>1.</w:t>
            </w:r>
          </w:p>
        </w:tc>
        <w:tc>
          <w:tcPr>
            <w:tcW w:w="8248" w:type="dxa"/>
          </w:tcPr>
          <w:p w14:paraId="058B1BF2" w14:textId="77777777" w:rsidR="007011A2" w:rsidRDefault="004A5723">
            <w:pPr>
              <w:ind w:right="174"/>
              <w:rPr>
                <w:rFonts w:ascii="Arial" w:hAnsi="Arial" w:cs="Arial"/>
                <w:bCs/>
                <w:u w:val="single"/>
              </w:rPr>
            </w:pPr>
            <w:r>
              <w:rPr>
                <w:rFonts w:ascii="Arial" w:hAnsi="Arial" w:cs="Arial"/>
                <w:bCs/>
                <w:u w:val="single"/>
              </w:rPr>
              <w:t>Apologies</w:t>
            </w:r>
          </w:p>
          <w:p w14:paraId="44BBCBEF" w14:textId="021DA46F" w:rsidR="005F6A47" w:rsidRDefault="00CF4D7B" w:rsidP="007C5546">
            <w:pPr>
              <w:ind w:right="174"/>
              <w:rPr>
                <w:rFonts w:ascii="Arial" w:hAnsi="Arial" w:cs="Arial"/>
              </w:rPr>
            </w:pPr>
            <w:r>
              <w:rPr>
                <w:rFonts w:ascii="Arial" w:hAnsi="Arial" w:cs="Arial"/>
              </w:rPr>
              <w:t>Apologies were received from Cllr Ramsay</w:t>
            </w:r>
            <w:r w:rsidR="008456AF">
              <w:rPr>
                <w:rFonts w:ascii="Arial" w:hAnsi="Arial" w:cs="Arial"/>
              </w:rPr>
              <w:t xml:space="preserve"> and County Councillor Bedford.</w:t>
            </w:r>
          </w:p>
        </w:tc>
        <w:tc>
          <w:tcPr>
            <w:tcW w:w="828" w:type="dxa"/>
          </w:tcPr>
          <w:p w14:paraId="738B726D" w14:textId="77777777" w:rsidR="007011A2" w:rsidRDefault="007011A2">
            <w:pPr>
              <w:rPr>
                <w:rFonts w:ascii="Arial" w:hAnsi="Arial" w:cs="Arial"/>
              </w:rPr>
            </w:pPr>
          </w:p>
        </w:tc>
      </w:tr>
      <w:tr w:rsidR="005E42E9" w14:paraId="52BF002F" w14:textId="77777777" w:rsidTr="004D7406">
        <w:tc>
          <w:tcPr>
            <w:tcW w:w="1560" w:type="dxa"/>
          </w:tcPr>
          <w:p w14:paraId="025483F8" w14:textId="77777777" w:rsidR="005E42E9" w:rsidRDefault="005E42E9">
            <w:pPr>
              <w:rPr>
                <w:rFonts w:ascii="Arial" w:hAnsi="Arial" w:cs="Arial"/>
              </w:rPr>
            </w:pPr>
          </w:p>
        </w:tc>
        <w:tc>
          <w:tcPr>
            <w:tcW w:w="8248" w:type="dxa"/>
          </w:tcPr>
          <w:p w14:paraId="7F577FCE" w14:textId="77777777" w:rsidR="005E42E9" w:rsidRDefault="005E42E9">
            <w:pPr>
              <w:ind w:right="174"/>
              <w:rPr>
                <w:rFonts w:ascii="Arial" w:hAnsi="Arial" w:cs="Arial"/>
                <w:bCs/>
                <w:u w:val="single"/>
              </w:rPr>
            </w:pPr>
          </w:p>
        </w:tc>
        <w:tc>
          <w:tcPr>
            <w:tcW w:w="828" w:type="dxa"/>
          </w:tcPr>
          <w:p w14:paraId="5ACF0350" w14:textId="77777777" w:rsidR="005E42E9" w:rsidRDefault="005E42E9">
            <w:pPr>
              <w:rPr>
                <w:rFonts w:ascii="Arial" w:hAnsi="Arial" w:cs="Arial"/>
              </w:rPr>
            </w:pPr>
          </w:p>
        </w:tc>
      </w:tr>
      <w:tr w:rsidR="007011A2" w14:paraId="07147A56" w14:textId="77777777" w:rsidTr="004D7406">
        <w:tc>
          <w:tcPr>
            <w:tcW w:w="1560" w:type="dxa"/>
          </w:tcPr>
          <w:p w14:paraId="183BEB55" w14:textId="0815AEAD" w:rsidR="007011A2" w:rsidRDefault="00EB43BE">
            <w:pPr>
              <w:rPr>
                <w:rFonts w:ascii="Arial" w:hAnsi="Arial" w:cs="Arial"/>
              </w:rPr>
            </w:pPr>
            <w:r>
              <w:rPr>
                <w:rFonts w:ascii="Arial" w:hAnsi="Arial" w:cs="Arial"/>
              </w:rPr>
              <w:t>2.</w:t>
            </w:r>
          </w:p>
        </w:tc>
        <w:tc>
          <w:tcPr>
            <w:tcW w:w="8248" w:type="dxa"/>
          </w:tcPr>
          <w:p w14:paraId="4DBFD8F2" w14:textId="0396EEE8" w:rsidR="007011A2" w:rsidRDefault="004A5723">
            <w:pPr>
              <w:ind w:right="-304"/>
              <w:rPr>
                <w:rFonts w:ascii="Arial" w:hAnsi="Arial" w:cs="Arial"/>
              </w:rPr>
            </w:pPr>
            <w:r>
              <w:rPr>
                <w:rFonts w:ascii="Arial" w:hAnsi="Arial" w:cs="Arial"/>
                <w:bCs/>
                <w:u w:val="single"/>
              </w:rPr>
              <w:t xml:space="preserve">Minutes of the last </w:t>
            </w:r>
            <w:r w:rsidRPr="00DB0646">
              <w:rPr>
                <w:rFonts w:ascii="Arial" w:hAnsi="Arial" w:cs="Arial"/>
                <w:bCs/>
                <w:u w:val="single"/>
              </w:rPr>
              <w:t xml:space="preserve">meeting – </w:t>
            </w:r>
            <w:r w:rsidR="00CF4D7B">
              <w:rPr>
                <w:rFonts w:ascii="Arial" w:hAnsi="Arial" w:cs="Arial"/>
                <w:bCs/>
                <w:u w:val="single"/>
              </w:rPr>
              <w:t>26</w:t>
            </w:r>
            <w:r w:rsidR="00CF4D7B" w:rsidRPr="00CF4D7B">
              <w:rPr>
                <w:rFonts w:ascii="Arial" w:hAnsi="Arial" w:cs="Arial"/>
                <w:bCs/>
                <w:u w:val="single"/>
                <w:vertAlign w:val="superscript"/>
              </w:rPr>
              <w:t>th</w:t>
            </w:r>
            <w:r w:rsidR="00CF4D7B">
              <w:rPr>
                <w:rFonts w:ascii="Arial" w:hAnsi="Arial" w:cs="Arial"/>
                <w:bCs/>
                <w:u w:val="single"/>
              </w:rPr>
              <w:t xml:space="preserve"> May 2021</w:t>
            </w:r>
            <w:r>
              <w:rPr>
                <w:rFonts w:ascii="Arial" w:hAnsi="Arial" w:cs="Arial"/>
              </w:rPr>
              <w:br/>
              <w:t>It was proposed that the minutes be approved as a true account of the meeting.</w:t>
            </w:r>
          </w:p>
          <w:p w14:paraId="53F2972D" w14:textId="77777777" w:rsidR="007011A2" w:rsidRDefault="004A5723">
            <w:pPr>
              <w:ind w:right="-304"/>
              <w:rPr>
                <w:rFonts w:ascii="Arial" w:hAnsi="Arial" w:cs="Arial"/>
              </w:rPr>
            </w:pPr>
            <w:r>
              <w:rPr>
                <w:rFonts w:ascii="Arial" w:hAnsi="Arial" w:cs="Arial"/>
                <w:b/>
                <w:bCs/>
              </w:rPr>
              <w:t xml:space="preserve">RESOLVED: </w:t>
            </w:r>
            <w:r>
              <w:rPr>
                <w:rFonts w:ascii="Arial" w:hAnsi="Arial" w:cs="Arial"/>
              </w:rPr>
              <w:t>That the motion be carried.</w:t>
            </w:r>
          </w:p>
        </w:tc>
        <w:tc>
          <w:tcPr>
            <w:tcW w:w="828" w:type="dxa"/>
          </w:tcPr>
          <w:p w14:paraId="1C9E7C55" w14:textId="77777777" w:rsidR="007011A2" w:rsidRDefault="007011A2">
            <w:pPr>
              <w:rPr>
                <w:rFonts w:ascii="Arial" w:hAnsi="Arial" w:cs="Arial"/>
              </w:rPr>
            </w:pPr>
          </w:p>
        </w:tc>
      </w:tr>
      <w:tr w:rsidR="007011A2" w14:paraId="33FFBB1B" w14:textId="77777777" w:rsidTr="004D7406">
        <w:tc>
          <w:tcPr>
            <w:tcW w:w="1560" w:type="dxa"/>
          </w:tcPr>
          <w:p w14:paraId="37A5E439" w14:textId="77777777" w:rsidR="007011A2" w:rsidRDefault="007011A2">
            <w:pPr>
              <w:rPr>
                <w:rFonts w:ascii="Arial" w:hAnsi="Arial" w:cs="Arial"/>
              </w:rPr>
            </w:pPr>
          </w:p>
        </w:tc>
        <w:tc>
          <w:tcPr>
            <w:tcW w:w="8248" w:type="dxa"/>
          </w:tcPr>
          <w:p w14:paraId="72313446" w14:textId="77777777" w:rsidR="007011A2" w:rsidRDefault="007011A2">
            <w:pPr>
              <w:rPr>
                <w:rFonts w:ascii="Arial" w:hAnsi="Arial" w:cs="Arial"/>
              </w:rPr>
            </w:pPr>
          </w:p>
        </w:tc>
        <w:tc>
          <w:tcPr>
            <w:tcW w:w="828" w:type="dxa"/>
          </w:tcPr>
          <w:p w14:paraId="64AF4BE7" w14:textId="77777777" w:rsidR="007011A2" w:rsidRDefault="007011A2">
            <w:pPr>
              <w:rPr>
                <w:rFonts w:ascii="Arial" w:hAnsi="Arial" w:cs="Arial"/>
              </w:rPr>
            </w:pPr>
          </w:p>
        </w:tc>
      </w:tr>
      <w:tr w:rsidR="007011A2" w14:paraId="1A9C3113" w14:textId="77777777" w:rsidTr="004D7406">
        <w:tc>
          <w:tcPr>
            <w:tcW w:w="1560" w:type="dxa"/>
          </w:tcPr>
          <w:p w14:paraId="74B9BAA5" w14:textId="6103B852" w:rsidR="007011A2" w:rsidRDefault="00EB43BE">
            <w:pPr>
              <w:rPr>
                <w:rFonts w:ascii="Arial" w:hAnsi="Arial" w:cs="Arial"/>
              </w:rPr>
            </w:pPr>
            <w:r>
              <w:rPr>
                <w:rFonts w:ascii="Arial" w:hAnsi="Arial" w:cs="Arial"/>
              </w:rPr>
              <w:t>3.</w:t>
            </w:r>
          </w:p>
        </w:tc>
        <w:tc>
          <w:tcPr>
            <w:tcW w:w="8248" w:type="dxa"/>
          </w:tcPr>
          <w:p w14:paraId="1A23893A" w14:textId="79DD7B40" w:rsidR="007011A2" w:rsidRPr="00EB43BE" w:rsidRDefault="004A5723" w:rsidP="00EB43BE">
            <w:pPr>
              <w:ind w:right="-304"/>
              <w:rPr>
                <w:rFonts w:ascii="Arial" w:hAnsi="Arial" w:cs="Arial"/>
                <w:u w:val="single"/>
              </w:rPr>
            </w:pPr>
            <w:r>
              <w:rPr>
                <w:rFonts w:ascii="Arial" w:hAnsi="Arial" w:cs="Arial"/>
                <w:u w:val="single"/>
              </w:rPr>
              <w:t>C</w:t>
            </w:r>
            <w:r w:rsidR="00EB43BE">
              <w:rPr>
                <w:rFonts w:ascii="Arial" w:hAnsi="Arial" w:cs="Arial"/>
                <w:u w:val="single"/>
              </w:rPr>
              <w:t>hair</w:t>
            </w:r>
            <w:r>
              <w:rPr>
                <w:rFonts w:ascii="Arial" w:hAnsi="Arial" w:cs="Arial"/>
                <w:u w:val="single"/>
              </w:rPr>
              <w:t>’s report</w:t>
            </w:r>
          </w:p>
        </w:tc>
        <w:tc>
          <w:tcPr>
            <w:tcW w:w="828" w:type="dxa"/>
          </w:tcPr>
          <w:p w14:paraId="60543C5A" w14:textId="77777777" w:rsidR="007011A2" w:rsidRDefault="007011A2">
            <w:pPr>
              <w:rPr>
                <w:rFonts w:ascii="Arial" w:hAnsi="Arial" w:cs="Arial"/>
              </w:rPr>
            </w:pPr>
          </w:p>
        </w:tc>
      </w:tr>
      <w:tr w:rsidR="007011A2" w14:paraId="3351AA85" w14:textId="77777777" w:rsidTr="004D7406">
        <w:tc>
          <w:tcPr>
            <w:tcW w:w="1560" w:type="dxa"/>
          </w:tcPr>
          <w:p w14:paraId="3727BE95" w14:textId="61DC5265" w:rsidR="007011A2" w:rsidRDefault="007011A2">
            <w:pPr>
              <w:rPr>
                <w:rFonts w:ascii="Arial" w:hAnsi="Arial" w:cs="Arial"/>
              </w:rPr>
            </w:pPr>
          </w:p>
        </w:tc>
        <w:tc>
          <w:tcPr>
            <w:tcW w:w="8248" w:type="dxa"/>
          </w:tcPr>
          <w:p w14:paraId="0AC71E18" w14:textId="313FEDA7" w:rsidR="007011A2" w:rsidRPr="009F5825" w:rsidRDefault="009F5825">
            <w:pPr>
              <w:rPr>
                <w:rFonts w:ascii="Arial" w:hAnsi="Arial" w:cs="Arial"/>
              </w:rPr>
            </w:pPr>
            <w:r w:rsidRPr="009F5825">
              <w:rPr>
                <w:rFonts w:ascii="Arial" w:hAnsi="Arial" w:cs="Arial"/>
              </w:rPr>
              <w:t>The Chair’s report was received.</w:t>
            </w:r>
          </w:p>
        </w:tc>
        <w:tc>
          <w:tcPr>
            <w:tcW w:w="828" w:type="dxa"/>
          </w:tcPr>
          <w:p w14:paraId="13DA2888" w14:textId="77777777" w:rsidR="007011A2" w:rsidRDefault="007011A2">
            <w:pPr>
              <w:rPr>
                <w:rFonts w:ascii="Arial" w:hAnsi="Arial" w:cs="Arial"/>
              </w:rPr>
            </w:pPr>
          </w:p>
        </w:tc>
      </w:tr>
      <w:tr w:rsidR="009F5825" w14:paraId="6DB0F751" w14:textId="77777777" w:rsidTr="004D7406">
        <w:tc>
          <w:tcPr>
            <w:tcW w:w="1560" w:type="dxa"/>
          </w:tcPr>
          <w:p w14:paraId="68631DE9" w14:textId="77777777" w:rsidR="009F5825" w:rsidRDefault="009F5825">
            <w:pPr>
              <w:rPr>
                <w:rFonts w:ascii="Arial" w:hAnsi="Arial" w:cs="Arial"/>
              </w:rPr>
            </w:pPr>
          </w:p>
        </w:tc>
        <w:tc>
          <w:tcPr>
            <w:tcW w:w="8248" w:type="dxa"/>
          </w:tcPr>
          <w:p w14:paraId="40B390F4" w14:textId="77777777" w:rsidR="009E3D32" w:rsidRPr="00464772" w:rsidRDefault="009E3D32" w:rsidP="009E3D32">
            <w:pPr>
              <w:pStyle w:val="NoSpacing"/>
              <w:rPr>
                <w:rFonts w:ascii="Arial" w:hAnsi="Arial" w:cs="Arial"/>
                <w:sz w:val="22"/>
              </w:rPr>
            </w:pPr>
            <w:r w:rsidRPr="00464772">
              <w:rPr>
                <w:rFonts w:ascii="Arial" w:hAnsi="Arial" w:cs="Arial"/>
                <w:sz w:val="22"/>
              </w:rPr>
              <w:t>The Parish Council members were disappointed to receive the resignation of Stuart Bridges from the Council.  Stuart has given over 20 years’ service to the Parish and his knowledge will be missed.  A notice of vacancy was issued to seek his replacement.  As nobody came forward, the Parish Council now has the power to co-opt a replacement.  If anybody wishes to become a member of the Council and in doing so make a difference to the parish, then they should contact Eliza Hill, the Parish Clerk.</w:t>
            </w:r>
          </w:p>
          <w:p w14:paraId="43CCB190" w14:textId="77777777" w:rsidR="009E3D32" w:rsidRPr="00464772" w:rsidRDefault="009E3D32" w:rsidP="009E3D32">
            <w:pPr>
              <w:pStyle w:val="NoSpacing"/>
              <w:rPr>
                <w:rFonts w:ascii="Arial" w:hAnsi="Arial" w:cs="Arial"/>
                <w:sz w:val="22"/>
              </w:rPr>
            </w:pPr>
          </w:p>
          <w:p w14:paraId="1EC4C1BF" w14:textId="77777777" w:rsidR="009E3D32" w:rsidRPr="00464772" w:rsidRDefault="009E3D32" w:rsidP="009E3D32">
            <w:pPr>
              <w:pStyle w:val="NoSpacing"/>
              <w:rPr>
                <w:rFonts w:ascii="Arial" w:hAnsi="Arial" w:cs="Arial"/>
                <w:sz w:val="22"/>
              </w:rPr>
            </w:pPr>
            <w:r w:rsidRPr="00464772">
              <w:rPr>
                <w:rFonts w:ascii="Arial" w:hAnsi="Arial" w:cs="Arial"/>
                <w:sz w:val="22"/>
              </w:rPr>
              <w:t>Eliza has made a very positive contribution to the administration of the Council.  She is the first Clerk employed by the Council who is fully qualified and she leads us competently through the increasingly legal aspects of parish council business.  I would like to pass on Councillors thanks for her hard work.</w:t>
            </w:r>
          </w:p>
          <w:p w14:paraId="7D498D75" w14:textId="77777777" w:rsidR="009E3D32" w:rsidRPr="00464772" w:rsidRDefault="009E3D32" w:rsidP="009E3D32">
            <w:pPr>
              <w:pStyle w:val="NoSpacing"/>
              <w:rPr>
                <w:rFonts w:ascii="Arial" w:hAnsi="Arial" w:cs="Arial"/>
                <w:sz w:val="22"/>
              </w:rPr>
            </w:pPr>
          </w:p>
          <w:p w14:paraId="09C4AFE0" w14:textId="77777777" w:rsidR="009E3D32" w:rsidRPr="00464772" w:rsidRDefault="009E3D32" w:rsidP="009E3D32">
            <w:pPr>
              <w:pStyle w:val="NoSpacing"/>
              <w:rPr>
                <w:rFonts w:ascii="Arial" w:hAnsi="Arial" w:cs="Arial"/>
                <w:sz w:val="22"/>
              </w:rPr>
            </w:pPr>
            <w:r w:rsidRPr="00464772">
              <w:rPr>
                <w:rFonts w:ascii="Arial" w:hAnsi="Arial" w:cs="Arial"/>
                <w:sz w:val="22"/>
              </w:rPr>
              <w:t>During the year, the Parish Council were represented at the planning appeal for the warehousing on Stanton Lane and whilst the Inspector approved the application, the scheme submitted was a substantial reduction on the first application and included more landscaping and the formation of a small nature reserve.  The Parish Council hope to work with the developers to ensure that the impact of the warehousing on the village is as minimal as possible.</w:t>
            </w:r>
          </w:p>
          <w:p w14:paraId="599BED47" w14:textId="77777777" w:rsidR="009E3D32" w:rsidRPr="00464772" w:rsidRDefault="009E3D32" w:rsidP="009E3D32">
            <w:pPr>
              <w:pStyle w:val="NoSpacing"/>
              <w:rPr>
                <w:rFonts w:ascii="Arial" w:hAnsi="Arial" w:cs="Arial"/>
                <w:sz w:val="22"/>
              </w:rPr>
            </w:pPr>
          </w:p>
          <w:p w14:paraId="4DEAB2E1" w14:textId="77777777" w:rsidR="009E3D32" w:rsidRPr="00464772" w:rsidRDefault="009E3D32" w:rsidP="009E3D32">
            <w:pPr>
              <w:pStyle w:val="NoSpacing"/>
              <w:rPr>
                <w:rFonts w:ascii="Arial" w:hAnsi="Arial" w:cs="Arial"/>
                <w:sz w:val="22"/>
              </w:rPr>
            </w:pPr>
            <w:r w:rsidRPr="00464772">
              <w:rPr>
                <w:rFonts w:ascii="Arial" w:hAnsi="Arial" w:cs="Arial"/>
                <w:sz w:val="22"/>
              </w:rPr>
              <w:t xml:space="preserve">Housing is always an emotive issue.  Given the increasing demand for housing, all communities have to take their share.  The Draft Local Plan currently being put forward by Hinckley and Bosworth has allocated 56 properties for Stanton under </w:t>
            </w:r>
            <w:r w:rsidRPr="00464772">
              <w:rPr>
                <w:rFonts w:ascii="Arial" w:hAnsi="Arial" w:cs="Arial"/>
                <w:sz w:val="22"/>
              </w:rPr>
              <w:lastRenderedPageBreak/>
              <w:t>Bardon.  There has been an indication that an application for approximately 50 houses will be made in the near future on land off Main Street.  Should this receive planning approval, the Parish Council will seek the reassurance of Hinckley and Bosworth that no further housing will be required to be constructed during the life of the Local Plan, ie 2039.</w:t>
            </w:r>
          </w:p>
          <w:p w14:paraId="3FDD45C5" w14:textId="77777777" w:rsidR="009E3D32" w:rsidRPr="00464772" w:rsidRDefault="009E3D32" w:rsidP="009E3D32">
            <w:pPr>
              <w:pStyle w:val="NoSpacing"/>
              <w:rPr>
                <w:rFonts w:ascii="Arial" w:hAnsi="Arial" w:cs="Arial"/>
                <w:sz w:val="22"/>
              </w:rPr>
            </w:pPr>
          </w:p>
          <w:p w14:paraId="26CA5CDA" w14:textId="77777777" w:rsidR="009E3D32" w:rsidRPr="00464772" w:rsidRDefault="009E3D32" w:rsidP="009E3D32">
            <w:pPr>
              <w:pStyle w:val="NoSpacing"/>
              <w:rPr>
                <w:rFonts w:ascii="Arial" w:hAnsi="Arial" w:cs="Arial"/>
                <w:sz w:val="22"/>
              </w:rPr>
            </w:pPr>
            <w:r w:rsidRPr="00464772">
              <w:rPr>
                <w:rFonts w:ascii="Arial" w:hAnsi="Arial" w:cs="Arial"/>
                <w:sz w:val="22"/>
              </w:rPr>
              <w:t>Following the death of the tree in the school grounds which the Parish Council had decorated with lights for many years, the Council has been looking for a suitable alternative location for Christmas decorations.  It has now been agreed to place a tree adjacent to the Village Hall and it is the aim of the Council to have this in place for Christmas 2022.</w:t>
            </w:r>
          </w:p>
          <w:p w14:paraId="3C58D935" w14:textId="77777777" w:rsidR="009E3D32" w:rsidRPr="00464772" w:rsidRDefault="009E3D32" w:rsidP="009E3D32">
            <w:pPr>
              <w:pStyle w:val="NoSpacing"/>
              <w:rPr>
                <w:rFonts w:ascii="Arial" w:hAnsi="Arial" w:cs="Arial"/>
                <w:sz w:val="22"/>
              </w:rPr>
            </w:pPr>
          </w:p>
          <w:p w14:paraId="3791A111" w14:textId="77777777" w:rsidR="009E3D32" w:rsidRPr="00464772" w:rsidRDefault="009E3D32" w:rsidP="009E3D32">
            <w:pPr>
              <w:pStyle w:val="NoSpacing"/>
              <w:rPr>
                <w:rFonts w:ascii="Arial" w:hAnsi="Arial" w:cs="Arial"/>
                <w:sz w:val="22"/>
              </w:rPr>
            </w:pPr>
            <w:r w:rsidRPr="00464772">
              <w:rPr>
                <w:rFonts w:ascii="Arial" w:hAnsi="Arial" w:cs="Arial"/>
                <w:sz w:val="22"/>
              </w:rPr>
              <w:t>HM The Queen asked for a Green Canopy to celebrate her Platinum Jubilee.  The Parish Council have planted a horse chestnut in the recreation ground near to the new Muga.  We look forward to seeing this grow in the years to come.</w:t>
            </w:r>
          </w:p>
          <w:p w14:paraId="68DCE8B5" w14:textId="77777777" w:rsidR="009E3D32" w:rsidRPr="00464772" w:rsidRDefault="009E3D32" w:rsidP="009E3D32">
            <w:pPr>
              <w:pStyle w:val="NoSpacing"/>
              <w:rPr>
                <w:rFonts w:ascii="Arial" w:hAnsi="Arial" w:cs="Arial"/>
                <w:sz w:val="22"/>
              </w:rPr>
            </w:pPr>
          </w:p>
          <w:p w14:paraId="7DD8584B" w14:textId="77777777" w:rsidR="009E3D32" w:rsidRPr="00464772" w:rsidRDefault="009E3D32" w:rsidP="009E3D32">
            <w:pPr>
              <w:pStyle w:val="NoSpacing"/>
              <w:rPr>
                <w:rFonts w:ascii="Arial" w:hAnsi="Arial" w:cs="Arial"/>
                <w:sz w:val="22"/>
              </w:rPr>
            </w:pPr>
            <w:r w:rsidRPr="00464772">
              <w:rPr>
                <w:rFonts w:ascii="Arial" w:hAnsi="Arial" w:cs="Arial"/>
                <w:sz w:val="22"/>
              </w:rPr>
              <w:t>The Council has been in discussion with Marstons to place a second defibrillator at the Old Thatched Inn.  A grant has been received from the Bardon Quarry Community Fund to assist with the financing of this.  The Council is grateful for the assistance of both parties and hopes that the defib will be in place shortly.</w:t>
            </w:r>
          </w:p>
          <w:p w14:paraId="6FC02EB4" w14:textId="77777777" w:rsidR="009E3D32" w:rsidRPr="00464772" w:rsidRDefault="009E3D32" w:rsidP="009E3D32">
            <w:pPr>
              <w:pStyle w:val="NoSpacing"/>
              <w:rPr>
                <w:rFonts w:ascii="Arial" w:hAnsi="Arial" w:cs="Arial"/>
                <w:sz w:val="22"/>
              </w:rPr>
            </w:pPr>
          </w:p>
          <w:p w14:paraId="3ACC9A2A" w14:textId="77777777" w:rsidR="009E3D32" w:rsidRPr="00464772" w:rsidRDefault="009E3D32" w:rsidP="009E3D32">
            <w:pPr>
              <w:pStyle w:val="NoSpacing"/>
              <w:rPr>
                <w:rFonts w:ascii="Arial" w:hAnsi="Arial" w:cs="Arial"/>
                <w:sz w:val="22"/>
              </w:rPr>
            </w:pPr>
            <w:r w:rsidRPr="00464772">
              <w:rPr>
                <w:rFonts w:ascii="Arial" w:hAnsi="Arial" w:cs="Arial"/>
                <w:sz w:val="22"/>
              </w:rPr>
              <w:t>The Parish Council has over the last years facilitated significant improvements to the village, from the Village Hall to the resurfacing of the children’s play area.  The Council is always open to receiving suitable suggestions from parishioners upon where they would like improvements made.  If these are feasible, they can be budgeted for the future.  So please let us know of anything.</w:t>
            </w:r>
          </w:p>
          <w:p w14:paraId="564310F4" w14:textId="77777777" w:rsidR="009E3D32" w:rsidRPr="00464772" w:rsidRDefault="009E3D32" w:rsidP="009E3D32">
            <w:pPr>
              <w:pStyle w:val="NoSpacing"/>
              <w:rPr>
                <w:rFonts w:ascii="Arial" w:hAnsi="Arial" w:cs="Arial"/>
                <w:sz w:val="22"/>
              </w:rPr>
            </w:pPr>
          </w:p>
          <w:p w14:paraId="65EE365B" w14:textId="77777777" w:rsidR="009E3D32" w:rsidRPr="00464772" w:rsidRDefault="009E3D32" w:rsidP="009E3D32">
            <w:pPr>
              <w:pStyle w:val="NoSpacing"/>
              <w:rPr>
                <w:rFonts w:ascii="Arial" w:hAnsi="Arial" w:cs="Arial"/>
                <w:sz w:val="22"/>
              </w:rPr>
            </w:pPr>
            <w:r w:rsidRPr="00464772">
              <w:rPr>
                <w:rFonts w:ascii="Arial" w:hAnsi="Arial" w:cs="Arial"/>
                <w:sz w:val="22"/>
              </w:rPr>
              <w:t>Finally, this is the last Annual Parish Meeting before the elections in 2023 and I would like to thank all Councillors for their dedication and help in making improvements to the village.</w:t>
            </w:r>
          </w:p>
          <w:p w14:paraId="3D7F5F3E" w14:textId="77777777" w:rsidR="009F5825" w:rsidRPr="00464772" w:rsidRDefault="009F5825">
            <w:pPr>
              <w:rPr>
                <w:rFonts w:ascii="Arial" w:hAnsi="Arial" w:cs="Arial"/>
              </w:rPr>
            </w:pPr>
          </w:p>
        </w:tc>
        <w:tc>
          <w:tcPr>
            <w:tcW w:w="828" w:type="dxa"/>
          </w:tcPr>
          <w:p w14:paraId="5A75A111" w14:textId="77777777" w:rsidR="009F5825" w:rsidRDefault="009F5825">
            <w:pPr>
              <w:rPr>
                <w:rFonts w:ascii="Arial" w:hAnsi="Arial" w:cs="Arial"/>
              </w:rPr>
            </w:pPr>
          </w:p>
        </w:tc>
      </w:tr>
      <w:tr w:rsidR="007011A2" w14:paraId="4FAD6E5D" w14:textId="77777777" w:rsidTr="004D7406">
        <w:tc>
          <w:tcPr>
            <w:tcW w:w="1560" w:type="dxa"/>
          </w:tcPr>
          <w:p w14:paraId="5F07843C" w14:textId="2B6BD295" w:rsidR="007011A2" w:rsidRDefault="00EB43BE">
            <w:pPr>
              <w:rPr>
                <w:rFonts w:ascii="Arial" w:hAnsi="Arial" w:cs="Arial"/>
              </w:rPr>
            </w:pPr>
            <w:r>
              <w:rPr>
                <w:rFonts w:ascii="Arial" w:hAnsi="Arial" w:cs="Arial"/>
              </w:rPr>
              <w:t>4.</w:t>
            </w:r>
          </w:p>
        </w:tc>
        <w:tc>
          <w:tcPr>
            <w:tcW w:w="8248" w:type="dxa"/>
          </w:tcPr>
          <w:p w14:paraId="3E68DC6C" w14:textId="64DA624F" w:rsidR="007011A2" w:rsidRPr="00642950" w:rsidRDefault="00642950">
            <w:pPr>
              <w:rPr>
                <w:rFonts w:ascii="Arial" w:hAnsi="Arial" w:cs="Arial"/>
                <w:bCs/>
                <w:u w:val="single"/>
              </w:rPr>
            </w:pPr>
            <w:r w:rsidRPr="00642950">
              <w:rPr>
                <w:rFonts w:ascii="Arial" w:hAnsi="Arial" w:cs="Arial"/>
                <w:bCs/>
                <w:u w:val="single"/>
              </w:rPr>
              <w:t>Clerk/RFO Report</w:t>
            </w:r>
          </w:p>
        </w:tc>
        <w:tc>
          <w:tcPr>
            <w:tcW w:w="828" w:type="dxa"/>
          </w:tcPr>
          <w:p w14:paraId="57DCE0EB" w14:textId="77777777" w:rsidR="007011A2" w:rsidRDefault="007011A2">
            <w:pPr>
              <w:rPr>
                <w:rFonts w:ascii="Arial" w:hAnsi="Arial" w:cs="Arial"/>
              </w:rPr>
            </w:pPr>
          </w:p>
        </w:tc>
      </w:tr>
      <w:tr w:rsidR="004C153C" w14:paraId="0ED1F991" w14:textId="77777777" w:rsidTr="004D7406">
        <w:tc>
          <w:tcPr>
            <w:tcW w:w="1560" w:type="dxa"/>
          </w:tcPr>
          <w:p w14:paraId="54FEF127" w14:textId="77777777" w:rsidR="004C153C" w:rsidRDefault="004C153C">
            <w:pPr>
              <w:rPr>
                <w:rFonts w:ascii="Arial" w:hAnsi="Arial" w:cs="Arial"/>
              </w:rPr>
            </w:pPr>
          </w:p>
        </w:tc>
        <w:tc>
          <w:tcPr>
            <w:tcW w:w="8248" w:type="dxa"/>
          </w:tcPr>
          <w:p w14:paraId="5376521D" w14:textId="4F8EBD86" w:rsidR="004C153C" w:rsidRDefault="002D0A6D">
            <w:pPr>
              <w:rPr>
                <w:rFonts w:ascii="Arial" w:hAnsi="Arial" w:cs="Arial"/>
                <w:bCs/>
              </w:rPr>
            </w:pPr>
            <w:r>
              <w:rPr>
                <w:rFonts w:ascii="Arial" w:hAnsi="Arial" w:cs="Arial"/>
                <w:bCs/>
              </w:rPr>
              <w:t xml:space="preserve">The </w:t>
            </w:r>
            <w:r w:rsidR="009F5825">
              <w:rPr>
                <w:rFonts w:ascii="Arial" w:hAnsi="Arial" w:cs="Arial"/>
                <w:bCs/>
              </w:rPr>
              <w:t>Clerk’s report was received.</w:t>
            </w:r>
            <w:r>
              <w:rPr>
                <w:rFonts w:ascii="Arial" w:hAnsi="Arial" w:cs="Arial"/>
                <w:bCs/>
              </w:rPr>
              <w:t xml:space="preserve"> </w:t>
            </w:r>
          </w:p>
        </w:tc>
        <w:tc>
          <w:tcPr>
            <w:tcW w:w="828" w:type="dxa"/>
          </w:tcPr>
          <w:p w14:paraId="7D39006B" w14:textId="77777777" w:rsidR="004C153C" w:rsidRDefault="004C153C">
            <w:pPr>
              <w:rPr>
                <w:rFonts w:ascii="Arial" w:hAnsi="Arial" w:cs="Arial"/>
              </w:rPr>
            </w:pPr>
          </w:p>
        </w:tc>
      </w:tr>
      <w:tr w:rsidR="004C153C" w14:paraId="4A659A4C" w14:textId="77777777" w:rsidTr="004D7406">
        <w:tc>
          <w:tcPr>
            <w:tcW w:w="1560" w:type="dxa"/>
          </w:tcPr>
          <w:p w14:paraId="78F60AFE" w14:textId="77777777" w:rsidR="004C153C" w:rsidRDefault="004C153C">
            <w:pPr>
              <w:rPr>
                <w:rFonts w:ascii="Arial" w:hAnsi="Arial" w:cs="Arial"/>
              </w:rPr>
            </w:pPr>
          </w:p>
        </w:tc>
        <w:tc>
          <w:tcPr>
            <w:tcW w:w="8248" w:type="dxa"/>
          </w:tcPr>
          <w:p w14:paraId="39A637D3" w14:textId="77777777" w:rsidR="009E3D32" w:rsidRPr="009E3D32" w:rsidRDefault="009E3D32" w:rsidP="009E3D32">
            <w:pPr>
              <w:rPr>
                <w:rFonts w:ascii="Arial" w:hAnsi="Arial" w:cs="Arial"/>
                <w:bCs/>
              </w:rPr>
            </w:pPr>
            <w:r w:rsidRPr="009E3D32">
              <w:rPr>
                <w:rFonts w:ascii="Arial" w:hAnsi="Arial" w:cs="Arial"/>
                <w:bCs/>
              </w:rPr>
              <w:t>It’s been a busy year, finally returning to normal after zoom meetings becoming the norm for a while.  The main project that was the focus of the year was the resurfacing of the children’s play area which has been successfully completed.</w:t>
            </w:r>
          </w:p>
          <w:p w14:paraId="38B85B97" w14:textId="77777777" w:rsidR="009E3D32" w:rsidRPr="009E3D32" w:rsidRDefault="009E3D32" w:rsidP="009E3D32">
            <w:pPr>
              <w:rPr>
                <w:rFonts w:ascii="Arial" w:hAnsi="Arial" w:cs="Arial"/>
                <w:bCs/>
              </w:rPr>
            </w:pPr>
          </w:p>
          <w:p w14:paraId="139E83B4" w14:textId="77777777" w:rsidR="009E3D32" w:rsidRPr="009E3D32" w:rsidRDefault="009E3D32" w:rsidP="009E3D32">
            <w:pPr>
              <w:rPr>
                <w:rFonts w:ascii="Arial" w:hAnsi="Arial" w:cs="Arial"/>
                <w:bCs/>
              </w:rPr>
            </w:pPr>
            <w:r w:rsidRPr="009E3D32">
              <w:rPr>
                <w:rFonts w:ascii="Arial" w:hAnsi="Arial" w:cs="Arial"/>
                <w:bCs/>
              </w:rPr>
              <w:t>The accounts for the financial year 2021/22 are in the process of being finalised, and will be submitted to the Council for approval at the next meeting in good time for submission to the external auditor in early July.  The internal audit is underway.  Dates will be published in due course when the accounts may be inspected by the public.</w:t>
            </w:r>
          </w:p>
          <w:p w14:paraId="432F4DAF" w14:textId="77777777" w:rsidR="009E3D32" w:rsidRPr="009E3D32" w:rsidRDefault="009E3D32" w:rsidP="009E3D32">
            <w:pPr>
              <w:rPr>
                <w:rFonts w:ascii="Arial" w:hAnsi="Arial" w:cs="Arial"/>
                <w:bCs/>
              </w:rPr>
            </w:pPr>
          </w:p>
          <w:p w14:paraId="08C3FC62" w14:textId="77777777" w:rsidR="009E3D32" w:rsidRPr="009E3D32" w:rsidRDefault="009E3D32" w:rsidP="009E3D32">
            <w:pPr>
              <w:rPr>
                <w:rFonts w:ascii="Arial" w:hAnsi="Arial" w:cs="Arial"/>
                <w:bCs/>
              </w:rPr>
            </w:pPr>
            <w:r w:rsidRPr="009E3D32">
              <w:rPr>
                <w:rFonts w:ascii="Arial" w:hAnsi="Arial" w:cs="Arial"/>
                <w:bCs/>
              </w:rPr>
              <w:t>The finances of the Council are extremely healthy.  This has meant that the Council has been able to spend on improving the recreational facilities in the village and undertake works to generally improve the appearance of the village yet.  The precept for the Council is £ 12,357.50 pa, equating to £41.98 for a Band D property. The Council continues to make every endeavour to make use of grants available to it in order to make best use of our financial resources.</w:t>
            </w:r>
          </w:p>
          <w:p w14:paraId="61B5EBDB" w14:textId="77777777" w:rsidR="009E3D32" w:rsidRPr="009E3D32" w:rsidRDefault="009E3D32" w:rsidP="009E3D32">
            <w:pPr>
              <w:rPr>
                <w:rFonts w:ascii="Arial" w:hAnsi="Arial" w:cs="Arial"/>
                <w:bCs/>
              </w:rPr>
            </w:pPr>
          </w:p>
          <w:p w14:paraId="1B260980" w14:textId="77777777" w:rsidR="009E3D32" w:rsidRPr="009E3D32" w:rsidRDefault="009E3D32" w:rsidP="009E3D32">
            <w:pPr>
              <w:rPr>
                <w:rFonts w:ascii="Arial" w:hAnsi="Arial" w:cs="Arial"/>
                <w:bCs/>
              </w:rPr>
            </w:pPr>
            <w:r w:rsidRPr="009E3D32">
              <w:rPr>
                <w:rFonts w:ascii="Arial" w:hAnsi="Arial" w:cs="Arial"/>
                <w:bCs/>
              </w:rPr>
              <w:t>I would like to thank the councillors and our previous Chair who recently retired along with our litter picker come odd job man, for their continued, ongoing support.</w:t>
            </w:r>
          </w:p>
          <w:p w14:paraId="1210A7C4" w14:textId="5E44E3C1" w:rsidR="004C153C" w:rsidRDefault="004C153C">
            <w:pPr>
              <w:rPr>
                <w:rFonts w:ascii="Arial" w:hAnsi="Arial" w:cs="Arial"/>
                <w:bCs/>
              </w:rPr>
            </w:pPr>
          </w:p>
        </w:tc>
        <w:tc>
          <w:tcPr>
            <w:tcW w:w="828" w:type="dxa"/>
          </w:tcPr>
          <w:p w14:paraId="2400B67D" w14:textId="77777777" w:rsidR="004C153C" w:rsidRDefault="004C153C">
            <w:pPr>
              <w:rPr>
                <w:rFonts w:ascii="Arial" w:hAnsi="Arial" w:cs="Arial"/>
              </w:rPr>
            </w:pPr>
          </w:p>
        </w:tc>
      </w:tr>
      <w:tr w:rsidR="007011A2" w14:paraId="5951967E" w14:textId="77777777" w:rsidTr="004D7406">
        <w:tc>
          <w:tcPr>
            <w:tcW w:w="1560" w:type="dxa"/>
          </w:tcPr>
          <w:p w14:paraId="0A3E11B9" w14:textId="25293C0D" w:rsidR="007011A2" w:rsidRDefault="002D0A6D">
            <w:pPr>
              <w:rPr>
                <w:rFonts w:ascii="Arial" w:hAnsi="Arial" w:cs="Arial"/>
              </w:rPr>
            </w:pPr>
            <w:r>
              <w:rPr>
                <w:rFonts w:ascii="Arial" w:hAnsi="Arial" w:cs="Arial"/>
              </w:rPr>
              <w:t>5.</w:t>
            </w:r>
          </w:p>
        </w:tc>
        <w:tc>
          <w:tcPr>
            <w:tcW w:w="8248" w:type="dxa"/>
          </w:tcPr>
          <w:p w14:paraId="0A3A9989" w14:textId="318321A3" w:rsidR="007011A2" w:rsidRDefault="00F71C03">
            <w:pPr>
              <w:rPr>
                <w:rFonts w:ascii="Arial" w:hAnsi="Arial" w:cs="Arial"/>
                <w:bCs/>
                <w:u w:val="single"/>
              </w:rPr>
            </w:pPr>
            <w:r>
              <w:rPr>
                <w:rFonts w:ascii="Arial" w:hAnsi="Arial" w:cs="Arial"/>
                <w:bCs/>
                <w:u w:val="single"/>
              </w:rPr>
              <w:t>County Councillors Report</w:t>
            </w:r>
          </w:p>
        </w:tc>
        <w:tc>
          <w:tcPr>
            <w:tcW w:w="828" w:type="dxa"/>
          </w:tcPr>
          <w:p w14:paraId="0520E082" w14:textId="77777777" w:rsidR="007011A2" w:rsidRDefault="007011A2">
            <w:pPr>
              <w:rPr>
                <w:rFonts w:ascii="Arial" w:hAnsi="Arial" w:cs="Arial"/>
              </w:rPr>
            </w:pPr>
          </w:p>
        </w:tc>
      </w:tr>
      <w:tr w:rsidR="00B209F8" w14:paraId="6983853B" w14:textId="77777777" w:rsidTr="004D7406">
        <w:tc>
          <w:tcPr>
            <w:tcW w:w="1560" w:type="dxa"/>
          </w:tcPr>
          <w:p w14:paraId="39ECA609" w14:textId="77777777" w:rsidR="00B209F8" w:rsidRDefault="00B209F8" w:rsidP="00B209F8">
            <w:pPr>
              <w:rPr>
                <w:rFonts w:ascii="Arial" w:hAnsi="Arial" w:cs="Arial"/>
              </w:rPr>
            </w:pPr>
          </w:p>
        </w:tc>
        <w:tc>
          <w:tcPr>
            <w:tcW w:w="8248" w:type="dxa"/>
          </w:tcPr>
          <w:p w14:paraId="46AA82E8" w14:textId="3D2068C1" w:rsidR="00B209F8" w:rsidRDefault="008456AF" w:rsidP="00B209F8">
            <w:pPr>
              <w:rPr>
                <w:rFonts w:ascii="Arial" w:hAnsi="Arial" w:cs="Arial"/>
                <w:bCs/>
              </w:rPr>
            </w:pPr>
            <w:r>
              <w:rPr>
                <w:rFonts w:ascii="Arial" w:hAnsi="Arial" w:cs="Arial"/>
                <w:bCs/>
              </w:rPr>
              <w:t>No report received.</w:t>
            </w:r>
          </w:p>
        </w:tc>
        <w:tc>
          <w:tcPr>
            <w:tcW w:w="828" w:type="dxa"/>
          </w:tcPr>
          <w:p w14:paraId="166CDDBE" w14:textId="77777777" w:rsidR="00B209F8" w:rsidRDefault="00B209F8" w:rsidP="00B209F8">
            <w:pPr>
              <w:rPr>
                <w:rFonts w:ascii="Arial" w:hAnsi="Arial" w:cs="Arial"/>
              </w:rPr>
            </w:pPr>
          </w:p>
        </w:tc>
      </w:tr>
      <w:tr w:rsidR="009F5825" w14:paraId="4E33ECB8" w14:textId="77777777" w:rsidTr="004D7406">
        <w:tc>
          <w:tcPr>
            <w:tcW w:w="1560" w:type="dxa"/>
          </w:tcPr>
          <w:p w14:paraId="229C1C0A" w14:textId="77777777" w:rsidR="009F5825" w:rsidRDefault="009F5825" w:rsidP="00B209F8">
            <w:pPr>
              <w:rPr>
                <w:rFonts w:ascii="Arial" w:hAnsi="Arial" w:cs="Arial"/>
              </w:rPr>
            </w:pPr>
          </w:p>
        </w:tc>
        <w:tc>
          <w:tcPr>
            <w:tcW w:w="8248" w:type="dxa"/>
          </w:tcPr>
          <w:p w14:paraId="59EC8386" w14:textId="77777777" w:rsidR="009F5825" w:rsidRPr="009F5825" w:rsidRDefault="009F5825" w:rsidP="00B209F8">
            <w:pPr>
              <w:rPr>
                <w:rFonts w:ascii="Arial" w:hAnsi="Arial" w:cs="Arial"/>
                <w:bCs/>
              </w:rPr>
            </w:pPr>
          </w:p>
        </w:tc>
        <w:tc>
          <w:tcPr>
            <w:tcW w:w="828" w:type="dxa"/>
          </w:tcPr>
          <w:p w14:paraId="617E87FD" w14:textId="77777777" w:rsidR="009F5825" w:rsidRDefault="009F5825" w:rsidP="00B209F8">
            <w:pPr>
              <w:rPr>
                <w:rFonts w:ascii="Arial" w:hAnsi="Arial" w:cs="Arial"/>
              </w:rPr>
            </w:pPr>
          </w:p>
        </w:tc>
      </w:tr>
      <w:tr w:rsidR="00B209F8" w14:paraId="2F3DA3A6" w14:textId="77777777" w:rsidTr="004D7406">
        <w:tc>
          <w:tcPr>
            <w:tcW w:w="1560" w:type="dxa"/>
          </w:tcPr>
          <w:p w14:paraId="6AFC4C74" w14:textId="753D6E34" w:rsidR="00B209F8" w:rsidRDefault="002D0A6D" w:rsidP="00B209F8">
            <w:pPr>
              <w:rPr>
                <w:rFonts w:ascii="Arial" w:hAnsi="Arial" w:cs="Arial"/>
              </w:rPr>
            </w:pPr>
            <w:r>
              <w:rPr>
                <w:rFonts w:ascii="Arial" w:hAnsi="Arial" w:cs="Arial"/>
              </w:rPr>
              <w:t>6.</w:t>
            </w:r>
          </w:p>
        </w:tc>
        <w:tc>
          <w:tcPr>
            <w:tcW w:w="8248" w:type="dxa"/>
          </w:tcPr>
          <w:p w14:paraId="6C0DE05F" w14:textId="54AEF39F" w:rsidR="00B209F8" w:rsidRPr="00F71C03" w:rsidRDefault="00F71C03" w:rsidP="00B209F8">
            <w:pPr>
              <w:rPr>
                <w:rFonts w:ascii="Arial" w:hAnsi="Arial" w:cs="Arial"/>
                <w:bCs/>
                <w:u w:val="single"/>
              </w:rPr>
            </w:pPr>
            <w:r w:rsidRPr="00F71C03">
              <w:rPr>
                <w:rFonts w:ascii="Arial" w:hAnsi="Arial" w:cs="Arial"/>
                <w:bCs/>
                <w:u w:val="single"/>
              </w:rPr>
              <w:t>Borough Councillors Report</w:t>
            </w:r>
          </w:p>
        </w:tc>
        <w:tc>
          <w:tcPr>
            <w:tcW w:w="828" w:type="dxa"/>
          </w:tcPr>
          <w:p w14:paraId="6B657B72" w14:textId="77777777" w:rsidR="00B209F8" w:rsidRDefault="00B209F8" w:rsidP="00B209F8">
            <w:pPr>
              <w:rPr>
                <w:rFonts w:ascii="Arial" w:hAnsi="Arial" w:cs="Arial"/>
              </w:rPr>
            </w:pPr>
          </w:p>
        </w:tc>
      </w:tr>
      <w:tr w:rsidR="00B209F8" w14:paraId="34D2FBC8" w14:textId="77777777" w:rsidTr="004D7406">
        <w:tc>
          <w:tcPr>
            <w:tcW w:w="1560" w:type="dxa"/>
          </w:tcPr>
          <w:p w14:paraId="6C4DD634" w14:textId="77777777" w:rsidR="00B209F8" w:rsidRDefault="00B209F8" w:rsidP="00B209F8">
            <w:pPr>
              <w:rPr>
                <w:rFonts w:ascii="Arial" w:hAnsi="Arial" w:cs="Arial"/>
              </w:rPr>
            </w:pPr>
          </w:p>
        </w:tc>
        <w:tc>
          <w:tcPr>
            <w:tcW w:w="8248" w:type="dxa"/>
          </w:tcPr>
          <w:p w14:paraId="011F8C65" w14:textId="6764074A" w:rsidR="00B209F8" w:rsidRDefault="008456AF" w:rsidP="00B209F8">
            <w:pPr>
              <w:rPr>
                <w:rFonts w:ascii="Arial" w:hAnsi="Arial" w:cs="Arial"/>
                <w:bCs/>
              </w:rPr>
            </w:pPr>
            <w:r>
              <w:rPr>
                <w:rFonts w:ascii="Arial" w:hAnsi="Arial" w:cs="Arial"/>
                <w:bCs/>
              </w:rPr>
              <w:t>No report received.</w:t>
            </w:r>
          </w:p>
        </w:tc>
        <w:tc>
          <w:tcPr>
            <w:tcW w:w="828" w:type="dxa"/>
          </w:tcPr>
          <w:p w14:paraId="3259A9C7" w14:textId="77777777" w:rsidR="00B209F8" w:rsidRDefault="00B209F8" w:rsidP="00B209F8">
            <w:pPr>
              <w:rPr>
                <w:rFonts w:ascii="Arial" w:hAnsi="Arial" w:cs="Arial"/>
              </w:rPr>
            </w:pPr>
          </w:p>
        </w:tc>
      </w:tr>
      <w:tr w:rsidR="009F5825" w14:paraId="6ED24E1B" w14:textId="77777777" w:rsidTr="004D7406">
        <w:tc>
          <w:tcPr>
            <w:tcW w:w="1560" w:type="dxa"/>
          </w:tcPr>
          <w:p w14:paraId="42019CAA" w14:textId="77777777" w:rsidR="009F5825" w:rsidRDefault="009F5825" w:rsidP="00B209F8">
            <w:pPr>
              <w:rPr>
                <w:rFonts w:ascii="Arial" w:hAnsi="Arial" w:cs="Arial"/>
              </w:rPr>
            </w:pPr>
          </w:p>
        </w:tc>
        <w:tc>
          <w:tcPr>
            <w:tcW w:w="8248" w:type="dxa"/>
          </w:tcPr>
          <w:p w14:paraId="52E3FABA" w14:textId="77777777" w:rsidR="009F5825" w:rsidRPr="009F5825" w:rsidRDefault="009F5825" w:rsidP="00B209F8">
            <w:pPr>
              <w:rPr>
                <w:rFonts w:ascii="Arial" w:hAnsi="Arial" w:cs="Arial"/>
                <w:bCs/>
              </w:rPr>
            </w:pPr>
          </w:p>
        </w:tc>
        <w:tc>
          <w:tcPr>
            <w:tcW w:w="828" w:type="dxa"/>
          </w:tcPr>
          <w:p w14:paraId="0F168AAA" w14:textId="77777777" w:rsidR="009F5825" w:rsidRDefault="009F5825" w:rsidP="00B209F8">
            <w:pPr>
              <w:rPr>
                <w:rFonts w:ascii="Arial" w:hAnsi="Arial" w:cs="Arial"/>
              </w:rPr>
            </w:pPr>
          </w:p>
        </w:tc>
      </w:tr>
      <w:tr w:rsidR="00B209F8" w14:paraId="240D41A1" w14:textId="77777777" w:rsidTr="004D7406">
        <w:tc>
          <w:tcPr>
            <w:tcW w:w="1560" w:type="dxa"/>
          </w:tcPr>
          <w:p w14:paraId="0EE33CF7" w14:textId="7E406958" w:rsidR="00B209F8" w:rsidRDefault="002D0A6D" w:rsidP="00B209F8">
            <w:pPr>
              <w:rPr>
                <w:rFonts w:ascii="Arial" w:hAnsi="Arial" w:cs="Arial"/>
              </w:rPr>
            </w:pPr>
            <w:r>
              <w:rPr>
                <w:rFonts w:ascii="Arial" w:hAnsi="Arial" w:cs="Arial"/>
              </w:rPr>
              <w:t>7.</w:t>
            </w:r>
          </w:p>
        </w:tc>
        <w:tc>
          <w:tcPr>
            <w:tcW w:w="8248" w:type="dxa"/>
          </w:tcPr>
          <w:p w14:paraId="3EA67FAF" w14:textId="2C1D8216" w:rsidR="00B209F8" w:rsidRPr="00F71C03" w:rsidRDefault="00F71C03" w:rsidP="00B209F8">
            <w:pPr>
              <w:rPr>
                <w:rFonts w:ascii="Arial" w:hAnsi="Arial" w:cs="Arial"/>
                <w:bCs/>
                <w:u w:val="single"/>
              </w:rPr>
            </w:pPr>
            <w:r w:rsidRPr="00F71C03">
              <w:rPr>
                <w:rFonts w:ascii="Arial" w:hAnsi="Arial" w:cs="Arial"/>
                <w:bCs/>
                <w:u w:val="single"/>
              </w:rPr>
              <w:t>Village Hall Report</w:t>
            </w:r>
          </w:p>
        </w:tc>
        <w:tc>
          <w:tcPr>
            <w:tcW w:w="828" w:type="dxa"/>
          </w:tcPr>
          <w:p w14:paraId="147D4002" w14:textId="77777777" w:rsidR="00B209F8" w:rsidRDefault="00B209F8" w:rsidP="00B209F8">
            <w:pPr>
              <w:rPr>
                <w:rFonts w:ascii="Arial" w:hAnsi="Arial" w:cs="Arial"/>
              </w:rPr>
            </w:pPr>
          </w:p>
        </w:tc>
      </w:tr>
      <w:tr w:rsidR="009F5825" w14:paraId="5E615BF0" w14:textId="77777777" w:rsidTr="004D7406">
        <w:tc>
          <w:tcPr>
            <w:tcW w:w="1560" w:type="dxa"/>
          </w:tcPr>
          <w:p w14:paraId="7BCF1A8C" w14:textId="77777777" w:rsidR="009F5825" w:rsidRDefault="009F5825" w:rsidP="00B209F8">
            <w:pPr>
              <w:rPr>
                <w:rFonts w:ascii="Arial" w:hAnsi="Arial" w:cs="Arial"/>
              </w:rPr>
            </w:pPr>
          </w:p>
        </w:tc>
        <w:tc>
          <w:tcPr>
            <w:tcW w:w="8248" w:type="dxa"/>
          </w:tcPr>
          <w:p w14:paraId="533A79A6" w14:textId="361DAEC1" w:rsidR="009F5825" w:rsidRPr="009F5825" w:rsidRDefault="0075125D" w:rsidP="00B209F8">
            <w:pPr>
              <w:rPr>
                <w:rFonts w:ascii="Arial" w:hAnsi="Arial" w:cs="Arial"/>
                <w:bCs/>
              </w:rPr>
            </w:pPr>
            <w:r>
              <w:rPr>
                <w:rFonts w:ascii="Arial" w:hAnsi="Arial" w:cs="Arial"/>
                <w:bCs/>
              </w:rPr>
              <w:t>No report received.</w:t>
            </w:r>
          </w:p>
        </w:tc>
        <w:tc>
          <w:tcPr>
            <w:tcW w:w="828" w:type="dxa"/>
          </w:tcPr>
          <w:p w14:paraId="0559BAD6" w14:textId="77777777" w:rsidR="009F5825" w:rsidRDefault="009F5825" w:rsidP="00B209F8">
            <w:pPr>
              <w:rPr>
                <w:rFonts w:ascii="Arial" w:hAnsi="Arial" w:cs="Arial"/>
              </w:rPr>
            </w:pPr>
          </w:p>
        </w:tc>
      </w:tr>
      <w:tr w:rsidR="00CF4D7B" w14:paraId="21D013AF" w14:textId="77777777" w:rsidTr="004D7406">
        <w:tc>
          <w:tcPr>
            <w:tcW w:w="1560" w:type="dxa"/>
          </w:tcPr>
          <w:p w14:paraId="1D650FF8" w14:textId="77777777" w:rsidR="00CF4D7B" w:rsidRDefault="00CF4D7B" w:rsidP="00B209F8">
            <w:pPr>
              <w:rPr>
                <w:rFonts w:ascii="Arial" w:hAnsi="Arial" w:cs="Arial"/>
              </w:rPr>
            </w:pPr>
          </w:p>
        </w:tc>
        <w:tc>
          <w:tcPr>
            <w:tcW w:w="8248" w:type="dxa"/>
          </w:tcPr>
          <w:p w14:paraId="49225331" w14:textId="77777777" w:rsidR="00CF4D7B" w:rsidRDefault="00CF4D7B" w:rsidP="00B209F8">
            <w:pPr>
              <w:rPr>
                <w:rFonts w:ascii="Arial" w:hAnsi="Arial" w:cs="Arial"/>
                <w:bCs/>
              </w:rPr>
            </w:pPr>
          </w:p>
        </w:tc>
        <w:tc>
          <w:tcPr>
            <w:tcW w:w="828" w:type="dxa"/>
          </w:tcPr>
          <w:p w14:paraId="44DE5E2F" w14:textId="77777777" w:rsidR="00CF4D7B" w:rsidRDefault="00CF4D7B" w:rsidP="00B209F8">
            <w:pPr>
              <w:rPr>
                <w:rFonts w:ascii="Arial" w:hAnsi="Arial" w:cs="Arial"/>
              </w:rPr>
            </w:pPr>
          </w:p>
        </w:tc>
      </w:tr>
      <w:tr w:rsidR="00CF4D7B" w14:paraId="12411CD2" w14:textId="77777777" w:rsidTr="004D7406">
        <w:tc>
          <w:tcPr>
            <w:tcW w:w="1560" w:type="dxa"/>
          </w:tcPr>
          <w:p w14:paraId="3953CBE9" w14:textId="54CCFB94" w:rsidR="00CF4D7B" w:rsidRDefault="00CF4D7B" w:rsidP="00B209F8">
            <w:pPr>
              <w:rPr>
                <w:rFonts w:ascii="Arial" w:hAnsi="Arial" w:cs="Arial"/>
              </w:rPr>
            </w:pPr>
            <w:r>
              <w:rPr>
                <w:rFonts w:ascii="Arial" w:hAnsi="Arial" w:cs="Arial"/>
              </w:rPr>
              <w:t>8.</w:t>
            </w:r>
          </w:p>
        </w:tc>
        <w:tc>
          <w:tcPr>
            <w:tcW w:w="8248" w:type="dxa"/>
          </w:tcPr>
          <w:p w14:paraId="5EC27BB1" w14:textId="307667E1" w:rsidR="00CF4D7B" w:rsidRPr="00CF4D7B" w:rsidRDefault="00CF4D7B" w:rsidP="00B209F8">
            <w:pPr>
              <w:rPr>
                <w:rFonts w:ascii="Arial" w:hAnsi="Arial" w:cs="Arial"/>
                <w:bCs/>
                <w:u w:val="single"/>
              </w:rPr>
            </w:pPr>
            <w:r w:rsidRPr="00CF4D7B">
              <w:rPr>
                <w:rFonts w:ascii="Arial" w:hAnsi="Arial" w:cs="Arial"/>
                <w:bCs/>
                <w:u w:val="single"/>
              </w:rPr>
              <w:t>Luke Jackson Charity Report</w:t>
            </w:r>
          </w:p>
        </w:tc>
        <w:tc>
          <w:tcPr>
            <w:tcW w:w="828" w:type="dxa"/>
          </w:tcPr>
          <w:p w14:paraId="661016A1" w14:textId="77777777" w:rsidR="00CF4D7B" w:rsidRDefault="00CF4D7B" w:rsidP="00B209F8">
            <w:pPr>
              <w:rPr>
                <w:rFonts w:ascii="Arial" w:hAnsi="Arial" w:cs="Arial"/>
              </w:rPr>
            </w:pPr>
          </w:p>
        </w:tc>
      </w:tr>
      <w:tr w:rsidR="009F5825" w14:paraId="5CC6FD22" w14:textId="77777777" w:rsidTr="004D7406">
        <w:tc>
          <w:tcPr>
            <w:tcW w:w="1560" w:type="dxa"/>
          </w:tcPr>
          <w:p w14:paraId="679F8538" w14:textId="77777777" w:rsidR="009F5825" w:rsidRDefault="009F5825" w:rsidP="00B209F8">
            <w:pPr>
              <w:rPr>
                <w:rFonts w:ascii="Arial" w:hAnsi="Arial" w:cs="Arial"/>
              </w:rPr>
            </w:pPr>
          </w:p>
        </w:tc>
        <w:tc>
          <w:tcPr>
            <w:tcW w:w="8248" w:type="dxa"/>
          </w:tcPr>
          <w:p w14:paraId="489912ED" w14:textId="77777777" w:rsidR="00464772" w:rsidRDefault="00855767" w:rsidP="00B209F8">
            <w:pPr>
              <w:rPr>
                <w:rFonts w:ascii="Arial" w:hAnsi="Arial" w:cs="Arial"/>
                <w:bCs/>
              </w:rPr>
            </w:pPr>
            <w:r w:rsidRPr="00855767">
              <w:rPr>
                <w:rFonts w:ascii="Arial" w:hAnsi="Arial" w:cs="Arial"/>
                <w:bCs/>
              </w:rPr>
              <w:t xml:space="preserve">A report was received from the trustees. </w:t>
            </w:r>
          </w:p>
          <w:p w14:paraId="6DC6AC67" w14:textId="1047FCEE" w:rsidR="009F5825" w:rsidRPr="009F5825" w:rsidRDefault="00342118" w:rsidP="00B209F8">
            <w:pPr>
              <w:rPr>
                <w:rFonts w:ascii="Arial" w:hAnsi="Arial" w:cs="Arial"/>
                <w:bCs/>
              </w:rPr>
            </w:pPr>
            <w:r>
              <w:rPr>
                <w:rFonts w:ascii="Arial" w:hAnsi="Arial" w:cs="Arial"/>
                <w:bCs/>
              </w:rPr>
              <w:t>They confirmed that there has been n</w:t>
            </w:r>
            <w:r w:rsidR="00855767" w:rsidRPr="00855767">
              <w:rPr>
                <w:rFonts w:ascii="Arial" w:hAnsi="Arial" w:cs="Arial"/>
                <w:bCs/>
              </w:rPr>
              <w:t xml:space="preserve">o pay out </w:t>
            </w:r>
            <w:r w:rsidR="00464772">
              <w:rPr>
                <w:rFonts w:ascii="Arial" w:hAnsi="Arial" w:cs="Arial"/>
                <w:bCs/>
              </w:rPr>
              <w:t>for the las</w:t>
            </w:r>
            <w:r w:rsidR="00855767" w:rsidRPr="00855767">
              <w:rPr>
                <w:rFonts w:ascii="Arial" w:hAnsi="Arial" w:cs="Arial"/>
                <w:bCs/>
              </w:rPr>
              <w:t xml:space="preserve">t two years </w:t>
            </w:r>
            <w:r w:rsidR="00464772">
              <w:rPr>
                <w:rFonts w:ascii="Arial" w:hAnsi="Arial" w:cs="Arial"/>
                <w:bCs/>
              </w:rPr>
              <w:t xml:space="preserve">due to Covid </w:t>
            </w:r>
            <w:r w:rsidR="00855767" w:rsidRPr="00855767">
              <w:rPr>
                <w:rFonts w:ascii="Arial" w:hAnsi="Arial" w:cs="Arial"/>
                <w:bCs/>
              </w:rPr>
              <w:t>but there will be this</w:t>
            </w:r>
            <w:r w:rsidR="00464772">
              <w:rPr>
                <w:rFonts w:ascii="Arial" w:hAnsi="Arial" w:cs="Arial"/>
                <w:bCs/>
              </w:rPr>
              <w:t xml:space="preserve"> year, it is likely to be </w:t>
            </w:r>
            <w:r w:rsidR="00855767" w:rsidRPr="00855767">
              <w:rPr>
                <w:rFonts w:ascii="Arial" w:hAnsi="Arial" w:cs="Arial"/>
                <w:bCs/>
              </w:rPr>
              <w:t xml:space="preserve">next month. </w:t>
            </w:r>
            <w:r w:rsidR="00464772">
              <w:rPr>
                <w:rFonts w:ascii="Arial" w:hAnsi="Arial" w:cs="Arial"/>
                <w:bCs/>
              </w:rPr>
              <w:t>The</w:t>
            </w:r>
            <w:r w:rsidR="00855767" w:rsidRPr="00855767">
              <w:rPr>
                <w:rFonts w:ascii="Arial" w:hAnsi="Arial" w:cs="Arial"/>
                <w:bCs/>
              </w:rPr>
              <w:t xml:space="preserve"> </w:t>
            </w:r>
            <w:r w:rsidR="00464772">
              <w:rPr>
                <w:rFonts w:ascii="Arial" w:hAnsi="Arial" w:cs="Arial"/>
                <w:bCs/>
              </w:rPr>
              <w:t>d</w:t>
            </w:r>
            <w:r w:rsidR="00855767" w:rsidRPr="00855767">
              <w:rPr>
                <w:rFonts w:ascii="Arial" w:hAnsi="Arial" w:cs="Arial"/>
                <w:bCs/>
              </w:rPr>
              <w:t xml:space="preserve">ecrease in investment income </w:t>
            </w:r>
            <w:r w:rsidR="00464772">
              <w:rPr>
                <w:rFonts w:ascii="Arial" w:hAnsi="Arial" w:cs="Arial"/>
                <w:bCs/>
              </w:rPr>
              <w:t xml:space="preserve">has become an issue </w:t>
            </w:r>
            <w:r w:rsidR="00855767" w:rsidRPr="00855767">
              <w:rPr>
                <w:rFonts w:ascii="Arial" w:hAnsi="Arial" w:cs="Arial"/>
                <w:bCs/>
              </w:rPr>
              <w:t xml:space="preserve">so the trustees are looking at ways to deal with that.  Going forwards it may affect the viability of the charity which started in 1648.  Income is </w:t>
            </w:r>
            <w:r w:rsidR="0060384D">
              <w:rPr>
                <w:rFonts w:ascii="Arial" w:hAnsi="Arial" w:cs="Arial"/>
                <w:bCs/>
              </w:rPr>
              <w:t xml:space="preserve">currently </w:t>
            </w:r>
            <w:r w:rsidR="00855767" w:rsidRPr="00855767">
              <w:rPr>
                <w:rFonts w:ascii="Arial" w:hAnsi="Arial" w:cs="Arial"/>
                <w:bCs/>
              </w:rPr>
              <w:t>below £2000 per annum.</w:t>
            </w:r>
          </w:p>
        </w:tc>
        <w:tc>
          <w:tcPr>
            <w:tcW w:w="828" w:type="dxa"/>
          </w:tcPr>
          <w:p w14:paraId="79D0DD4E" w14:textId="77777777" w:rsidR="009F5825" w:rsidRDefault="009F5825" w:rsidP="00B209F8">
            <w:pPr>
              <w:rPr>
                <w:rFonts w:ascii="Arial" w:hAnsi="Arial" w:cs="Arial"/>
              </w:rPr>
            </w:pPr>
          </w:p>
        </w:tc>
      </w:tr>
      <w:tr w:rsidR="00855767" w14:paraId="6D83E557" w14:textId="77777777" w:rsidTr="004D7406">
        <w:tc>
          <w:tcPr>
            <w:tcW w:w="1560" w:type="dxa"/>
          </w:tcPr>
          <w:p w14:paraId="7B3D3948" w14:textId="77777777" w:rsidR="00855767" w:rsidRDefault="00855767" w:rsidP="00B209F8">
            <w:pPr>
              <w:rPr>
                <w:rFonts w:ascii="Arial" w:hAnsi="Arial" w:cs="Arial"/>
              </w:rPr>
            </w:pPr>
          </w:p>
        </w:tc>
        <w:tc>
          <w:tcPr>
            <w:tcW w:w="8248" w:type="dxa"/>
          </w:tcPr>
          <w:p w14:paraId="76CB74CA" w14:textId="3B449A78" w:rsidR="00855767" w:rsidRPr="00855767" w:rsidRDefault="00855767" w:rsidP="00B209F8">
            <w:pPr>
              <w:rPr>
                <w:rFonts w:ascii="Arial" w:hAnsi="Arial" w:cs="Arial"/>
                <w:bCs/>
              </w:rPr>
            </w:pPr>
            <w:r>
              <w:rPr>
                <w:rFonts w:ascii="Arial" w:hAnsi="Arial" w:cs="Arial"/>
                <w:bCs/>
              </w:rPr>
              <w:t>The</w:t>
            </w:r>
            <w:r w:rsidR="0060384D">
              <w:rPr>
                <w:rFonts w:ascii="Arial" w:hAnsi="Arial" w:cs="Arial"/>
                <w:bCs/>
              </w:rPr>
              <w:t xml:space="preserve"> charity</w:t>
            </w:r>
            <w:r>
              <w:rPr>
                <w:rFonts w:ascii="Arial" w:hAnsi="Arial" w:cs="Arial"/>
                <w:bCs/>
              </w:rPr>
              <w:t xml:space="preserve"> will </w:t>
            </w:r>
            <w:r w:rsidR="0060384D">
              <w:rPr>
                <w:rFonts w:ascii="Arial" w:hAnsi="Arial" w:cs="Arial"/>
                <w:bCs/>
              </w:rPr>
              <w:t xml:space="preserve">also </w:t>
            </w:r>
            <w:r>
              <w:rPr>
                <w:rFonts w:ascii="Arial" w:hAnsi="Arial" w:cs="Arial"/>
                <w:bCs/>
              </w:rPr>
              <w:t xml:space="preserve">be looking for a second trustee for Stanton soon as there is currently </w:t>
            </w:r>
            <w:r w:rsidR="00464772">
              <w:rPr>
                <w:rFonts w:ascii="Arial" w:hAnsi="Arial" w:cs="Arial"/>
                <w:bCs/>
              </w:rPr>
              <w:t xml:space="preserve">only </w:t>
            </w:r>
            <w:r>
              <w:rPr>
                <w:rFonts w:ascii="Arial" w:hAnsi="Arial" w:cs="Arial"/>
                <w:bCs/>
              </w:rPr>
              <w:t>one.</w:t>
            </w:r>
          </w:p>
        </w:tc>
        <w:tc>
          <w:tcPr>
            <w:tcW w:w="828" w:type="dxa"/>
          </w:tcPr>
          <w:p w14:paraId="764C707A" w14:textId="77777777" w:rsidR="00855767" w:rsidRDefault="00855767" w:rsidP="00B209F8">
            <w:pPr>
              <w:rPr>
                <w:rFonts w:ascii="Arial" w:hAnsi="Arial" w:cs="Arial"/>
              </w:rPr>
            </w:pPr>
          </w:p>
        </w:tc>
      </w:tr>
      <w:tr w:rsidR="00855767" w14:paraId="64D3B9F6" w14:textId="77777777" w:rsidTr="004D7406">
        <w:tc>
          <w:tcPr>
            <w:tcW w:w="1560" w:type="dxa"/>
          </w:tcPr>
          <w:p w14:paraId="3F60ADB7" w14:textId="77777777" w:rsidR="00855767" w:rsidRDefault="00855767" w:rsidP="00B209F8">
            <w:pPr>
              <w:rPr>
                <w:rFonts w:ascii="Arial" w:hAnsi="Arial" w:cs="Arial"/>
              </w:rPr>
            </w:pPr>
          </w:p>
        </w:tc>
        <w:tc>
          <w:tcPr>
            <w:tcW w:w="8248" w:type="dxa"/>
          </w:tcPr>
          <w:p w14:paraId="7AF50996" w14:textId="77777777" w:rsidR="00855767" w:rsidRPr="00855767" w:rsidRDefault="00855767" w:rsidP="00B209F8">
            <w:pPr>
              <w:rPr>
                <w:rFonts w:ascii="Arial" w:hAnsi="Arial" w:cs="Arial"/>
                <w:bCs/>
              </w:rPr>
            </w:pPr>
          </w:p>
        </w:tc>
        <w:tc>
          <w:tcPr>
            <w:tcW w:w="828" w:type="dxa"/>
          </w:tcPr>
          <w:p w14:paraId="257DC3F8" w14:textId="77777777" w:rsidR="00855767" w:rsidRDefault="00855767" w:rsidP="00B209F8">
            <w:pPr>
              <w:rPr>
                <w:rFonts w:ascii="Arial" w:hAnsi="Arial" w:cs="Arial"/>
              </w:rPr>
            </w:pPr>
          </w:p>
        </w:tc>
      </w:tr>
      <w:tr w:rsidR="00B209F8" w:rsidRPr="00BB4772" w14:paraId="16E2765E" w14:textId="77777777" w:rsidTr="004D7406">
        <w:tc>
          <w:tcPr>
            <w:tcW w:w="1560" w:type="dxa"/>
          </w:tcPr>
          <w:p w14:paraId="2AE480D0" w14:textId="217616DA" w:rsidR="00B209F8" w:rsidRPr="00BB4772" w:rsidRDefault="009F5825" w:rsidP="00B209F8">
            <w:pPr>
              <w:rPr>
                <w:rFonts w:ascii="Arial" w:hAnsi="Arial" w:cs="Arial"/>
              </w:rPr>
            </w:pPr>
            <w:r>
              <w:rPr>
                <w:rFonts w:ascii="Arial" w:hAnsi="Arial" w:cs="Arial"/>
              </w:rPr>
              <w:t>8</w:t>
            </w:r>
            <w:r w:rsidR="002D0A6D">
              <w:rPr>
                <w:rFonts w:ascii="Arial" w:hAnsi="Arial" w:cs="Arial"/>
              </w:rPr>
              <w:t>.</w:t>
            </w:r>
          </w:p>
        </w:tc>
        <w:tc>
          <w:tcPr>
            <w:tcW w:w="8248" w:type="dxa"/>
          </w:tcPr>
          <w:p w14:paraId="1B2E7A04" w14:textId="613C8860" w:rsidR="00B209F8" w:rsidRPr="000B4EB3" w:rsidRDefault="001565FB" w:rsidP="00B209F8">
            <w:pPr>
              <w:rPr>
                <w:rFonts w:ascii="Arial" w:hAnsi="Arial" w:cs="Arial"/>
                <w:bCs/>
                <w:u w:val="single"/>
              </w:rPr>
            </w:pPr>
            <w:r>
              <w:rPr>
                <w:rFonts w:ascii="Arial" w:hAnsi="Arial" w:cs="Arial"/>
                <w:bCs/>
                <w:u w:val="single"/>
              </w:rPr>
              <w:t>St John Cole Charity Report</w:t>
            </w:r>
          </w:p>
        </w:tc>
        <w:tc>
          <w:tcPr>
            <w:tcW w:w="828" w:type="dxa"/>
          </w:tcPr>
          <w:p w14:paraId="610BA5BF" w14:textId="77777777" w:rsidR="00B209F8" w:rsidRPr="00BB4772" w:rsidRDefault="00B209F8" w:rsidP="00B209F8">
            <w:pPr>
              <w:rPr>
                <w:rFonts w:ascii="Arial" w:hAnsi="Arial" w:cs="Arial"/>
              </w:rPr>
            </w:pPr>
          </w:p>
        </w:tc>
      </w:tr>
      <w:tr w:rsidR="00B209F8" w:rsidRPr="00D65116" w14:paraId="428D26FE" w14:textId="77777777" w:rsidTr="004D7406">
        <w:tc>
          <w:tcPr>
            <w:tcW w:w="1560" w:type="dxa"/>
          </w:tcPr>
          <w:p w14:paraId="626AA129" w14:textId="77777777" w:rsidR="00B209F8" w:rsidRDefault="00B209F8" w:rsidP="00B209F8">
            <w:pPr>
              <w:rPr>
                <w:rFonts w:ascii="Arial" w:hAnsi="Arial" w:cs="Arial"/>
              </w:rPr>
            </w:pPr>
          </w:p>
        </w:tc>
        <w:tc>
          <w:tcPr>
            <w:tcW w:w="8248" w:type="dxa"/>
          </w:tcPr>
          <w:p w14:paraId="2FB58C85" w14:textId="7BF34CE9" w:rsidR="00B209F8" w:rsidRPr="00D65116" w:rsidRDefault="0060384D" w:rsidP="00B209F8">
            <w:pPr>
              <w:rPr>
                <w:rFonts w:ascii="Arial" w:hAnsi="Arial" w:cs="Arial"/>
                <w:bCs/>
              </w:rPr>
            </w:pPr>
            <w:r>
              <w:rPr>
                <w:rFonts w:ascii="Arial" w:hAnsi="Arial" w:cs="Arial"/>
                <w:bCs/>
              </w:rPr>
              <w:t>The report was read out by Cllr Briggs</w:t>
            </w:r>
            <w:r w:rsidR="00855767">
              <w:rPr>
                <w:rFonts w:ascii="Arial" w:hAnsi="Arial" w:cs="Arial"/>
                <w:bCs/>
              </w:rPr>
              <w:t xml:space="preserve"> on behalf of the Chair and Secretary</w:t>
            </w:r>
            <w:r>
              <w:rPr>
                <w:rFonts w:ascii="Arial" w:hAnsi="Arial" w:cs="Arial"/>
                <w:bCs/>
              </w:rPr>
              <w:t xml:space="preserve"> of the secretary</w:t>
            </w:r>
            <w:r w:rsidR="00855767">
              <w:rPr>
                <w:rFonts w:ascii="Arial" w:hAnsi="Arial" w:cs="Arial"/>
                <w:bCs/>
              </w:rPr>
              <w:t xml:space="preserve">.  </w:t>
            </w:r>
            <w:r>
              <w:rPr>
                <w:rFonts w:ascii="Arial" w:hAnsi="Arial" w:cs="Arial"/>
                <w:bCs/>
              </w:rPr>
              <w:t>The b</w:t>
            </w:r>
            <w:r w:rsidR="00855767" w:rsidRPr="006B3CFC">
              <w:rPr>
                <w:rFonts w:ascii="Arial" w:hAnsi="Arial" w:cs="Arial"/>
                <w:bCs/>
              </w:rPr>
              <w:t>alance</w:t>
            </w:r>
            <w:r w:rsidRPr="006B3CFC">
              <w:rPr>
                <w:rFonts w:ascii="Arial" w:hAnsi="Arial" w:cs="Arial"/>
                <w:bCs/>
              </w:rPr>
              <w:t xml:space="preserve"> is currently </w:t>
            </w:r>
            <w:r w:rsidR="00855767" w:rsidRPr="006B3CFC">
              <w:rPr>
                <w:rFonts w:ascii="Arial" w:hAnsi="Arial" w:cs="Arial"/>
                <w:bCs/>
              </w:rPr>
              <w:t xml:space="preserve"> £18</w:t>
            </w:r>
            <w:r w:rsidR="00D65116" w:rsidRPr="006B3CFC">
              <w:rPr>
                <w:rFonts w:ascii="Arial" w:hAnsi="Arial" w:cs="Arial"/>
                <w:bCs/>
              </w:rPr>
              <w:t>,374</w:t>
            </w:r>
            <w:r w:rsidRPr="006B3CFC">
              <w:rPr>
                <w:rFonts w:ascii="Arial" w:hAnsi="Arial" w:cs="Arial"/>
                <w:bCs/>
              </w:rPr>
              <w:t xml:space="preserve"> and there are </w:t>
            </w:r>
            <w:r w:rsidR="00D65116" w:rsidRPr="00D65116">
              <w:rPr>
                <w:rFonts w:ascii="Arial" w:hAnsi="Arial" w:cs="Arial"/>
                <w:bCs/>
              </w:rPr>
              <w:t xml:space="preserve">112 claimants.  </w:t>
            </w:r>
            <w:r>
              <w:rPr>
                <w:rFonts w:ascii="Arial" w:hAnsi="Arial" w:cs="Arial"/>
                <w:bCs/>
              </w:rPr>
              <w:t xml:space="preserve">The </w:t>
            </w:r>
            <w:r w:rsidR="006B3CFC">
              <w:rPr>
                <w:rFonts w:ascii="Arial" w:hAnsi="Arial" w:cs="Arial"/>
                <w:bCs/>
              </w:rPr>
              <w:t>c</w:t>
            </w:r>
            <w:r w:rsidR="006B3CFC" w:rsidRPr="00D65116">
              <w:rPr>
                <w:rFonts w:ascii="Arial" w:hAnsi="Arial" w:cs="Arial"/>
                <w:bCs/>
              </w:rPr>
              <w:t>harities</w:t>
            </w:r>
            <w:r w:rsidR="00D65116" w:rsidRPr="00D65116">
              <w:rPr>
                <w:rFonts w:ascii="Arial" w:hAnsi="Arial" w:cs="Arial"/>
                <w:bCs/>
              </w:rPr>
              <w:t xml:space="preserve"> activities </w:t>
            </w:r>
            <w:r>
              <w:rPr>
                <w:rFonts w:ascii="Arial" w:hAnsi="Arial" w:cs="Arial"/>
                <w:bCs/>
              </w:rPr>
              <w:t xml:space="preserve">were </w:t>
            </w:r>
            <w:r w:rsidR="00D65116" w:rsidRPr="00D65116">
              <w:rPr>
                <w:rFonts w:ascii="Arial" w:hAnsi="Arial" w:cs="Arial"/>
                <w:bCs/>
              </w:rPr>
              <w:t>affected by the pandemic.  A single p</w:t>
            </w:r>
            <w:r w:rsidR="00D65116">
              <w:rPr>
                <w:rFonts w:ascii="Arial" w:hAnsi="Arial" w:cs="Arial"/>
                <w:bCs/>
              </w:rPr>
              <w:t>ayment was made of £50 during the pandemic to prevent elderly people queuing.</w:t>
            </w:r>
            <w:r w:rsidR="006B3CFC">
              <w:rPr>
                <w:rFonts w:ascii="Arial" w:hAnsi="Arial" w:cs="Arial"/>
                <w:bCs/>
              </w:rPr>
              <w:t xml:space="preserve">  </w:t>
            </w:r>
          </w:p>
        </w:tc>
        <w:tc>
          <w:tcPr>
            <w:tcW w:w="828" w:type="dxa"/>
          </w:tcPr>
          <w:p w14:paraId="62DC8FFF" w14:textId="77777777" w:rsidR="00B209F8" w:rsidRPr="00D65116" w:rsidRDefault="00B209F8" w:rsidP="00B209F8">
            <w:pPr>
              <w:rPr>
                <w:rFonts w:ascii="Arial" w:hAnsi="Arial" w:cs="Arial"/>
              </w:rPr>
            </w:pPr>
          </w:p>
        </w:tc>
      </w:tr>
      <w:tr w:rsidR="006B3CFC" w:rsidRPr="00D65116" w14:paraId="4AD0C6B4" w14:textId="77777777" w:rsidTr="004D7406">
        <w:tc>
          <w:tcPr>
            <w:tcW w:w="1560" w:type="dxa"/>
          </w:tcPr>
          <w:p w14:paraId="6FD967DB" w14:textId="77777777" w:rsidR="006B3CFC" w:rsidRPr="00D65116" w:rsidRDefault="006B3CFC" w:rsidP="006B3CFC">
            <w:pPr>
              <w:rPr>
                <w:rFonts w:ascii="Arial" w:hAnsi="Arial" w:cs="Arial"/>
              </w:rPr>
            </w:pPr>
          </w:p>
        </w:tc>
        <w:tc>
          <w:tcPr>
            <w:tcW w:w="8248" w:type="dxa"/>
          </w:tcPr>
          <w:p w14:paraId="0272374C" w14:textId="72C684D8" w:rsidR="006B3CFC" w:rsidRDefault="006B3CFC" w:rsidP="006B3CFC">
            <w:pPr>
              <w:rPr>
                <w:rFonts w:ascii="Arial" w:hAnsi="Arial" w:cs="Arial"/>
                <w:bCs/>
              </w:rPr>
            </w:pPr>
            <w:r>
              <w:rPr>
                <w:rFonts w:ascii="Arial" w:hAnsi="Arial" w:cs="Arial"/>
                <w:bCs/>
              </w:rPr>
              <w:t>There are two trustees and one has stepped down due to ill health.</w:t>
            </w:r>
          </w:p>
        </w:tc>
        <w:tc>
          <w:tcPr>
            <w:tcW w:w="828" w:type="dxa"/>
          </w:tcPr>
          <w:p w14:paraId="72C00019" w14:textId="77777777" w:rsidR="006B3CFC" w:rsidRPr="00D65116" w:rsidRDefault="006B3CFC" w:rsidP="006B3CFC">
            <w:pPr>
              <w:rPr>
                <w:rFonts w:ascii="Arial" w:hAnsi="Arial" w:cs="Arial"/>
              </w:rPr>
            </w:pPr>
          </w:p>
        </w:tc>
      </w:tr>
      <w:tr w:rsidR="006B3CFC" w:rsidRPr="00D65116" w14:paraId="5E586AA5" w14:textId="77777777" w:rsidTr="004D7406">
        <w:tc>
          <w:tcPr>
            <w:tcW w:w="1560" w:type="dxa"/>
          </w:tcPr>
          <w:p w14:paraId="7D6FC549" w14:textId="77777777" w:rsidR="006B3CFC" w:rsidRPr="00D65116" w:rsidRDefault="006B3CFC" w:rsidP="006B3CFC">
            <w:pPr>
              <w:rPr>
                <w:rFonts w:ascii="Arial" w:hAnsi="Arial" w:cs="Arial"/>
              </w:rPr>
            </w:pPr>
          </w:p>
        </w:tc>
        <w:tc>
          <w:tcPr>
            <w:tcW w:w="8248" w:type="dxa"/>
          </w:tcPr>
          <w:p w14:paraId="43F08997" w14:textId="14FED47A" w:rsidR="006B3CFC" w:rsidRPr="00D65116" w:rsidRDefault="006B3CFC" w:rsidP="006B3CFC">
            <w:pPr>
              <w:rPr>
                <w:rFonts w:ascii="Arial" w:hAnsi="Arial" w:cs="Arial"/>
                <w:bCs/>
              </w:rPr>
            </w:pPr>
            <w:r>
              <w:rPr>
                <w:rFonts w:ascii="Arial" w:hAnsi="Arial" w:cs="Arial"/>
                <w:bCs/>
              </w:rPr>
              <w:t>The next payment will be made around December.</w:t>
            </w:r>
          </w:p>
        </w:tc>
        <w:tc>
          <w:tcPr>
            <w:tcW w:w="828" w:type="dxa"/>
          </w:tcPr>
          <w:p w14:paraId="7DDB3A4C" w14:textId="77777777" w:rsidR="006B3CFC" w:rsidRPr="00D65116" w:rsidRDefault="006B3CFC" w:rsidP="006B3CFC">
            <w:pPr>
              <w:rPr>
                <w:rFonts w:ascii="Arial" w:hAnsi="Arial" w:cs="Arial"/>
              </w:rPr>
            </w:pPr>
          </w:p>
        </w:tc>
      </w:tr>
      <w:tr w:rsidR="006B3CFC" w:rsidRPr="00D65116" w14:paraId="7FA1B7E7" w14:textId="77777777" w:rsidTr="004D7406">
        <w:tc>
          <w:tcPr>
            <w:tcW w:w="1560" w:type="dxa"/>
          </w:tcPr>
          <w:p w14:paraId="354788D0" w14:textId="77777777" w:rsidR="006B3CFC" w:rsidRPr="00D65116" w:rsidRDefault="006B3CFC" w:rsidP="006B3CFC">
            <w:pPr>
              <w:rPr>
                <w:rFonts w:ascii="Arial" w:hAnsi="Arial" w:cs="Arial"/>
              </w:rPr>
            </w:pPr>
          </w:p>
        </w:tc>
        <w:tc>
          <w:tcPr>
            <w:tcW w:w="8248" w:type="dxa"/>
          </w:tcPr>
          <w:p w14:paraId="14587426" w14:textId="77777777" w:rsidR="006B3CFC" w:rsidRPr="00D65116" w:rsidRDefault="006B3CFC" w:rsidP="006B3CFC">
            <w:pPr>
              <w:rPr>
                <w:rFonts w:ascii="Arial" w:hAnsi="Arial" w:cs="Arial"/>
                <w:bCs/>
              </w:rPr>
            </w:pPr>
          </w:p>
        </w:tc>
        <w:tc>
          <w:tcPr>
            <w:tcW w:w="828" w:type="dxa"/>
          </w:tcPr>
          <w:p w14:paraId="206C8E74" w14:textId="77777777" w:rsidR="006B3CFC" w:rsidRPr="00D65116" w:rsidRDefault="006B3CFC" w:rsidP="006B3CFC">
            <w:pPr>
              <w:rPr>
                <w:rFonts w:ascii="Arial" w:hAnsi="Arial" w:cs="Arial"/>
              </w:rPr>
            </w:pPr>
          </w:p>
        </w:tc>
      </w:tr>
      <w:tr w:rsidR="006B3CFC" w:rsidRPr="00BB4772" w14:paraId="00E8BC32" w14:textId="77777777" w:rsidTr="004D7406">
        <w:tc>
          <w:tcPr>
            <w:tcW w:w="1560" w:type="dxa"/>
          </w:tcPr>
          <w:p w14:paraId="52D04135" w14:textId="35D240CD" w:rsidR="006B3CFC" w:rsidRDefault="006B3CFC" w:rsidP="006B3CFC">
            <w:pPr>
              <w:rPr>
                <w:rFonts w:ascii="Arial" w:hAnsi="Arial" w:cs="Arial"/>
              </w:rPr>
            </w:pPr>
            <w:r>
              <w:rPr>
                <w:rFonts w:ascii="Arial" w:hAnsi="Arial" w:cs="Arial"/>
              </w:rPr>
              <w:t>9.</w:t>
            </w:r>
          </w:p>
        </w:tc>
        <w:tc>
          <w:tcPr>
            <w:tcW w:w="8248" w:type="dxa"/>
          </w:tcPr>
          <w:p w14:paraId="1A6272BC" w14:textId="2508400A" w:rsidR="006B3CFC" w:rsidRPr="00F71C03" w:rsidRDefault="006B3CFC" w:rsidP="006B3CFC">
            <w:pPr>
              <w:rPr>
                <w:rFonts w:ascii="Arial" w:hAnsi="Arial" w:cs="Arial"/>
                <w:bCs/>
                <w:u w:val="single"/>
              </w:rPr>
            </w:pPr>
            <w:r w:rsidRPr="00F71C03">
              <w:rPr>
                <w:rFonts w:ascii="Arial" w:hAnsi="Arial" w:cs="Arial"/>
                <w:bCs/>
                <w:u w:val="single"/>
              </w:rPr>
              <w:t>Floor Open to the Public</w:t>
            </w:r>
          </w:p>
        </w:tc>
        <w:tc>
          <w:tcPr>
            <w:tcW w:w="828" w:type="dxa"/>
          </w:tcPr>
          <w:p w14:paraId="4DD86007" w14:textId="77777777" w:rsidR="006B3CFC" w:rsidRPr="00BB4772" w:rsidRDefault="006B3CFC" w:rsidP="006B3CFC">
            <w:pPr>
              <w:rPr>
                <w:rFonts w:ascii="Arial" w:hAnsi="Arial" w:cs="Arial"/>
              </w:rPr>
            </w:pPr>
          </w:p>
        </w:tc>
      </w:tr>
      <w:tr w:rsidR="006B3CFC" w14:paraId="674D6741" w14:textId="77777777" w:rsidTr="004D7406">
        <w:tc>
          <w:tcPr>
            <w:tcW w:w="1560" w:type="dxa"/>
          </w:tcPr>
          <w:p w14:paraId="592D0C9D" w14:textId="77777777" w:rsidR="006B3CFC" w:rsidRDefault="006B3CFC" w:rsidP="006B3CFC">
            <w:pPr>
              <w:rPr>
                <w:rFonts w:ascii="Arial" w:hAnsi="Arial" w:cs="Arial"/>
              </w:rPr>
            </w:pPr>
          </w:p>
        </w:tc>
        <w:tc>
          <w:tcPr>
            <w:tcW w:w="8248" w:type="dxa"/>
          </w:tcPr>
          <w:p w14:paraId="3049C8DD" w14:textId="78345964" w:rsidR="006B3CFC" w:rsidRPr="008F4AE1" w:rsidRDefault="006B3CFC" w:rsidP="006B3CFC">
            <w:pPr>
              <w:rPr>
                <w:rFonts w:ascii="Arial" w:hAnsi="Arial" w:cs="Arial"/>
                <w:bCs/>
              </w:rPr>
            </w:pPr>
            <w:r w:rsidRPr="008F4AE1">
              <w:rPr>
                <w:rFonts w:ascii="Arial" w:hAnsi="Arial" w:cs="Arial"/>
                <w:bCs/>
              </w:rPr>
              <w:t>Grants to the Village Hall were questioned</w:t>
            </w:r>
            <w:r>
              <w:rPr>
                <w:rFonts w:ascii="Arial" w:hAnsi="Arial" w:cs="Arial"/>
                <w:bCs/>
              </w:rPr>
              <w:t xml:space="preserve"> – Parish Council were not in the position to comment as not aware.  Parish Council do pay hire fee for Pensioners Christmas party as a grant.</w:t>
            </w:r>
          </w:p>
        </w:tc>
        <w:tc>
          <w:tcPr>
            <w:tcW w:w="828" w:type="dxa"/>
          </w:tcPr>
          <w:p w14:paraId="19AB9A5B" w14:textId="77777777" w:rsidR="006B3CFC" w:rsidRDefault="006B3CFC" w:rsidP="006B3CFC">
            <w:pPr>
              <w:rPr>
                <w:rFonts w:ascii="Arial" w:hAnsi="Arial" w:cs="Arial"/>
              </w:rPr>
            </w:pPr>
          </w:p>
        </w:tc>
      </w:tr>
      <w:tr w:rsidR="006B3CFC" w14:paraId="1C80C6C5" w14:textId="77777777" w:rsidTr="004D7406">
        <w:tc>
          <w:tcPr>
            <w:tcW w:w="1560" w:type="dxa"/>
          </w:tcPr>
          <w:p w14:paraId="023ED6A4" w14:textId="77777777" w:rsidR="006B3CFC" w:rsidRDefault="006B3CFC" w:rsidP="006B3CFC">
            <w:pPr>
              <w:rPr>
                <w:rFonts w:ascii="Arial" w:hAnsi="Arial" w:cs="Arial"/>
              </w:rPr>
            </w:pPr>
          </w:p>
        </w:tc>
        <w:tc>
          <w:tcPr>
            <w:tcW w:w="8248" w:type="dxa"/>
          </w:tcPr>
          <w:p w14:paraId="3FBD1384" w14:textId="77777777" w:rsidR="006B3CFC" w:rsidRDefault="006B3CFC" w:rsidP="006B3CFC">
            <w:pPr>
              <w:rPr>
                <w:rFonts w:ascii="Arial" w:hAnsi="Arial" w:cs="Arial"/>
                <w:bCs/>
                <w:u w:val="single"/>
              </w:rPr>
            </w:pPr>
          </w:p>
        </w:tc>
        <w:tc>
          <w:tcPr>
            <w:tcW w:w="828" w:type="dxa"/>
          </w:tcPr>
          <w:p w14:paraId="53A282CD" w14:textId="77777777" w:rsidR="006B3CFC" w:rsidRDefault="006B3CFC" w:rsidP="006B3CFC">
            <w:pPr>
              <w:rPr>
                <w:rFonts w:ascii="Arial" w:hAnsi="Arial" w:cs="Arial"/>
              </w:rPr>
            </w:pPr>
          </w:p>
        </w:tc>
      </w:tr>
      <w:tr w:rsidR="006B3CFC" w14:paraId="54314587" w14:textId="77777777" w:rsidTr="004D7406">
        <w:tc>
          <w:tcPr>
            <w:tcW w:w="1560" w:type="dxa"/>
          </w:tcPr>
          <w:p w14:paraId="5EFD2918" w14:textId="77777777" w:rsidR="006B3CFC" w:rsidRDefault="006B3CFC" w:rsidP="006B3CFC">
            <w:pPr>
              <w:rPr>
                <w:rFonts w:ascii="Arial" w:hAnsi="Arial" w:cs="Arial"/>
              </w:rPr>
            </w:pPr>
          </w:p>
        </w:tc>
        <w:tc>
          <w:tcPr>
            <w:tcW w:w="8248" w:type="dxa"/>
          </w:tcPr>
          <w:p w14:paraId="311E5E27" w14:textId="4F81931C" w:rsidR="006B3CFC" w:rsidRPr="00321E9A" w:rsidRDefault="0075029F" w:rsidP="006B3CFC">
            <w:pPr>
              <w:rPr>
                <w:rFonts w:ascii="Arial" w:hAnsi="Arial" w:cs="Arial"/>
                <w:bCs/>
              </w:rPr>
            </w:pPr>
            <w:r>
              <w:rPr>
                <w:rFonts w:ascii="Arial" w:hAnsi="Arial" w:cs="Arial"/>
                <w:bCs/>
              </w:rPr>
              <w:t>Q</w:t>
            </w:r>
            <w:r w:rsidR="006B3CFC">
              <w:rPr>
                <w:rFonts w:ascii="Arial" w:hAnsi="Arial" w:cs="Arial"/>
                <w:bCs/>
              </w:rPr>
              <w:t>uestions about the council governance inc</w:t>
            </w:r>
            <w:r>
              <w:rPr>
                <w:rFonts w:ascii="Arial" w:hAnsi="Arial" w:cs="Arial"/>
                <w:bCs/>
              </w:rPr>
              <w:t>luding</w:t>
            </w:r>
            <w:r w:rsidR="006B3CFC">
              <w:rPr>
                <w:rFonts w:ascii="Arial" w:hAnsi="Arial" w:cs="Arial"/>
                <w:bCs/>
              </w:rPr>
              <w:t xml:space="preserve"> F</w:t>
            </w:r>
            <w:r>
              <w:rPr>
                <w:rFonts w:ascii="Arial" w:hAnsi="Arial" w:cs="Arial"/>
                <w:bCs/>
              </w:rPr>
              <w:t>reedom of Information requests</w:t>
            </w:r>
            <w:r w:rsidR="006B3CFC">
              <w:rPr>
                <w:rFonts w:ascii="Arial" w:hAnsi="Arial" w:cs="Arial"/>
                <w:bCs/>
              </w:rPr>
              <w:t xml:space="preserve">, speed signs, boundaries, </w:t>
            </w:r>
            <w:r>
              <w:rPr>
                <w:rFonts w:ascii="Arial" w:hAnsi="Arial" w:cs="Arial"/>
                <w:bCs/>
              </w:rPr>
              <w:t xml:space="preserve">the Neighbourhood Plan and </w:t>
            </w:r>
            <w:r w:rsidR="006B3CFC">
              <w:rPr>
                <w:rFonts w:ascii="Arial" w:hAnsi="Arial" w:cs="Arial"/>
                <w:bCs/>
              </w:rPr>
              <w:t>Code of Conduct</w:t>
            </w:r>
            <w:r>
              <w:rPr>
                <w:rFonts w:ascii="Arial" w:hAnsi="Arial" w:cs="Arial"/>
                <w:bCs/>
              </w:rPr>
              <w:t>.</w:t>
            </w:r>
            <w:r w:rsidR="006B3CFC">
              <w:rPr>
                <w:rFonts w:ascii="Arial" w:hAnsi="Arial" w:cs="Arial"/>
                <w:bCs/>
              </w:rPr>
              <w:t xml:space="preserve"> </w:t>
            </w:r>
          </w:p>
        </w:tc>
        <w:tc>
          <w:tcPr>
            <w:tcW w:w="828" w:type="dxa"/>
          </w:tcPr>
          <w:p w14:paraId="750ECF3D" w14:textId="77777777" w:rsidR="006B3CFC" w:rsidRDefault="006B3CFC" w:rsidP="006B3CFC">
            <w:pPr>
              <w:rPr>
                <w:rFonts w:ascii="Arial" w:hAnsi="Arial" w:cs="Arial"/>
              </w:rPr>
            </w:pPr>
          </w:p>
        </w:tc>
      </w:tr>
      <w:tr w:rsidR="006B3CFC" w14:paraId="5B1DDC47" w14:textId="77777777" w:rsidTr="004D7406">
        <w:tc>
          <w:tcPr>
            <w:tcW w:w="1560" w:type="dxa"/>
          </w:tcPr>
          <w:p w14:paraId="6DF1FE38" w14:textId="77777777" w:rsidR="006B3CFC" w:rsidRDefault="006B3CFC" w:rsidP="006B3CFC">
            <w:pPr>
              <w:rPr>
                <w:rFonts w:ascii="Arial" w:hAnsi="Arial" w:cs="Arial"/>
              </w:rPr>
            </w:pPr>
          </w:p>
        </w:tc>
        <w:tc>
          <w:tcPr>
            <w:tcW w:w="8248" w:type="dxa"/>
          </w:tcPr>
          <w:p w14:paraId="77B2A12D" w14:textId="232D81DF" w:rsidR="006B3CFC" w:rsidRDefault="006B3CFC" w:rsidP="006B3CFC">
            <w:pPr>
              <w:rPr>
                <w:rFonts w:ascii="Arial" w:hAnsi="Arial" w:cs="Arial"/>
                <w:bCs/>
              </w:rPr>
            </w:pPr>
          </w:p>
        </w:tc>
        <w:tc>
          <w:tcPr>
            <w:tcW w:w="828" w:type="dxa"/>
          </w:tcPr>
          <w:p w14:paraId="1ADE3ED9" w14:textId="77777777" w:rsidR="006B3CFC" w:rsidRDefault="006B3CFC" w:rsidP="006B3CFC">
            <w:pPr>
              <w:rPr>
                <w:rFonts w:ascii="Arial" w:hAnsi="Arial" w:cs="Arial"/>
              </w:rPr>
            </w:pPr>
          </w:p>
        </w:tc>
      </w:tr>
      <w:tr w:rsidR="006B3CFC" w14:paraId="3BA403CE" w14:textId="77777777" w:rsidTr="004D7406">
        <w:tc>
          <w:tcPr>
            <w:tcW w:w="1560" w:type="dxa"/>
          </w:tcPr>
          <w:p w14:paraId="7F310ADA" w14:textId="77777777" w:rsidR="006B3CFC" w:rsidRDefault="006B3CFC" w:rsidP="006B3CFC">
            <w:pPr>
              <w:rPr>
                <w:rFonts w:ascii="Arial" w:hAnsi="Arial" w:cs="Arial"/>
              </w:rPr>
            </w:pPr>
          </w:p>
        </w:tc>
        <w:tc>
          <w:tcPr>
            <w:tcW w:w="8248" w:type="dxa"/>
          </w:tcPr>
          <w:p w14:paraId="177A43BC" w14:textId="4E8B742B" w:rsidR="006B3CFC" w:rsidRPr="007F4493" w:rsidRDefault="0075029F" w:rsidP="006B3CFC">
            <w:pPr>
              <w:rPr>
                <w:rFonts w:ascii="Arial" w:hAnsi="Arial" w:cs="Arial"/>
                <w:bCs/>
              </w:rPr>
            </w:pPr>
            <w:r>
              <w:rPr>
                <w:rFonts w:ascii="Arial" w:hAnsi="Arial" w:cs="Arial"/>
                <w:bCs/>
              </w:rPr>
              <w:t>A member of the public asked about s</w:t>
            </w:r>
            <w:r w:rsidR="006B3CFC" w:rsidRPr="007F4493">
              <w:rPr>
                <w:rFonts w:ascii="Arial" w:hAnsi="Arial" w:cs="Arial"/>
                <w:bCs/>
              </w:rPr>
              <w:t xml:space="preserve">chool signage and lights </w:t>
            </w:r>
            <w:r>
              <w:rPr>
                <w:rFonts w:ascii="Arial" w:hAnsi="Arial" w:cs="Arial"/>
                <w:bCs/>
              </w:rPr>
              <w:t>– they were informed that this is outside of the Parish Council’s remit and that it is</w:t>
            </w:r>
            <w:r w:rsidR="006B3CFC">
              <w:rPr>
                <w:rFonts w:ascii="Arial" w:hAnsi="Arial" w:cs="Arial"/>
                <w:bCs/>
              </w:rPr>
              <w:t xml:space="preserve"> up to school.</w:t>
            </w:r>
          </w:p>
        </w:tc>
        <w:tc>
          <w:tcPr>
            <w:tcW w:w="828" w:type="dxa"/>
          </w:tcPr>
          <w:p w14:paraId="4885448F" w14:textId="77777777" w:rsidR="006B3CFC" w:rsidRDefault="006B3CFC" w:rsidP="006B3CFC">
            <w:pPr>
              <w:rPr>
                <w:rFonts w:ascii="Arial" w:hAnsi="Arial" w:cs="Arial"/>
              </w:rPr>
            </w:pPr>
          </w:p>
        </w:tc>
      </w:tr>
      <w:tr w:rsidR="006B3CFC" w14:paraId="61C51B47" w14:textId="77777777" w:rsidTr="004D7406">
        <w:tc>
          <w:tcPr>
            <w:tcW w:w="1560" w:type="dxa"/>
          </w:tcPr>
          <w:p w14:paraId="25493A09" w14:textId="77777777" w:rsidR="006B3CFC" w:rsidRDefault="006B3CFC" w:rsidP="006B3CFC">
            <w:pPr>
              <w:rPr>
                <w:rFonts w:ascii="Arial" w:hAnsi="Arial" w:cs="Arial"/>
              </w:rPr>
            </w:pPr>
          </w:p>
        </w:tc>
        <w:tc>
          <w:tcPr>
            <w:tcW w:w="8248" w:type="dxa"/>
          </w:tcPr>
          <w:p w14:paraId="05444423" w14:textId="77777777" w:rsidR="006B3CFC" w:rsidRPr="007F4493" w:rsidRDefault="006B3CFC" w:rsidP="006B3CFC">
            <w:pPr>
              <w:rPr>
                <w:rFonts w:ascii="Arial" w:hAnsi="Arial" w:cs="Arial"/>
                <w:bCs/>
              </w:rPr>
            </w:pPr>
          </w:p>
        </w:tc>
        <w:tc>
          <w:tcPr>
            <w:tcW w:w="828" w:type="dxa"/>
          </w:tcPr>
          <w:p w14:paraId="26F6B687" w14:textId="77777777" w:rsidR="006B3CFC" w:rsidRDefault="006B3CFC" w:rsidP="006B3CFC">
            <w:pPr>
              <w:rPr>
                <w:rFonts w:ascii="Arial" w:hAnsi="Arial" w:cs="Arial"/>
              </w:rPr>
            </w:pPr>
          </w:p>
        </w:tc>
      </w:tr>
      <w:tr w:rsidR="006B3CFC" w14:paraId="0A2A73CE" w14:textId="77777777" w:rsidTr="004D7406">
        <w:tc>
          <w:tcPr>
            <w:tcW w:w="1560" w:type="dxa"/>
          </w:tcPr>
          <w:p w14:paraId="383DB557" w14:textId="77777777" w:rsidR="006B3CFC" w:rsidRDefault="006B3CFC" w:rsidP="006B3CFC">
            <w:pPr>
              <w:rPr>
                <w:rFonts w:ascii="Arial" w:hAnsi="Arial" w:cs="Arial"/>
              </w:rPr>
            </w:pPr>
          </w:p>
        </w:tc>
        <w:tc>
          <w:tcPr>
            <w:tcW w:w="8248" w:type="dxa"/>
          </w:tcPr>
          <w:p w14:paraId="3262A379" w14:textId="6133D50F" w:rsidR="006B3CFC" w:rsidRDefault="006B3CFC" w:rsidP="006B3CFC">
            <w:pPr>
              <w:jc w:val="center"/>
              <w:rPr>
                <w:rFonts w:ascii="Arial" w:hAnsi="Arial" w:cs="Arial"/>
                <w:bCs/>
              </w:rPr>
            </w:pPr>
            <w:r>
              <w:rPr>
                <w:rFonts w:ascii="Arial" w:hAnsi="Arial" w:cs="Arial"/>
                <w:bCs/>
              </w:rPr>
              <w:t>Meeting Concluded 19.40</w:t>
            </w:r>
          </w:p>
        </w:tc>
        <w:tc>
          <w:tcPr>
            <w:tcW w:w="828" w:type="dxa"/>
          </w:tcPr>
          <w:p w14:paraId="0D261CC5" w14:textId="77777777" w:rsidR="006B3CFC" w:rsidRDefault="006B3CFC" w:rsidP="006B3CFC">
            <w:pPr>
              <w:rPr>
                <w:rFonts w:ascii="Arial" w:hAnsi="Arial" w:cs="Arial"/>
              </w:rPr>
            </w:pPr>
          </w:p>
        </w:tc>
      </w:tr>
    </w:tbl>
    <w:p w14:paraId="19A96F32" w14:textId="77777777" w:rsidR="007011A2" w:rsidRDefault="007011A2" w:rsidP="003D0997">
      <w:pPr>
        <w:rPr>
          <w:rFonts w:ascii="Arial" w:hAnsi="Arial" w:cs="Arial"/>
        </w:rPr>
      </w:pPr>
    </w:p>
    <w:sectPr w:rsidR="007011A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3A5F" w14:textId="77777777" w:rsidR="004F0A91" w:rsidRDefault="004F0A91">
      <w:pPr>
        <w:spacing w:after="0" w:line="240" w:lineRule="auto"/>
      </w:pPr>
      <w:r>
        <w:separator/>
      </w:r>
    </w:p>
  </w:endnote>
  <w:endnote w:type="continuationSeparator" w:id="0">
    <w:p w14:paraId="12CB9120" w14:textId="77777777" w:rsidR="004F0A91" w:rsidRDefault="004F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2C4D" w14:textId="513A1938" w:rsidR="007011A2" w:rsidRDefault="004A5723">
    <w:pPr>
      <w:pStyle w:val="Footer"/>
    </w:pPr>
    <w:r>
      <w:tab/>
    </w:r>
    <w:r>
      <w:tab/>
      <w:t xml:space="preserve">Minutes – </w:t>
    </w:r>
    <w:r w:rsidR="00CF4D7B">
      <w:t>25</w:t>
    </w:r>
    <w:r w:rsidR="00CF4D7B" w:rsidRPr="00CF4D7B">
      <w:rPr>
        <w:vertAlign w:val="superscript"/>
      </w:rPr>
      <w:t>th</w:t>
    </w:r>
    <w:r w:rsidR="00CF4D7B">
      <w:t xml:space="preserve"> May 2022</w:t>
    </w:r>
  </w:p>
  <w:p w14:paraId="5F903999" w14:textId="77777777" w:rsidR="007011A2" w:rsidRDefault="00701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264C" w14:textId="77777777" w:rsidR="004F0A91" w:rsidRDefault="004F0A91">
      <w:pPr>
        <w:spacing w:after="0" w:line="240" w:lineRule="auto"/>
      </w:pPr>
      <w:r>
        <w:separator/>
      </w:r>
    </w:p>
  </w:footnote>
  <w:footnote w:type="continuationSeparator" w:id="0">
    <w:p w14:paraId="2F24EB2C" w14:textId="77777777" w:rsidR="004F0A91" w:rsidRDefault="004F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4964" w14:textId="6F9C3310" w:rsidR="00957B0F" w:rsidRDefault="00957B0F">
    <w:pPr>
      <w:pStyle w:val="Header"/>
    </w:pPr>
    <w:r>
      <w:tab/>
    </w:r>
    <w:r>
      <w:tab/>
      <w:t>UNAPPROVED</w:t>
    </w:r>
  </w:p>
  <w:p w14:paraId="565FE106" w14:textId="7035F287" w:rsidR="00EB43BE" w:rsidRDefault="00EB43BE">
    <w:pPr>
      <w:pStyle w:val="Header"/>
    </w:pPr>
    <w:r>
      <w:tab/>
    </w:r>
    <w:r>
      <w:tab/>
      <w:t xml:space="preserve">Parishioner’s in attendance - </w:t>
    </w:r>
    <w:r w:rsidR="008456AF">
      <w:t>7</w:t>
    </w:r>
  </w:p>
  <w:p w14:paraId="0BFFAB47" w14:textId="77777777" w:rsidR="00E00BCB" w:rsidRDefault="00E00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72518"/>
    <w:multiLevelType w:val="hybridMultilevel"/>
    <w:tmpl w:val="08ECB19A"/>
    <w:lvl w:ilvl="0" w:tplc="E15C21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745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A2"/>
    <w:rsid w:val="000317DB"/>
    <w:rsid w:val="000402AE"/>
    <w:rsid w:val="000427C0"/>
    <w:rsid w:val="00045A50"/>
    <w:rsid w:val="00097247"/>
    <w:rsid w:val="000A65D5"/>
    <w:rsid w:val="000B2369"/>
    <w:rsid w:val="000B4EB3"/>
    <w:rsid w:val="000D251E"/>
    <w:rsid w:val="000E2755"/>
    <w:rsid w:val="000E6793"/>
    <w:rsid w:val="000F51BA"/>
    <w:rsid w:val="001565FB"/>
    <w:rsid w:val="00184887"/>
    <w:rsid w:val="001B0E76"/>
    <w:rsid w:val="001C1DD1"/>
    <w:rsid w:val="001E5BDF"/>
    <w:rsid w:val="001F1D5D"/>
    <w:rsid w:val="00207B2A"/>
    <w:rsid w:val="00245CA7"/>
    <w:rsid w:val="002950FE"/>
    <w:rsid w:val="002A0103"/>
    <w:rsid w:val="002A297D"/>
    <w:rsid w:val="002C2185"/>
    <w:rsid w:val="002D0A6D"/>
    <w:rsid w:val="002D2366"/>
    <w:rsid w:val="002E25FF"/>
    <w:rsid w:val="002E2DF7"/>
    <w:rsid w:val="002F05BB"/>
    <w:rsid w:val="00321E9A"/>
    <w:rsid w:val="00342118"/>
    <w:rsid w:val="00356C4F"/>
    <w:rsid w:val="00391C6A"/>
    <w:rsid w:val="003D0997"/>
    <w:rsid w:val="00401889"/>
    <w:rsid w:val="004020DE"/>
    <w:rsid w:val="0040265C"/>
    <w:rsid w:val="004310EF"/>
    <w:rsid w:val="00464772"/>
    <w:rsid w:val="00491ECD"/>
    <w:rsid w:val="0049514E"/>
    <w:rsid w:val="004A5723"/>
    <w:rsid w:val="004C0CEF"/>
    <w:rsid w:val="004C153C"/>
    <w:rsid w:val="004D7406"/>
    <w:rsid w:val="004E2776"/>
    <w:rsid w:val="004F0A91"/>
    <w:rsid w:val="00536BF2"/>
    <w:rsid w:val="005463AE"/>
    <w:rsid w:val="00551D84"/>
    <w:rsid w:val="00566A95"/>
    <w:rsid w:val="0057432E"/>
    <w:rsid w:val="005A055C"/>
    <w:rsid w:val="005A2C75"/>
    <w:rsid w:val="005E42E9"/>
    <w:rsid w:val="005F1757"/>
    <w:rsid w:val="005F6A47"/>
    <w:rsid w:val="0060384D"/>
    <w:rsid w:val="00634414"/>
    <w:rsid w:val="006408C0"/>
    <w:rsid w:val="00642950"/>
    <w:rsid w:val="006820B8"/>
    <w:rsid w:val="00690394"/>
    <w:rsid w:val="006A432B"/>
    <w:rsid w:val="006B3CFC"/>
    <w:rsid w:val="006B7C8C"/>
    <w:rsid w:val="006C7006"/>
    <w:rsid w:val="006E4D7C"/>
    <w:rsid w:val="006F204F"/>
    <w:rsid w:val="006F6CAF"/>
    <w:rsid w:val="007011A2"/>
    <w:rsid w:val="007019CA"/>
    <w:rsid w:val="0071775D"/>
    <w:rsid w:val="007343C0"/>
    <w:rsid w:val="00743A71"/>
    <w:rsid w:val="0075029F"/>
    <w:rsid w:val="0075125D"/>
    <w:rsid w:val="00751DF4"/>
    <w:rsid w:val="00757360"/>
    <w:rsid w:val="00773E2A"/>
    <w:rsid w:val="00777E52"/>
    <w:rsid w:val="007B2B3D"/>
    <w:rsid w:val="007C5546"/>
    <w:rsid w:val="007D47A2"/>
    <w:rsid w:val="007F4493"/>
    <w:rsid w:val="00800076"/>
    <w:rsid w:val="00803C90"/>
    <w:rsid w:val="008141D2"/>
    <w:rsid w:val="00823848"/>
    <w:rsid w:val="008423DE"/>
    <w:rsid w:val="008456AF"/>
    <w:rsid w:val="00855767"/>
    <w:rsid w:val="00867A0D"/>
    <w:rsid w:val="008D05DD"/>
    <w:rsid w:val="008F4AE1"/>
    <w:rsid w:val="009200B1"/>
    <w:rsid w:val="00920F9C"/>
    <w:rsid w:val="0093565E"/>
    <w:rsid w:val="00957B0F"/>
    <w:rsid w:val="00963E22"/>
    <w:rsid w:val="00995DE6"/>
    <w:rsid w:val="009B5AE0"/>
    <w:rsid w:val="009C6AA4"/>
    <w:rsid w:val="009E3D32"/>
    <w:rsid w:val="009F5825"/>
    <w:rsid w:val="00A40598"/>
    <w:rsid w:val="00A41A3C"/>
    <w:rsid w:val="00A477F7"/>
    <w:rsid w:val="00A53D1E"/>
    <w:rsid w:val="00A64D27"/>
    <w:rsid w:val="00A66B46"/>
    <w:rsid w:val="00A720A3"/>
    <w:rsid w:val="00A85DDF"/>
    <w:rsid w:val="00AC7560"/>
    <w:rsid w:val="00AE30BC"/>
    <w:rsid w:val="00B15B46"/>
    <w:rsid w:val="00B209F8"/>
    <w:rsid w:val="00B278A4"/>
    <w:rsid w:val="00B4280C"/>
    <w:rsid w:val="00B63911"/>
    <w:rsid w:val="00B832F0"/>
    <w:rsid w:val="00B87C95"/>
    <w:rsid w:val="00B96395"/>
    <w:rsid w:val="00BA73F6"/>
    <w:rsid w:val="00BB4772"/>
    <w:rsid w:val="00BD5B62"/>
    <w:rsid w:val="00C41395"/>
    <w:rsid w:val="00C47191"/>
    <w:rsid w:val="00C50FEF"/>
    <w:rsid w:val="00C940FA"/>
    <w:rsid w:val="00CB6B2E"/>
    <w:rsid w:val="00CC5FF3"/>
    <w:rsid w:val="00CD6B1F"/>
    <w:rsid w:val="00CE637E"/>
    <w:rsid w:val="00CE73A1"/>
    <w:rsid w:val="00CF4D7B"/>
    <w:rsid w:val="00CF7419"/>
    <w:rsid w:val="00D02674"/>
    <w:rsid w:val="00D162F0"/>
    <w:rsid w:val="00D23C1C"/>
    <w:rsid w:val="00D65116"/>
    <w:rsid w:val="00D8368E"/>
    <w:rsid w:val="00D8613F"/>
    <w:rsid w:val="00D86CA3"/>
    <w:rsid w:val="00D90DE2"/>
    <w:rsid w:val="00DB0646"/>
    <w:rsid w:val="00DB5FC0"/>
    <w:rsid w:val="00DD0DC4"/>
    <w:rsid w:val="00DE7E6A"/>
    <w:rsid w:val="00DF10CE"/>
    <w:rsid w:val="00E00BCB"/>
    <w:rsid w:val="00E132E7"/>
    <w:rsid w:val="00E31866"/>
    <w:rsid w:val="00E62299"/>
    <w:rsid w:val="00E675FC"/>
    <w:rsid w:val="00E72D54"/>
    <w:rsid w:val="00E9647D"/>
    <w:rsid w:val="00EB1BA4"/>
    <w:rsid w:val="00EB43BE"/>
    <w:rsid w:val="00EC43FA"/>
    <w:rsid w:val="00EF71D0"/>
    <w:rsid w:val="00F00A98"/>
    <w:rsid w:val="00F00B4E"/>
    <w:rsid w:val="00F01DB1"/>
    <w:rsid w:val="00F10045"/>
    <w:rsid w:val="00F20EEF"/>
    <w:rsid w:val="00F5533C"/>
    <w:rsid w:val="00F5533E"/>
    <w:rsid w:val="00F71C03"/>
    <w:rsid w:val="00FA7B5E"/>
    <w:rsid w:val="00FB3321"/>
    <w:rsid w:val="00FC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2952"/>
  <w15:docId w15:val="{384C5FCE-9FAC-4709-B11E-F195FF5E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sid w:val="009E3D3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728175">
      <w:bodyDiv w:val="1"/>
      <w:marLeft w:val="0"/>
      <w:marRight w:val="0"/>
      <w:marTop w:val="0"/>
      <w:marBottom w:val="0"/>
      <w:divBdr>
        <w:top w:val="none" w:sz="0" w:space="0" w:color="auto"/>
        <w:left w:val="none" w:sz="0" w:space="0" w:color="auto"/>
        <w:bottom w:val="none" w:sz="0" w:space="0" w:color="auto"/>
        <w:right w:val="none" w:sz="0" w:space="0" w:color="auto"/>
      </w:divBdr>
      <w:divsChild>
        <w:div w:id="2078627853">
          <w:marLeft w:val="0"/>
          <w:marRight w:val="0"/>
          <w:marTop w:val="0"/>
          <w:marBottom w:val="0"/>
          <w:divBdr>
            <w:top w:val="none" w:sz="0" w:space="0" w:color="auto"/>
            <w:left w:val="none" w:sz="0" w:space="0" w:color="auto"/>
            <w:bottom w:val="none" w:sz="0" w:space="0" w:color="auto"/>
            <w:right w:val="none" w:sz="0" w:space="0" w:color="auto"/>
          </w:divBdr>
        </w:div>
        <w:div w:id="2080206053">
          <w:marLeft w:val="0"/>
          <w:marRight w:val="0"/>
          <w:marTop w:val="0"/>
          <w:marBottom w:val="0"/>
          <w:divBdr>
            <w:top w:val="none" w:sz="0" w:space="0" w:color="auto"/>
            <w:left w:val="none" w:sz="0" w:space="0" w:color="auto"/>
            <w:bottom w:val="none" w:sz="0" w:space="0" w:color="auto"/>
            <w:right w:val="none" w:sz="0" w:space="0" w:color="auto"/>
          </w:divBdr>
        </w:div>
        <w:div w:id="784275777">
          <w:marLeft w:val="0"/>
          <w:marRight w:val="0"/>
          <w:marTop w:val="0"/>
          <w:marBottom w:val="0"/>
          <w:divBdr>
            <w:top w:val="none" w:sz="0" w:space="0" w:color="auto"/>
            <w:left w:val="none" w:sz="0" w:space="0" w:color="auto"/>
            <w:bottom w:val="none" w:sz="0" w:space="0" w:color="auto"/>
            <w:right w:val="none" w:sz="0" w:space="0" w:color="auto"/>
          </w:divBdr>
        </w:div>
        <w:div w:id="1836336158">
          <w:marLeft w:val="0"/>
          <w:marRight w:val="0"/>
          <w:marTop w:val="0"/>
          <w:marBottom w:val="0"/>
          <w:divBdr>
            <w:top w:val="none" w:sz="0" w:space="0" w:color="auto"/>
            <w:left w:val="none" w:sz="0" w:space="0" w:color="auto"/>
            <w:bottom w:val="none" w:sz="0" w:space="0" w:color="auto"/>
            <w:right w:val="none" w:sz="0" w:space="0" w:color="auto"/>
          </w:divBdr>
        </w:div>
        <w:div w:id="1227499218">
          <w:marLeft w:val="0"/>
          <w:marRight w:val="0"/>
          <w:marTop w:val="0"/>
          <w:marBottom w:val="0"/>
          <w:divBdr>
            <w:top w:val="none" w:sz="0" w:space="0" w:color="auto"/>
            <w:left w:val="none" w:sz="0" w:space="0" w:color="auto"/>
            <w:bottom w:val="none" w:sz="0" w:space="0" w:color="auto"/>
            <w:right w:val="none" w:sz="0" w:space="0" w:color="auto"/>
          </w:divBdr>
        </w:div>
        <w:div w:id="1652100261">
          <w:marLeft w:val="0"/>
          <w:marRight w:val="0"/>
          <w:marTop w:val="0"/>
          <w:marBottom w:val="0"/>
          <w:divBdr>
            <w:top w:val="none" w:sz="0" w:space="0" w:color="auto"/>
            <w:left w:val="none" w:sz="0" w:space="0" w:color="auto"/>
            <w:bottom w:val="none" w:sz="0" w:space="0" w:color="auto"/>
            <w:right w:val="none" w:sz="0" w:space="0" w:color="auto"/>
          </w:divBdr>
        </w:div>
        <w:div w:id="282078075">
          <w:marLeft w:val="0"/>
          <w:marRight w:val="0"/>
          <w:marTop w:val="0"/>
          <w:marBottom w:val="0"/>
          <w:divBdr>
            <w:top w:val="none" w:sz="0" w:space="0" w:color="auto"/>
            <w:left w:val="none" w:sz="0" w:space="0" w:color="auto"/>
            <w:bottom w:val="none" w:sz="0" w:space="0" w:color="auto"/>
            <w:right w:val="none" w:sz="0" w:space="0" w:color="auto"/>
          </w:divBdr>
        </w:div>
        <w:div w:id="473257573">
          <w:marLeft w:val="0"/>
          <w:marRight w:val="0"/>
          <w:marTop w:val="0"/>
          <w:marBottom w:val="0"/>
          <w:divBdr>
            <w:top w:val="none" w:sz="0" w:space="0" w:color="auto"/>
            <w:left w:val="none" w:sz="0" w:space="0" w:color="auto"/>
            <w:bottom w:val="none" w:sz="0" w:space="0" w:color="auto"/>
            <w:right w:val="none" w:sz="0" w:space="0" w:color="auto"/>
          </w:divBdr>
        </w:div>
        <w:div w:id="267086676">
          <w:marLeft w:val="0"/>
          <w:marRight w:val="0"/>
          <w:marTop w:val="0"/>
          <w:marBottom w:val="0"/>
          <w:divBdr>
            <w:top w:val="none" w:sz="0" w:space="0" w:color="auto"/>
            <w:left w:val="none" w:sz="0" w:space="0" w:color="auto"/>
            <w:bottom w:val="none" w:sz="0" w:space="0" w:color="auto"/>
            <w:right w:val="none" w:sz="0" w:space="0" w:color="auto"/>
          </w:divBdr>
        </w:div>
        <w:div w:id="208222120">
          <w:marLeft w:val="0"/>
          <w:marRight w:val="0"/>
          <w:marTop w:val="0"/>
          <w:marBottom w:val="0"/>
          <w:divBdr>
            <w:top w:val="none" w:sz="0" w:space="0" w:color="auto"/>
            <w:left w:val="none" w:sz="0" w:space="0" w:color="auto"/>
            <w:bottom w:val="none" w:sz="0" w:space="0" w:color="auto"/>
            <w:right w:val="none" w:sz="0" w:space="0" w:color="auto"/>
          </w:divBdr>
        </w:div>
        <w:div w:id="1364476038">
          <w:marLeft w:val="0"/>
          <w:marRight w:val="0"/>
          <w:marTop w:val="0"/>
          <w:marBottom w:val="0"/>
          <w:divBdr>
            <w:top w:val="none" w:sz="0" w:space="0" w:color="auto"/>
            <w:left w:val="none" w:sz="0" w:space="0" w:color="auto"/>
            <w:bottom w:val="none" w:sz="0" w:space="0" w:color="auto"/>
            <w:right w:val="none" w:sz="0" w:space="0" w:color="auto"/>
          </w:divBdr>
        </w:div>
        <w:div w:id="1877812000">
          <w:marLeft w:val="0"/>
          <w:marRight w:val="0"/>
          <w:marTop w:val="0"/>
          <w:marBottom w:val="0"/>
          <w:divBdr>
            <w:top w:val="none" w:sz="0" w:space="0" w:color="auto"/>
            <w:left w:val="none" w:sz="0" w:space="0" w:color="auto"/>
            <w:bottom w:val="none" w:sz="0" w:space="0" w:color="auto"/>
            <w:right w:val="none" w:sz="0" w:space="0" w:color="auto"/>
          </w:divBdr>
        </w:div>
        <w:div w:id="166213245">
          <w:marLeft w:val="0"/>
          <w:marRight w:val="0"/>
          <w:marTop w:val="0"/>
          <w:marBottom w:val="0"/>
          <w:divBdr>
            <w:top w:val="none" w:sz="0" w:space="0" w:color="auto"/>
            <w:left w:val="none" w:sz="0" w:space="0" w:color="auto"/>
            <w:bottom w:val="none" w:sz="0" w:space="0" w:color="auto"/>
            <w:right w:val="none" w:sz="0" w:space="0" w:color="auto"/>
          </w:divBdr>
        </w:div>
        <w:div w:id="1991327998">
          <w:marLeft w:val="0"/>
          <w:marRight w:val="0"/>
          <w:marTop w:val="0"/>
          <w:marBottom w:val="0"/>
          <w:divBdr>
            <w:top w:val="none" w:sz="0" w:space="0" w:color="auto"/>
            <w:left w:val="none" w:sz="0" w:space="0" w:color="auto"/>
            <w:bottom w:val="none" w:sz="0" w:space="0" w:color="auto"/>
            <w:right w:val="none" w:sz="0" w:space="0" w:color="auto"/>
          </w:divBdr>
        </w:div>
        <w:div w:id="1714503161">
          <w:marLeft w:val="0"/>
          <w:marRight w:val="0"/>
          <w:marTop w:val="0"/>
          <w:marBottom w:val="0"/>
          <w:divBdr>
            <w:top w:val="none" w:sz="0" w:space="0" w:color="auto"/>
            <w:left w:val="none" w:sz="0" w:space="0" w:color="auto"/>
            <w:bottom w:val="none" w:sz="0" w:space="0" w:color="auto"/>
            <w:right w:val="none" w:sz="0" w:space="0" w:color="auto"/>
          </w:divBdr>
        </w:div>
        <w:div w:id="550533928">
          <w:marLeft w:val="0"/>
          <w:marRight w:val="0"/>
          <w:marTop w:val="0"/>
          <w:marBottom w:val="0"/>
          <w:divBdr>
            <w:top w:val="none" w:sz="0" w:space="0" w:color="auto"/>
            <w:left w:val="none" w:sz="0" w:space="0" w:color="auto"/>
            <w:bottom w:val="none" w:sz="0" w:space="0" w:color="auto"/>
            <w:right w:val="none" w:sz="0" w:space="0" w:color="auto"/>
          </w:divBdr>
        </w:div>
        <w:div w:id="1252011101">
          <w:marLeft w:val="0"/>
          <w:marRight w:val="0"/>
          <w:marTop w:val="0"/>
          <w:marBottom w:val="0"/>
          <w:divBdr>
            <w:top w:val="none" w:sz="0" w:space="0" w:color="auto"/>
            <w:left w:val="none" w:sz="0" w:space="0" w:color="auto"/>
            <w:bottom w:val="none" w:sz="0" w:space="0" w:color="auto"/>
            <w:right w:val="none" w:sz="0" w:space="0" w:color="auto"/>
          </w:divBdr>
        </w:div>
        <w:div w:id="1956212980">
          <w:marLeft w:val="0"/>
          <w:marRight w:val="0"/>
          <w:marTop w:val="0"/>
          <w:marBottom w:val="0"/>
          <w:divBdr>
            <w:top w:val="none" w:sz="0" w:space="0" w:color="auto"/>
            <w:left w:val="none" w:sz="0" w:space="0" w:color="auto"/>
            <w:bottom w:val="none" w:sz="0" w:space="0" w:color="auto"/>
            <w:right w:val="none" w:sz="0" w:space="0" w:color="auto"/>
          </w:divBdr>
        </w:div>
        <w:div w:id="1754625411">
          <w:marLeft w:val="0"/>
          <w:marRight w:val="0"/>
          <w:marTop w:val="0"/>
          <w:marBottom w:val="0"/>
          <w:divBdr>
            <w:top w:val="none" w:sz="0" w:space="0" w:color="auto"/>
            <w:left w:val="none" w:sz="0" w:space="0" w:color="auto"/>
            <w:bottom w:val="none" w:sz="0" w:space="0" w:color="auto"/>
            <w:right w:val="none" w:sz="0" w:space="0" w:color="auto"/>
          </w:divBdr>
        </w:div>
        <w:div w:id="1532374203">
          <w:marLeft w:val="0"/>
          <w:marRight w:val="0"/>
          <w:marTop w:val="0"/>
          <w:marBottom w:val="0"/>
          <w:divBdr>
            <w:top w:val="none" w:sz="0" w:space="0" w:color="auto"/>
            <w:left w:val="none" w:sz="0" w:space="0" w:color="auto"/>
            <w:bottom w:val="none" w:sz="0" w:space="0" w:color="auto"/>
            <w:right w:val="none" w:sz="0" w:space="0" w:color="auto"/>
          </w:divBdr>
        </w:div>
        <w:div w:id="5229816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5</cp:revision>
  <cp:lastPrinted>2022-01-10T14:49:00Z</cp:lastPrinted>
  <dcterms:created xsi:type="dcterms:W3CDTF">2022-05-25T17:58:00Z</dcterms:created>
  <dcterms:modified xsi:type="dcterms:W3CDTF">2022-05-30T18:19:00Z</dcterms:modified>
</cp:coreProperties>
</file>