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14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ARDCHATTAN COMMUNITY COUNCIL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right="1916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Meeting to be held at </w:t>
      </w:r>
      <w:r w:rsidDel="00000000" w:rsidR="00000000" w:rsidRPr="00000000">
        <w:rPr>
          <w:sz w:val="20"/>
          <w:szCs w:val="20"/>
          <w:rtl w:val="0"/>
        </w:rPr>
        <w:t xml:space="preserve">Victory hall, Benderloch 11th June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at 7.30pm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9" w:line="240" w:lineRule="auto"/>
        <w:ind w:right="2395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PUBLIC MEETING AGENDA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23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Apologies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3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 Declarations of interest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44" w:lineRule="auto"/>
        <w:ind w:left="366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sz w:val="24"/>
          <w:szCs w:val="24"/>
          <w:rtl w:val="0"/>
        </w:rPr>
        <w:t xml:space="preserve">Minutes of previous meeting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to be approved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44" w:lineRule="auto"/>
        <w:ind w:left="1086" w:hanging="358.999999999999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Proposed :              Seconded :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 Matters arising not on agenda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29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Loch Creran meeting (DO)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Recruitment of CC - nominations received</w:t>
      </w:r>
    </w:p>
    <w:p w:rsidR="00000000" w:rsidDel="00000000" w:rsidP="00000000" w:rsidRDefault="00000000" w:rsidRPr="00000000" w14:paraId="0000000B">
      <w:pPr>
        <w:widowControl w:val="0"/>
        <w:spacing w:before="133" w:line="240" w:lineRule="auto"/>
        <w:ind w:left="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Secretary’s report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133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Police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Correspondence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Roads 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Breedons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Connel Bridge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Rock face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Line markings etc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before="0" w:before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Speed limit</w:t>
      </w:r>
    </w:p>
    <w:p w:rsidR="00000000" w:rsidDel="00000000" w:rsidP="00000000" w:rsidRDefault="00000000" w:rsidRPr="00000000" w14:paraId="00000014">
      <w:pPr>
        <w:widowControl w:val="0"/>
        <w:spacing w:before="133" w:line="240" w:lineRule="auto"/>
        <w:ind w:left="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Treasurer’s report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before="133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Funding applications - none this month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War memorial update (DO)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6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Medcats report (JC)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Loch Creran meeting (DO)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6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Planning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6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11.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AOB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Date of next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August 13th - North Connel Hall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pXaM9YzjQflxNjrQuG3gtdwJKQ==">CgMxLjA4AHIhMUllbHBMak93cHctNGFmci1mN1laUXQtMkwwRWVlMHR2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