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E6F21" w14:textId="6DC429EC" w:rsidR="00A50862" w:rsidRDefault="00A50862">
      <w:pPr>
        <w:rPr>
          <w:noProof/>
        </w:rPr>
      </w:pPr>
    </w:p>
    <w:p w14:paraId="286F9F75" w14:textId="229AD02E" w:rsidR="00A33112" w:rsidRDefault="00402EC8" w:rsidP="00402EC8">
      <w:pPr>
        <w:jc w:val="center"/>
        <w:rPr>
          <w:b/>
          <w:caps/>
          <w:u w:val="single"/>
        </w:rPr>
      </w:pPr>
      <w:r>
        <w:rPr>
          <w:noProof/>
        </w:rPr>
        <w:drawing>
          <wp:inline distT="0" distB="0" distL="0" distR="0" wp14:anchorId="7F59AB89" wp14:editId="7723D2DB">
            <wp:extent cx="695325" cy="942975"/>
            <wp:effectExtent l="0" t="0" r="9525" b="9525"/>
            <wp:docPr id="1" name="Picture 1" descr="herschel_gram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95325" cy="942975"/>
                    </a:xfrm>
                    <a:prstGeom prst="rect">
                      <a:avLst/>
                    </a:prstGeom>
                  </pic:spPr>
                </pic:pic>
              </a:graphicData>
            </a:graphic>
          </wp:inline>
        </w:drawing>
      </w:r>
    </w:p>
    <w:p w14:paraId="58861FA7" w14:textId="78673CD9" w:rsidR="00132BE0" w:rsidRPr="000E537D" w:rsidRDefault="0032165A" w:rsidP="0032165A">
      <w:pPr>
        <w:pStyle w:val="Heading1"/>
        <w:jc w:val="center"/>
        <w:rPr>
          <w:rFonts w:cs="Arial"/>
          <w:sz w:val="28"/>
          <w:u w:val="none"/>
        </w:rPr>
      </w:pPr>
      <w:r w:rsidRPr="000E537D">
        <w:rPr>
          <w:rFonts w:cs="Arial"/>
          <w:sz w:val="28"/>
          <w:u w:val="none"/>
        </w:rPr>
        <w:t>H</w:t>
      </w:r>
      <w:r w:rsidR="00B86A42" w:rsidRPr="000E537D">
        <w:rPr>
          <w:rFonts w:cs="Arial"/>
          <w:sz w:val="28"/>
          <w:u w:val="none"/>
        </w:rPr>
        <w:t xml:space="preserve">erschel Grammar School </w:t>
      </w:r>
      <w:proofErr w:type="gramStart"/>
      <w:r w:rsidR="00B86A42" w:rsidRPr="000E537D">
        <w:rPr>
          <w:rFonts w:cs="Arial"/>
          <w:sz w:val="28"/>
          <w:u w:val="none"/>
        </w:rPr>
        <w:t>–</w:t>
      </w:r>
      <w:r w:rsidR="00253B21" w:rsidRPr="000E537D">
        <w:rPr>
          <w:rFonts w:cs="Arial"/>
          <w:sz w:val="28"/>
          <w:u w:val="none"/>
        </w:rPr>
        <w:t xml:space="preserve"> </w:t>
      </w:r>
      <w:r w:rsidR="003F4EAC" w:rsidRPr="000E537D">
        <w:rPr>
          <w:rFonts w:cs="Arial"/>
          <w:sz w:val="28"/>
          <w:u w:val="none"/>
        </w:rPr>
        <w:t xml:space="preserve"> Determined</w:t>
      </w:r>
      <w:proofErr w:type="gramEnd"/>
      <w:r w:rsidR="003F4EAC" w:rsidRPr="000E537D">
        <w:rPr>
          <w:rFonts w:cs="Arial"/>
          <w:sz w:val="28"/>
          <w:u w:val="none"/>
        </w:rPr>
        <w:t xml:space="preserve"> </w:t>
      </w:r>
      <w:r w:rsidR="00132BE0" w:rsidRPr="000E537D">
        <w:rPr>
          <w:rFonts w:cs="Arial"/>
          <w:sz w:val="28"/>
          <w:u w:val="none"/>
        </w:rPr>
        <w:t>Admissions Arrangements</w:t>
      </w:r>
    </w:p>
    <w:p w14:paraId="2C792E73" w14:textId="4896AACB" w:rsidR="00F2208E" w:rsidRPr="000E537D" w:rsidRDefault="00504216" w:rsidP="0032165A">
      <w:pPr>
        <w:pStyle w:val="Heading1"/>
        <w:jc w:val="center"/>
        <w:rPr>
          <w:rFonts w:cs="Arial"/>
          <w:sz w:val="28"/>
          <w:u w:val="none"/>
        </w:rPr>
      </w:pPr>
      <w:r w:rsidRPr="000E537D">
        <w:rPr>
          <w:rFonts w:cs="Arial"/>
          <w:sz w:val="28"/>
          <w:u w:val="none"/>
        </w:rPr>
        <w:t>September 202</w:t>
      </w:r>
      <w:r w:rsidR="00CE7C68" w:rsidRPr="000E537D">
        <w:rPr>
          <w:rFonts w:cs="Arial"/>
          <w:sz w:val="28"/>
          <w:u w:val="none"/>
        </w:rPr>
        <w:t>6</w:t>
      </w:r>
      <w:r w:rsidR="00F2208E" w:rsidRPr="000E537D">
        <w:rPr>
          <w:rFonts w:cs="Arial"/>
          <w:sz w:val="28"/>
          <w:u w:val="none"/>
        </w:rPr>
        <w:t xml:space="preserve"> Entry</w:t>
      </w:r>
    </w:p>
    <w:p w14:paraId="28C87C09" w14:textId="77777777" w:rsidR="00F042D3" w:rsidRDefault="00F042D3" w:rsidP="00565B93">
      <w:pPr>
        <w:tabs>
          <w:tab w:val="left" w:pos="426"/>
          <w:tab w:val="left" w:pos="1134"/>
        </w:tabs>
        <w:spacing w:after="0" w:line="240" w:lineRule="auto"/>
        <w:jc w:val="both"/>
        <w:rPr>
          <w:b/>
          <w:bCs/>
        </w:rPr>
      </w:pPr>
    </w:p>
    <w:p w14:paraId="207B1049" w14:textId="77777777" w:rsidR="00500F55" w:rsidRPr="00DC2EB3" w:rsidRDefault="00500F55" w:rsidP="00500F55">
      <w:pPr>
        <w:pStyle w:val="Heading1"/>
        <w:rPr>
          <w:rFonts w:cs="Arial"/>
          <w:b w:val="0"/>
          <w:bCs w:val="0"/>
          <w:i/>
          <w:iCs/>
          <w:sz w:val="24"/>
          <w:szCs w:val="18"/>
          <w:u w:val="none"/>
        </w:rPr>
      </w:pPr>
      <w:r w:rsidRPr="00DC2EB3">
        <w:rPr>
          <w:rFonts w:cs="Arial"/>
          <w:b w:val="0"/>
          <w:bCs w:val="0"/>
          <w:i/>
          <w:iCs/>
          <w:sz w:val="24"/>
          <w:szCs w:val="18"/>
          <w:u w:val="none"/>
        </w:rPr>
        <w:t xml:space="preserve">The extract below is taken from the school’s Determined Admissions Arrangements – this </w:t>
      </w:r>
    </w:p>
    <w:p w14:paraId="4C10B992" w14:textId="0CF0E204" w:rsidR="00500F55" w:rsidRPr="00DC2EB3" w:rsidRDefault="00500F55" w:rsidP="00500F55">
      <w:pPr>
        <w:pStyle w:val="Heading1"/>
        <w:rPr>
          <w:rFonts w:cs="Arial"/>
          <w:b w:val="0"/>
          <w:bCs w:val="0"/>
          <w:i/>
          <w:iCs/>
          <w:sz w:val="24"/>
          <w:szCs w:val="18"/>
          <w:u w:val="none"/>
        </w:rPr>
      </w:pPr>
      <w:r w:rsidRPr="00DC2EB3">
        <w:rPr>
          <w:rFonts w:cs="Arial"/>
          <w:b w:val="0"/>
          <w:bCs w:val="0"/>
          <w:i/>
          <w:iCs/>
          <w:sz w:val="24"/>
          <w:szCs w:val="18"/>
          <w:u w:val="none"/>
        </w:rPr>
        <w:t>document is available in full</w:t>
      </w:r>
      <w:r>
        <w:rPr>
          <w:rFonts w:cs="Arial"/>
          <w:b w:val="0"/>
          <w:bCs w:val="0"/>
          <w:i/>
          <w:iCs/>
          <w:sz w:val="24"/>
          <w:szCs w:val="18"/>
          <w:u w:val="none"/>
        </w:rPr>
        <w:t xml:space="preserve"> </w:t>
      </w:r>
      <w:hyperlink r:id="rId12" w:history="1">
        <w:r w:rsidRPr="00C25AF7">
          <w:rPr>
            <w:rStyle w:val="Hyperlink"/>
            <w:rFonts w:cs="Arial"/>
            <w:b w:val="0"/>
            <w:bCs w:val="0"/>
            <w:i/>
            <w:iCs/>
            <w:sz w:val="24"/>
            <w:szCs w:val="18"/>
          </w:rPr>
          <w:t>h</w:t>
        </w:r>
        <w:r w:rsidRPr="00C25AF7">
          <w:rPr>
            <w:rStyle w:val="Hyperlink"/>
            <w:rFonts w:cs="Arial"/>
            <w:b w:val="0"/>
            <w:bCs w:val="0"/>
            <w:i/>
            <w:iCs/>
            <w:sz w:val="24"/>
            <w:szCs w:val="18"/>
          </w:rPr>
          <w:t>e</w:t>
        </w:r>
        <w:r w:rsidRPr="00C25AF7">
          <w:rPr>
            <w:rStyle w:val="Hyperlink"/>
            <w:rFonts w:cs="Arial"/>
            <w:b w:val="0"/>
            <w:bCs w:val="0"/>
            <w:i/>
            <w:iCs/>
            <w:sz w:val="24"/>
            <w:szCs w:val="18"/>
          </w:rPr>
          <w:t>re</w:t>
        </w:r>
      </w:hyperlink>
    </w:p>
    <w:p w14:paraId="443E2E17" w14:textId="77777777" w:rsidR="00500F55" w:rsidRDefault="00500F55" w:rsidP="00565B93">
      <w:pPr>
        <w:tabs>
          <w:tab w:val="left" w:pos="426"/>
          <w:tab w:val="left" w:pos="1134"/>
        </w:tabs>
        <w:spacing w:after="0" w:line="240" w:lineRule="auto"/>
        <w:jc w:val="both"/>
        <w:rPr>
          <w:b/>
          <w:bCs/>
          <w:sz w:val="20"/>
          <w:szCs w:val="20"/>
        </w:rPr>
      </w:pPr>
    </w:p>
    <w:p w14:paraId="2D91F673" w14:textId="76AF7591" w:rsidR="00565B93" w:rsidRPr="0041039A" w:rsidRDefault="00565B93" w:rsidP="00565B93">
      <w:pPr>
        <w:tabs>
          <w:tab w:val="left" w:pos="426"/>
          <w:tab w:val="left" w:pos="1134"/>
        </w:tabs>
        <w:spacing w:after="0" w:line="240" w:lineRule="auto"/>
        <w:jc w:val="both"/>
        <w:rPr>
          <w:b/>
          <w:bCs/>
          <w:sz w:val="20"/>
          <w:szCs w:val="20"/>
        </w:rPr>
      </w:pPr>
      <w:r w:rsidRPr="0041039A">
        <w:rPr>
          <w:b/>
          <w:bCs/>
          <w:sz w:val="20"/>
          <w:szCs w:val="20"/>
        </w:rPr>
        <w:t>Admissions to the Sixth Form</w:t>
      </w:r>
    </w:p>
    <w:p w14:paraId="5E9DC1EE" w14:textId="77777777" w:rsidR="00CF1E08" w:rsidRPr="0041039A" w:rsidRDefault="00CF1E08" w:rsidP="00565B93">
      <w:pPr>
        <w:tabs>
          <w:tab w:val="left" w:pos="426"/>
          <w:tab w:val="left" w:pos="1134"/>
        </w:tabs>
        <w:spacing w:after="0" w:line="240" w:lineRule="auto"/>
        <w:jc w:val="both"/>
        <w:rPr>
          <w:sz w:val="20"/>
          <w:szCs w:val="20"/>
        </w:rPr>
      </w:pPr>
    </w:p>
    <w:p w14:paraId="7ADE0EB8" w14:textId="77777777" w:rsidR="00043BDD" w:rsidRPr="0041039A" w:rsidRDefault="00043BDD" w:rsidP="00043BDD">
      <w:pPr>
        <w:numPr>
          <w:ilvl w:val="0"/>
          <w:numId w:val="3"/>
        </w:numPr>
        <w:tabs>
          <w:tab w:val="left" w:pos="426"/>
          <w:tab w:val="left" w:pos="1134"/>
        </w:tabs>
        <w:spacing w:after="0" w:line="240" w:lineRule="auto"/>
        <w:jc w:val="both"/>
        <w:rPr>
          <w:sz w:val="20"/>
          <w:szCs w:val="20"/>
        </w:rPr>
      </w:pPr>
      <w:r w:rsidRPr="0041039A">
        <w:rPr>
          <w:sz w:val="20"/>
          <w:szCs w:val="20"/>
        </w:rPr>
        <w:t xml:space="preserve">The published admission number (PAN) for Year 12 is 160.  The PAN for the number of students admitted from outside the school is 10; this is a </w:t>
      </w:r>
      <w:r w:rsidRPr="0041039A">
        <w:rPr>
          <w:i/>
          <w:sz w:val="20"/>
          <w:szCs w:val="20"/>
        </w:rPr>
        <w:t>minimum</w:t>
      </w:r>
      <w:r w:rsidRPr="0041039A">
        <w:rPr>
          <w:sz w:val="20"/>
          <w:szCs w:val="20"/>
        </w:rPr>
        <w:t xml:space="preserve"> number.  There are a variety of A Level courses on offer, each with different entry criteria.  From November of the year prior to entry, applications are made online via a link on the school website. The deadline for applications will be published on our website. </w:t>
      </w:r>
    </w:p>
    <w:p w14:paraId="33E7992A" w14:textId="77777777" w:rsidR="00043BDD" w:rsidRPr="0041039A" w:rsidRDefault="00043BDD" w:rsidP="00043BDD">
      <w:pPr>
        <w:tabs>
          <w:tab w:val="left" w:pos="426"/>
          <w:tab w:val="left" w:pos="1134"/>
        </w:tabs>
        <w:spacing w:after="0" w:line="240" w:lineRule="auto"/>
        <w:ind w:left="360"/>
        <w:jc w:val="both"/>
        <w:rPr>
          <w:sz w:val="14"/>
          <w:szCs w:val="20"/>
        </w:rPr>
      </w:pPr>
    </w:p>
    <w:p w14:paraId="56EB9E86" w14:textId="77777777" w:rsidR="00043BDD" w:rsidRPr="0041039A" w:rsidRDefault="00043BDD" w:rsidP="00043BDD">
      <w:pPr>
        <w:tabs>
          <w:tab w:val="left" w:pos="426"/>
          <w:tab w:val="left" w:pos="1134"/>
        </w:tabs>
        <w:spacing w:after="0" w:line="240" w:lineRule="auto"/>
        <w:ind w:left="360"/>
        <w:jc w:val="both"/>
        <w:rPr>
          <w:sz w:val="20"/>
          <w:szCs w:val="20"/>
        </w:rPr>
      </w:pPr>
      <w:r w:rsidRPr="0041039A">
        <w:rPr>
          <w:sz w:val="20"/>
          <w:szCs w:val="20"/>
        </w:rPr>
        <w:t>In order to secure admission into Year 12, applicants must:</w:t>
      </w:r>
    </w:p>
    <w:p w14:paraId="282D5259" w14:textId="77777777" w:rsidR="00043BDD" w:rsidRPr="0041039A" w:rsidRDefault="00043BDD" w:rsidP="00043BDD">
      <w:pPr>
        <w:pStyle w:val="ListParagraph"/>
        <w:numPr>
          <w:ilvl w:val="0"/>
          <w:numId w:val="16"/>
        </w:numPr>
        <w:tabs>
          <w:tab w:val="left" w:pos="426"/>
          <w:tab w:val="left" w:pos="1134"/>
        </w:tabs>
        <w:spacing w:after="0" w:line="240" w:lineRule="auto"/>
        <w:jc w:val="both"/>
        <w:rPr>
          <w:sz w:val="20"/>
          <w:szCs w:val="20"/>
        </w:rPr>
      </w:pPr>
      <w:r w:rsidRPr="0041039A">
        <w:rPr>
          <w:sz w:val="20"/>
          <w:szCs w:val="20"/>
        </w:rPr>
        <w:t>apply by the stated deadline</w:t>
      </w:r>
    </w:p>
    <w:p w14:paraId="6DBCE7BC" w14:textId="77777777" w:rsidR="00043BDD" w:rsidRPr="0041039A" w:rsidRDefault="00043BDD" w:rsidP="00043BDD">
      <w:pPr>
        <w:pStyle w:val="ListParagraph"/>
        <w:numPr>
          <w:ilvl w:val="0"/>
          <w:numId w:val="16"/>
        </w:numPr>
        <w:tabs>
          <w:tab w:val="left" w:pos="426"/>
          <w:tab w:val="left" w:pos="1134"/>
        </w:tabs>
        <w:spacing w:after="0" w:line="240" w:lineRule="auto"/>
        <w:jc w:val="both"/>
        <w:rPr>
          <w:sz w:val="20"/>
          <w:szCs w:val="20"/>
        </w:rPr>
      </w:pPr>
      <w:r w:rsidRPr="0041039A">
        <w:rPr>
          <w:sz w:val="20"/>
          <w:szCs w:val="20"/>
        </w:rPr>
        <w:t>accept the conditional offer</w:t>
      </w:r>
    </w:p>
    <w:p w14:paraId="03131B79" w14:textId="77777777" w:rsidR="00043BDD" w:rsidRPr="0041039A" w:rsidRDefault="00043BDD" w:rsidP="00043BDD">
      <w:pPr>
        <w:pStyle w:val="ListParagraph"/>
        <w:numPr>
          <w:ilvl w:val="0"/>
          <w:numId w:val="16"/>
        </w:numPr>
        <w:tabs>
          <w:tab w:val="left" w:pos="426"/>
          <w:tab w:val="left" w:pos="1134"/>
        </w:tabs>
        <w:spacing w:after="0" w:line="240" w:lineRule="auto"/>
        <w:jc w:val="both"/>
        <w:rPr>
          <w:sz w:val="20"/>
          <w:szCs w:val="20"/>
        </w:rPr>
      </w:pPr>
      <w:r w:rsidRPr="0041039A">
        <w:rPr>
          <w:sz w:val="20"/>
          <w:szCs w:val="20"/>
        </w:rPr>
        <w:t>meet the stated GCSE requirements</w:t>
      </w:r>
    </w:p>
    <w:p w14:paraId="0F11B452" w14:textId="2D77F090" w:rsidR="00043BDD" w:rsidRPr="0041039A" w:rsidRDefault="00043BDD" w:rsidP="00043BDD">
      <w:pPr>
        <w:pStyle w:val="ListParagraph"/>
        <w:numPr>
          <w:ilvl w:val="0"/>
          <w:numId w:val="16"/>
        </w:numPr>
        <w:tabs>
          <w:tab w:val="left" w:pos="426"/>
          <w:tab w:val="left" w:pos="1134"/>
        </w:tabs>
        <w:spacing w:after="0" w:line="240" w:lineRule="auto"/>
        <w:jc w:val="both"/>
        <w:rPr>
          <w:sz w:val="20"/>
          <w:szCs w:val="20"/>
        </w:rPr>
      </w:pPr>
      <w:r w:rsidRPr="0041039A">
        <w:rPr>
          <w:sz w:val="20"/>
          <w:szCs w:val="20"/>
        </w:rPr>
        <w:t xml:space="preserve">enrol on Enrolment Day (GCSE Results Day). </w:t>
      </w:r>
    </w:p>
    <w:p w14:paraId="353F6C95" w14:textId="77777777" w:rsidR="00043BDD" w:rsidRPr="0041039A" w:rsidRDefault="00043BDD" w:rsidP="00043BDD">
      <w:pPr>
        <w:tabs>
          <w:tab w:val="left" w:pos="426"/>
          <w:tab w:val="left" w:pos="1134"/>
        </w:tabs>
        <w:spacing w:after="0" w:line="240" w:lineRule="auto"/>
        <w:ind w:left="360"/>
        <w:jc w:val="both"/>
        <w:rPr>
          <w:sz w:val="14"/>
          <w:szCs w:val="20"/>
        </w:rPr>
      </w:pPr>
    </w:p>
    <w:p w14:paraId="5D3562D9" w14:textId="77777777" w:rsidR="00043BDD" w:rsidRPr="0041039A" w:rsidRDefault="00043BDD" w:rsidP="00043BDD">
      <w:pPr>
        <w:pStyle w:val="ListParagraph"/>
        <w:numPr>
          <w:ilvl w:val="0"/>
          <w:numId w:val="3"/>
        </w:numPr>
        <w:tabs>
          <w:tab w:val="left" w:pos="426"/>
          <w:tab w:val="left" w:pos="1134"/>
        </w:tabs>
        <w:spacing w:after="0" w:line="240" w:lineRule="auto"/>
        <w:jc w:val="both"/>
        <w:rPr>
          <w:sz w:val="20"/>
          <w:szCs w:val="20"/>
        </w:rPr>
      </w:pPr>
      <w:r w:rsidRPr="0041039A">
        <w:rPr>
          <w:rFonts w:eastAsia="Tahoma"/>
          <w:sz w:val="20"/>
          <w:szCs w:val="20"/>
        </w:rPr>
        <w:t>The minimum entry requirements for admission to Year 12 apply equally to both internal and external applicants and are based on;</w:t>
      </w:r>
    </w:p>
    <w:p w14:paraId="641E0D0D" w14:textId="77777777" w:rsidR="00043BDD" w:rsidRPr="0041039A" w:rsidRDefault="00043BDD" w:rsidP="00043BDD">
      <w:pPr>
        <w:tabs>
          <w:tab w:val="left" w:pos="426"/>
          <w:tab w:val="left" w:pos="1134"/>
        </w:tabs>
        <w:spacing w:after="0" w:line="240" w:lineRule="auto"/>
        <w:jc w:val="both"/>
        <w:rPr>
          <w:rFonts w:eastAsia="Tahoma"/>
          <w:sz w:val="14"/>
          <w:szCs w:val="20"/>
        </w:rPr>
      </w:pPr>
    </w:p>
    <w:p w14:paraId="6FE78CFA" w14:textId="77777777" w:rsidR="00043BDD" w:rsidRPr="0041039A" w:rsidRDefault="00043BDD" w:rsidP="00043BDD">
      <w:pPr>
        <w:pStyle w:val="ListParagraph"/>
        <w:numPr>
          <w:ilvl w:val="0"/>
          <w:numId w:val="2"/>
        </w:numPr>
        <w:tabs>
          <w:tab w:val="left" w:pos="426"/>
          <w:tab w:val="left" w:pos="1134"/>
        </w:tabs>
        <w:spacing w:after="0" w:line="240" w:lineRule="auto"/>
        <w:jc w:val="both"/>
        <w:rPr>
          <w:rFonts w:eastAsia="Tahoma"/>
          <w:sz w:val="20"/>
          <w:szCs w:val="20"/>
        </w:rPr>
      </w:pPr>
      <w:r w:rsidRPr="0041039A">
        <w:rPr>
          <w:rFonts w:eastAsia="Tahoma"/>
          <w:sz w:val="20"/>
          <w:szCs w:val="20"/>
        </w:rPr>
        <w:t xml:space="preserve">A </w:t>
      </w:r>
      <w:proofErr w:type="gramStart"/>
      <w:r w:rsidRPr="0041039A">
        <w:rPr>
          <w:rFonts w:eastAsia="Tahoma"/>
          <w:sz w:val="20"/>
          <w:szCs w:val="20"/>
        </w:rPr>
        <w:t>minimum average points</w:t>
      </w:r>
      <w:proofErr w:type="gramEnd"/>
      <w:r w:rsidRPr="0041039A">
        <w:rPr>
          <w:rFonts w:eastAsia="Tahoma"/>
          <w:sz w:val="20"/>
          <w:szCs w:val="20"/>
        </w:rPr>
        <w:t xml:space="preserve"> score across all GCSE or equivalent qualifications taken;</w:t>
      </w:r>
    </w:p>
    <w:p w14:paraId="21184A2F" w14:textId="77777777" w:rsidR="00043BDD" w:rsidRPr="0041039A" w:rsidRDefault="00043BDD" w:rsidP="00043BDD">
      <w:pPr>
        <w:pStyle w:val="ListParagraph"/>
        <w:numPr>
          <w:ilvl w:val="0"/>
          <w:numId w:val="2"/>
        </w:numPr>
        <w:tabs>
          <w:tab w:val="left" w:pos="426"/>
          <w:tab w:val="left" w:pos="1134"/>
        </w:tabs>
        <w:spacing w:after="0" w:line="240" w:lineRule="auto"/>
        <w:jc w:val="both"/>
        <w:rPr>
          <w:rFonts w:eastAsia="Arial"/>
          <w:sz w:val="20"/>
          <w:szCs w:val="20"/>
        </w:rPr>
      </w:pPr>
      <w:r w:rsidRPr="0041039A">
        <w:rPr>
          <w:rFonts w:eastAsia="Tahoma"/>
          <w:sz w:val="20"/>
          <w:szCs w:val="20"/>
        </w:rPr>
        <w:t>Minimum grades in both best GCSE English and GCSE Mathematics or equivalent;</w:t>
      </w:r>
    </w:p>
    <w:p w14:paraId="3BE2AE30" w14:textId="77777777" w:rsidR="00043BDD" w:rsidRPr="0041039A" w:rsidRDefault="00043BDD" w:rsidP="00043BDD">
      <w:pPr>
        <w:pStyle w:val="ListParagraph"/>
        <w:numPr>
          <w:ilvl w:val="0"/>
          <w:numId w:val="2"/>
        </w:numPr>
        <w:tabs>
          <w:tab w:val="left" w:pos="426"/>
          <w:tab w:val="left" w:pos="1134"/>
        </w:tabs>
        <w:spacing w:after="0" w:line="240" w:lineRule="auto"/>
        <w:jc w:val="both"/>
        <w:rPr>
          <w:sz w:val="20"/>
          <w:szCs w:val="20"/>
        </w:rPr>
      </w:pPr>
      <w:r w:rsidRPr="0041039A">
        <w:rPr>
          <w:rFonts w:eastAsia="Tahoma"/>
          <w:sz w:val="20"/>
          <w:szCs w:val="20"/>
        </w:rPr>
        <w:t xml:space="preserve">Specific minimum GCSE grades or other academic entry criteria for the particular A Level subjects to be taken. </w:t>
      </w:r>
    </w:p>
    <w:p w14:paraId="02413B5C" w14:textId="77777777" w:rsidR="00043BDD" w:rsidRPr="0041039A" w:rsidRDefault="00043BDD" w:rsidP="00043BDD">
      <w:pPr>
        <w:tabs>
          <w:tab w:val="left" w:pos="426"/>
          <w:tab w:val="left" w:pos="1134"/>
        </w:tabs>
        <w:spacing w:after="0" w:line="240" w:lineRule="auto"/>
        <w:jc w:val="both"/>
        <w:rPr>
          <w:sz w:val="14"/>
          <w:szCs w:val="20"/>
        </w:rPr>
      </w:pPr>
    </w:p>
    <w:p w14:paraId="1B8EFCAF" w14:textId="4B5A8D85" w:rsidR="00043BDD" w:rsidRPr="0041039A" w:rsidRDefault="00043BDD" w:rsidP="00043BDD">
      <w:pPr>
        <w:tabs>
          <w:tab w:val="left" w:pos="426"/>
          <w:tab w:val="left" w:pos="1134"/>
        </w:tabs>
        <w:spacing w:after="0" w:line="240" w:lineRule="auto"/>
        <w:ind w:left="360"/>
        <w:jc w:val="both"/>
        <w:rPr>
          <w:sz w:val="20"/>
          <w:szCs w:val="20"/>
        </w:rPr>
      </w:pPr>
      <w:r w:rsidRPr="0041039A">
        <w:rPr>
          <w:sz w:val="20"/>
          <w:szCs w:val="20"/>
        </w:rPr>
        <w:t>Full details of the Sixth Form admission requirements (both general and subject-specific) are published annually in the Sixth Form Course Information Booklet which is available on the school’s website. Further details are also provided at the Sixth Form Open Evening on (date – to be confirmed).</w:t>
      </w:r>
    </w:p>
    <w:p w14:paraId="57808B42" w14:textId="77777777" w:rsidR="00043BDD" w:rsidRPr="0041039A" w:rsidRDefault="00043BDD" w:rsidP="00043BDD">
      <w:pPr>
        <w:tabs>
          <w:tab w:val="left" w:pos="426"/>
          <w:tab w:val="left" w:pos="1134"/>
        </w:tabs>
        <w:spacing w:after="0" w:line="240" w:lineRule="auto"/>
        <w:ind w:left="360"/>
        <w:jc w:val="both"/>
        <w:rPr>
          <w:rFonts w:eastAsia="Tahoma"/>
          <w:sz w:val="14"/>
          <w:szCs w:val="20"/>
        </w:rPr>
      </w:pPr>
    </w:p>
    <w:p w14:paraId="796B50F8" w14:textId="77777777" w:rsidR="00043BDD" w:rsidRPr="0041039A" w:rsidRDefault="00043BDD" w:rsidP="00043BDD">
      <w:pPr>
        <w:pStyle w:val="ListParagraph"/>
        <w:numPr>
          <w:ilvl w:val="0"/>
          <w:numId w:val="3"/>
        </w:numPr>
        <w:tabs>
          <w:tab w:val="left" w:pos="426"/>
          <w:tab w:val="left" w:pos="1134"/>
        </w:tabs>
        <w:spacing w:after="0" w:line="240" w:lineRule="auto"/>
        <w:jc w:val="both"/>
        <w:rPr>
          <w:rFonts w:eastAsia="Tahoma"/>
          <w:sz w:val="20"/>
          <w:szCs w:val="20"/>
        </w:rPr>
      </w:pPr>
      <w:r w:rsidRPr="0041039A">
        <w:rPr>
          <w:rFonts w:eastAsia="Tahoma"/>
          <w:sz w:val="20"/>
          <w:szCs w:val="20"/>
        </w:rPr>
        <w:t xml:space="preserve">Students must come directly into the Sixth Form from Year 11; no student will be admitted to the school to repeat or restart Year 12. </w:t>
      </w:r>
    </w:p>
    <w:p w14:paraId="250E2CD0" w14:textId="77777777" w:rsidR="00043BDD" w:rsidRPr="0041039A" w:rsidRDefault="00043BDD" w:rsidP="00043BDD">
      <w:pPr>
        <w:tabs>
          <w:tab w:val="left" w:pos="426"/>
          <w:tab w:val="left" w:pos="1134"/>
        </w:tabs>
        <w:spacing w:after="0" w:line="240" w:lineRule="auto"/>
        <w:jc w:val="both"/>
        <w:rPr>
          <w:rFonts w:eastAsia="Tahoma"/>
          <w:sz w:val="14"/>
          <w:szCs w:val="20"/>
        </w:rPr>
      </w:pPr>
    </w:p>
    <w:p w14:paraId="2BD9DEA3" w14:textId="77777777" w:rsidR="00043BDD" w:rsidRPr="0041039A" w:rsidRDefault="00043BDD" w:rsidP="00043BDD">
      <w:pPr>
        <w:pStyle w:val="ListParagraph"/>
        <w:numPr>
          <w:ilvl w:val="0"/>
          <w:numId w:val="3"/>
        </w:numPr>
        <w:tabs>
          <w:tab w:val="left" w:pos="426"/>
          <w:tab w:val="left" w:pos="1134"/>
        </w:tabs>
        <w:spacing w:after="0" w:line="240" w:lineRule="auto"/>
        <w:jc w:val="both"/>
        <w:rPr>
          <w:rFonts w:eastAsia="Tahoma"/>
          <w:sz w:val="20"/>
          <w:szCs w:val="20"/>
        </w:rPr>
      </w:pPr>
      <w:r w:rsidRPr="0041039A">
        <w:rPr>
          <w:rFonts w:eastAsia="Tahoma"/>
          <w:sz w:val="20"/>
          <w:szCs w:val="20"/>
        </w:rPr>
        <w:t xml:space="preserve">In the event of the number of external applicants exceeding the planned admission number into Year 12 the following oversubscription criteria will apply; </w:t>
      </w:r>
    </w:p>
    <w:p w14:paraId="603EDA18" w14:textId="77777777" w:rsidR="00043BDD" w:rsidRPr="0041039A" w:rsidRDefault="00043BDD" w:rsidP="00043BDD">
      <w:pPr>
        <w:tabs>
          <w:tab w:val="left" w:pos="426"/>
          <w:tab w:val="left" w:pos="1134"/>
        </w:tabs>
        <w:spacing w:after="0" w:line="240" w:lineRule="auto"/>
        <w:jc w:val="both"/>
        <w:rPr>
          <w:rFonts w:eastAsia="Tahoma"/>
          <w:sz w:val="14"/>
          <w:szCs w:val="20"/>
        </w:rPr>
      </w:pPr>
    </w:p>
    <w:p w14:paraId="6641C47A" w14:textId="77777777" w:rsidR="00043BDD" w:rsidRPr="0041039A" w:rsidRDefault="00043BDD" w:rsidP="00043BDD">
      <w:pPr>
        <w:pStyle w:val="ListParagraph"/>
        <w:numPr>
          <w:ilvl w:val="0"/>
          <w:numId w:val="1"/>
        </w:numPr>
        <w:tabs>
          <w:tab w:val="left" w:pos="426"/>
          <w:tab w:val="left" w:pos="1134"/>
        </w:tabs>
        <w:spacing w:after="0" w:line="240" w:lineRule="auto"/>
        <w:jc w:val="both"/>
        <w:rPr>
          <w:rFonts w:eastAsia="Tahoma"/>
          <w:sz w:val="20"/>
          <w:szCs w:val="20"/>
        </w:rPr>
      </w:pPr>
      <w:r w:rsidRPr="0041039A">
        <w:rPr>
          <w:rFonts w:eastAsia="Tahoma"/>
          <w:sz w:val="20"/>
          <w:szCs w:val="20"/>
        </w:rPr>
        <w:t xml:space="preserve">Looked after children, or children who have been previously looked after [see note b) below] who meet the general and specific entrance requirements as described in paragraph 8; </w:t>
      </w:r>
    </w:p>
    <w:p w14:paraId="041B5C88" w14:textId="77777777" w:rsidR="00043BDD" w:rsidRPr="0041039A" w:rsidRDefault="00043BDD" w:rsidP="00043BDD">
      <w:pPr>
        <w:pStyle w:val="ListParagraph"/>
        <w:numPr>
          <w:ilvl w:val="0"/>
          <w:numId w:val="1"/>
        </w:numPr>
        <w:tabs>
          <w:tab w:val="left" w:pos="426"/>
          <w:tab w:val="left" w:pos="1134"/>
        </w:tabs>
        <w:spacing w:after="0" w:line="240" w:lineRule="auto"/>
        <w:jc w:val="both"/>
        <w:rPr>
          <w:sz w:val="20"/>
          <w:szCs w:val="20"/>
        </w:rPr>
      </w:pPr>
      <w:r w:rsidRPr="0041039A">
        <w:rPr>
          <w:rFonts w:eastAsia="Tahoma"/>
          <w:sz w:val="20"/>
          <w:szCs w:val="20"/>
        </w:rPr>
        <w:t>Applicants who meet the specific requirements for the subjects in which spaces remain, in rank order of GCSE average point score.</w:t>
      </w:r>
    </w:p>
    <w:p w14:paraId="28B98993" w14:textId="77777777" w:rsidR="00043BDD" w:rsidRPr="0041039A" w:rsidRDefault="00043BDD" w:rsidP="00043BDD">
      <w:pPr>
        <w:tabs>
          <w:tab w:val="left" w:pos="426"/>
          <w:tab w:val="left" w:pos="1134"/>
        </w:tabs>
        <w:spacing w:after="0" w:line="240" w:lineRule="auto"/>
        <w:jc w:val="both"/>
        <w:rPr>
          <w:rFonts w:eastAsia="Tahoma"/>
          <w:sz w:val="14"/>
          <w:szCs w:val="20"/>
        </w:rPr>
      </w:pPr>
    </w:p>
    <w:p w14:paraId="70DFA0C5" w14:textId="77777777" w:rsidR="00043BDD" w:rsidRPr="0041039A" w:rsidRDefault="00043BDD" w:rsidP="00043BDD">
      <w:pPr>
        <w:pStyle w:val="ListParagraph"/>
        <w:numPr>
          <w:ilvl w:val="0"/>
          <w:numId w:val="3"/>
        </w:numPr>
        <w:tabs>
          <w:tab w:val="left" w:pos="426"/>
          <w:tab w:val="left" w:pos="1134"/>
        </w:tabs>
        <w:spacing w:after="0" w:line="240" w:lineRule="auto"/>
        <w:jc w:val="both"/>
        <w:rPr>
          <w:rFonts w:eastAsia="Tahoma"/>
          <w:sz w:val="20"/>
          <w:szCs w:val="20"/>
        </w:rPr>
      </w:pPr>
      <w:r w:rsidRPr="0041039A">
        <w:rPr>
          <w:rFonts w:eastAsia="Tahoma"/>
          <w:sz w:val="20"/>
          <w:szCs w:val="20"/>
        </w:rPr>
        <w:t xml:space="preserve">The governors are able to exercise their discretion to admit above the planned admission number in order to ensure the minimum target of 160 students in Year 12 is reached. </w:t>
      </w:r>
    </w:p>
    <w:p w14:paraId="4E2793A3" w14:textId="77777777" w:rsidR="00043BDD" w:rsidRPr="0041039A" w:rsidRDefault="00043BDD" w:rsidP="00043BDD">
      <w:pPr>
        <w:tabs>
          <w:tab w:val="left" w:pos="426"/>
          <w:tab w:val="left" w:pos="1134"/>
        </w:tabs>
        <w:spacing w:after="0" w:line="240" w:lineRule="auto"/>
        <w:jc w:val="both"/>
        <w:rPr>
          <w:rFonts w:eastAsia="Tahoma"/>
          <w:sz w:val="14"/>
          <w:szCs w:val="20"/>
        </w:rPr>
      </w:pPr>
    </w:p>
    <w:p w14:paraId="5F57A79C" w14:textId="77777777" w:rsidR="00043BDD" w:rsidRPr="0041039A" w:rsidRDefault="00043BDD" w:rsidP="00043BDD">
      <w:pPr>
        <w:pStyle w:val="ListParagraph"/>
        <w:numPr>
          <w:ilvl w:val="0"/>
          <w:numId w:val="3"/>
        </w:numPr>
        <w:tabs>
          <w:tab w:val="left" w:pos="426"/>
          <w:tab w:val="left" w:pos="1134"/>
        </w:tabs>
        <w:spacing w:after="0" w:line="240" w:lineRule="auto"/>
        <w:jc w:val="both"/>
        <w:rPr>
          <w:sz w:val="20"/>
          <w:szCs w:val="20"/>
        </w:rPr>
      </w:pPr>
      <w:r w:rsidRPr="0041039A">
        <w:rPr>
          <w:rFonts w:eastAsia="Tahoma"/>
          <w:sz w:val="20"/>
          <w:szCs w:val="20"/>
        </w:rPr>
        <w:t>Applicants who meet the general and specific entrance requirements will remain on a waiting list, but no student will be admitted to Year 12 after 15 school days from the beginning of the Autumn term; the beginning of the Autumn term is defined as the first day of school for students.</w:t>
      </w:r>
    </w:p>
    <w:p w14:paraId="40C5EBE1" w14:textId="77777777" w:rsidR="00043BDD" w:rsidRPr="0041039A" w:rsidRDefault="00043BDD" w:rsidP="00043BDD">
      <w:pPr>
        <w:tabs>
          <w:tab w:val="left" w:pos="426"/>
          <w:tab w:val="left" w:pos="1134"/>
        </w:tabs>
        <w:spacing w:after="0" w:line="240" w:lineRule="auto"/>
        <w:ind w:left="66"/>
        <w:jc w:val="both"/>
        <w:rPr>
          <w:sz w:val="14"/>
          <w:szCs w:val="20"/>
        </w:rPr>
      </w:pPr>
    </w:p>
    <w:p w14:paraId="03F6F946" w14:textId="77777777" w:rsidR="00043BDD" w:rsidRPr="0041039A" w:rsidRDefault="00043BDD" w:rsidP="00043BDD">
      <w:pPr>
        <w:numPr>
          <w:ilvl w:val="0"/>
          <w:numId w:val="3"/>
        </w:numPr>
        <w:tabs>
          <w:tab w:val="left" w:pos="426"/>
          <w:tab w:val="left" w:pos="1134"/>
        </w:tabs>
        <w:spacing w:after="0" w:line="240" w:lineRule="auto"/>
        <w:jc w:val="both"/>
        <w:rPr>
          <w:sz w:val="20"/>
          <w:szCs w:val="20"/>
        </w:rPr>
      </w:pPr>
      <w:r w:rsidRPr="0041039A">
        <w:rPr>
          <w:sz w:val="20"/>
          <w:szCs w:val="20"/>
        </w:rPr>
        <w:t>The school will establish arrangements for all appeals against non-admission, which will be independent of the school.</w:t>
      </w:r>
    </w:p>
    <w:p w14:paraId="34C5A070" w14:textId="77777777" w:rsidR="00043BDD" w:rsidRPr="0041039A" w:rsidRDefault="00043BDD" w:rsidP="00043BDD">
      <w:pPr>
        <w:tabs>
          <w:tab w:val="left" w:pos="426"/>
          <w:tab w:val="left" w:pos="1134"/>
        </w:tabs>
        <w:spacing w:after="0" w:line="240" w:lineRule="auto"/>
        <w:jc w:val="both"/>
        <w:rPr>
          <w:sz w:val="14"/>
          <w:szCs w:val="20"/>
        </w:rPr>
      </w:pPr>
    </w:p>
    <w:p w14:paraId="1CA8B065" w14:textId="77777777" w:rsidR="00043BDD" w:rsidRPr="0041039A" w:rsidRDefault="00043BDD" w:rsidP="00043BDD">
      <w:pPr>
        <w:numPr>
          <w:ilvl w:val="0"/>
          <w:numId w:val="3"/>
        </w:numPr>
        <w:tabs>
          <w:tab w:val="left" w:pos="426"/>
          <w:tab w:val="left" w:pos="1134"/>
        </w:tabs>
        <w:spacing w:after="0" w:line="240" w:lineRule="auto"/>
        <w:jc w:val="both"/>
        <w:rPr>
          <w:sz w:val="20"/>
          <w:szCs w:val="20"/>
        </w:rPr>
      </w:pPr>
      <w:r w:rsidRPr="0041039A">
        <w:rPr>
          <w:sz w:val="20"/>
          <w:szCs w:val="20"/>
        </w:rPr>
        <w:t>The school will publish details of admissions and appeals arrangements every year.</w:t>
      </w:r>
    </w:p>
    <w:p w14:paraId="0E83E604" w14:textId="77777777" w:rsidR="00043BDD" w:rsidRPr="0041039A" w:rsidRDefault="00043BDD" w:rsidP="00043BDD">
      <w:pPr>
        <w:tabs>
          <w:tab w:val="left" w:pos="426"/>
          <w:tab w:val="left" w:pos="1134"/>
        </w:tabs>
        <w:spacing w:after="0" w:line="240" w:lineRule="auto"/>
        <w:jc w:val="both"/>
        <w:rPr>
          <w:sz w:val="20"/>
          <w:szCs w:val="20"/>
        </w:rPr>
      </w:pPr>
    </w:p>
    <w:p w14:paraId="2772F61B" w14:textId="14E570F9" w:rsidR="00587573" w:rsidRPr="0041039A" w:rsidRDefault="00043BDD" w:rsidP="00022182">
      <w:pPr>
        <w:numPr>
          <w:ilvl w:val="0"/>
          <w:numId w:val="3"/>
        </w:numPr>
        <w:tabs>
          <w:tab w:val="left" w:pos="426"/>
          <w:tab w:val="left" w:pos="1134"/>
        </w:tabs>
        <w:spacing w:after="0" w:line="240" w:lineRule="auto"/>
        <w:jc w:val="both"/>
        <w:rPr>
          <w:sz w:val="20"/>
          <w:szCs w:val="20"/>
        </w:rPr>
      </w:pPr>
      <w:r w:rsidRPr="0041039A">
        <w:rPr>
          <w:sz w:val="20"/>
          <w:szCs w:val="20"/>
        </w:rPr>
        <w:t>Places on individual courses are subject to availability. There is no guarantee that the school will be able to offer students their preferred course choices. The school reserves the right to withdraw a course on offer if, for example, it is not financially viable to run it.</w:t>
      </w:r>
    </w:p>
    <w:sectPr w:rsidR="00587573" w:rsidRPr="0041039A" w:rsidSect="004C3BE2">
      <w:footerReference w:type="default" r:id="rId13"/>
      <w:pgSz w:w="11906" w:h="16838"/>
      <w:pgMar w:top="737" w:right="707" w:bottom="737"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6841A" w14:textId="77777777" w:rsidR="00F9547D" w:rsidRDefault="00F9547D" w:rsidP="00022182">
      <w:pPr>
        <w:spacing w:after="0" w:line="240" w:lineRule="auto"/>
      </w:pPr>
      <w:r>
        <w:separator/>
      </w:r>
    </w:p>
  </w:endnote>
  <w:endnote w:type="continuationSeparator" w:id="0">
    <w:p w14:paraId="6F98B8B6" w14:textId="77777777" w:rsidR="00F9547D" w:rsidRDefault="00F9547D" w:rsidP="0002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F7AF" w14:textId="4EAE8C9D" w:rsidR="00183D18" w:rsidRDefault="00AB536E">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4D531" w14:textId="77777777" w:rsidR="00F9547D" w:rsidRDefault="00F9547D" w:rsidP="00022182">
      <w:pPr>
        <w:spacing w:after="0" w:line="240" w:lineRule="auto"/>
      </w:pPr>
      <w:r>
        <w:separator/>
      </w:r>
    </w:p>
  </w:footnote>
  <w:footnote w:type="continuationSeparator" w:id="0">
    <w:p w14:paraId="052526A9" w14:textId="77777777" w:rsidR="00F9547D" w:rsidRDefault="00F9547D" w:rsidP="000221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179C"/>
    <w:multiLevelType w:val="hybridMultilevel"/>
    <w:tmpl w:val="FB047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F5A76"/>
    <w:multiLevelType w:val="hybridMultilevel"/>
    <w:tmpl w:val="30E4E3A2"/>
    <w:lvl w:ilvl="0" w:tplc="5D4ED2BA">
      <w:start w:val="1"/>
      <w:numFmt w:val="decimal"/>
      <w:lvlText w:val="%1."/>
      <w:lvlJc w:val="left"/>
      <w:pPr>
        <w:ind w:left="832" w:hanging="361"/>
      </w:pPr>
      <w:rPr>
        <w:rFonts w:ascii="Arial" w:eastAsia="Arial" w:hAnsi="Arial" w:hint="default"/>
        <w:spacing w:val="-1"/>
        <w:w w:val="99"/>
        <w:sz w:val="20"/>
        <w:szCs w:val="20"/>
      </w:rPr>
    </w:lvl>
    <w:lvl w:ilvl="1" w:tplc="DE06317E">
      <w:start w:val="1"/>
      <w:numFmt w:val="lowerRoman"/>
      <w:lvlText w:val="(%2)"/>
      <w:lvlJc w:val="left"/>
      <w:pPr>
        <w:ind w:left="1552" w:hanging="720"/>
      </w:pPr>
      <w:rPr>
        <w:rFonts w:ascii="Arial" w:eastAsia="Arial" w:hAnsi="Arial" w:hint="default"/>
        <w:w w:val="99"/>
        <w:sz w:val="20"/>
        <w:szCs w:val="20"/>
      </w:rPr>
    </w:lvl>
    <w:lvl w:ilvl="2" w:tplc="F54623D6">
      <w:start w:val="1"/>
      <w:numFmt w:val="bullet"/>
      <w:lvlText w:val="•"/>
      <w:lvlJc w:val="left"/>
      <w:pPr>
        <w:ind w:left="2538" w:hanging="720"/>
      </w:pPr>
      <w:rPr>
        <w:rFonts w:hint="default"/>
      </w:rPr>
    </w:lvl>
    <w:lvl w:ilvl="3" w:tplc="24CE45FC">
      <w:start w:val="1"/>
      <w:numFmt w:val="bullet"/>
      <w:lvlText w:val="•"/>
      <w:lvlJc w:val="left"/>
      <w:pPr>
        <w:ind w:left="3524" w:hanging="720"/>
      </w:pPr>
      <w:rPr>
        <w:rFonts w:hint="default"/>
      </w:rPr>
    </w:lvl>
    <w:lvl w:ilvl="4" w:tplc="255C8E28">
      <w:start w:val="1"/>
      <w:numFmt w:val="bullet"/>
      <w:lvlText w:val="•"/>
      <w:lvlJc w:val="left"/>
      <w:pPr>
        <w:ind w:left="4510" w:hanging="720"/>
      </w:pPr>
      <w:rPr>
        <w:rFonts w:hint="default"/>
      </w:rPr>
    </w:lvl>
    <w:lvl w:ilvl="5" w:tplc="3F1A31C2">
      <w:start w:val="1"/>
      <w:numFmt w:val="bullet"/>
      <w:lvlText w:val="•"/>
      <w:lvlJc w:val="left"/>
      <w:pPr>
        <w:ind w:left="5496" w:hanging="720"/>
      </w:pPr>
      <w:rPr>
        <w:rFonts w:hint="default"/>
      </w:rPr>
    </w:lvl>
    <w:lvl w:ilvl="6" w:tplc="54B03A2C">
      <w:start w:val="1"/>
      <w:numFmt w:val="bullet"/>
      <w:lvlText w:val="•"/>
      <w:lvlJc w:val="left"/>
      <w:pPr>
        <w:ind w:left="6482" w:hanging="720"/>
      </w:pPr>
      <w:rPr>
        <w:rFonts w:hint="default"/>
      </w:rPr>
    </w:lvl>
    <w:lvl w:ilvl="7" w:tplc="0A4430B6">
      <w:start w:val="1"/>
      <w:numFmt w:val="bullet"/>
      <w:lvlText w:val="•"/>
      <w:lvlJc w:val="left"/>
      <w:pPr>
        <w:ind w:left="7468" w:hanging="720"/>
      </w:pPr>
      <w:rPr>
        <w:rFonts w:hint="default"/>
      </w:rPr>
    </w:lvl>
    <w:lvl w:ilvl="8" w:tplc="3E06F006">
      <w:start w:val="1"/>
      <w:numFmt w:val="bullet"/>
      <w:lvlText w:val="•"/>
      <w:lvlJc w:val="left"/>
      <w:pPr>
        <w:ind w:left="8454" w:hanging="720"/>
      </w:pPr>
      <w:rPr>
        <w:rFonts w:hint="default"/>
      </w:rPr>
    </w:lvl>
  </w:abstractNum>
  <w:abstractNum w:abstractNumId="2" w15:restartNumberingAfterBreak="0">
    <w:nsid w:val="07BD11DA"/>
    <w:multiLevelType w:val="hybridMultilevel"/>
    <w:tmpl w:val="F37A50A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35FA4"/>
    <w:multiLevelType w:val="hybridMultilevel"/>
    <w:tmpl w:val="CC86AD2E"/>
    <w:lvl w:ilvl="0" w:tplc="51ACC44E">
      <w:start w:val="1"/>
      <w:numFmt w:val="lowerRoman"/>
      <w:lvlText w:val="(%1)"/>
      <w:lvlJc w:val="right"/>
      <w:pPr>
        <w:ind w:left="1080" w:hanging="360"/>
      </w:pPr>
    </w:lvl>
    <w:lvl w:ilvl="1" w:tplc="77986900">
      <w:start w:val="1"/>
      <w:numFmt w:val="lowerLetter"/>
      <w:lvlText w:val="%2."/>
      <w:lvlJc w:val="left"/>
      <w:pPr>
        <w:ind w:left="1800" w:hanging="360"/>
      </w:pPr>
    </w:lvl>
    <w:lvl w:ilvl="2" w:tplc="BAF6EADC">
      <w:start w:val="1"/>
      <w:numFmt w:val="lowerRoman"/>
      <w:lvlText w:val="%3."/>
      <w:lvlJc w:val="right"/>
      <w:pPr>
        <w:ind w:left="2520" w:hanging="180"/>
      </w:pPr>
    </w:lvl>
    <w:lvl w:ilvl="3" w:tplc="96C4574A">
      <w:start w:val="1"/>
      <w:numFmt w:val="decimal"/>
      <w:lvlText w:val="%4."/>
      <w:lvlJc w:val="left"/>
      <w:pPr>
        <w:ind w:left="3240" w:hanging="360"/>
      </w:pPr>
    </w:lvl>
    <w:lvl w:ilvl="4" w:tplc="0FD49C8C">
      <w:start w:val="1"/>
      <w:numFmt w:val="lowerLetter"/>
      <w:lvlText w:val="%5."/>
      <w:lvlJc w:val="left"/>
      <w:pPr>
        <w:ind w:left="3960" w:hanging="360"/>
      </w:pPr>
    </w:lvl>
    <w:lvl w:ilvl="5" w:tplc="32AC4104">
      <w:start w:val="1"/>
      <w:numFmt w:val="lowerRoman"/>
      <w:lvlText w:val="%6."/>
      <w:lvlJc w:val="right"/>
      <w:pPr>
        <w:ind w:left="4680" w:hanging="180"/>
      </w:pPr>
    </w:lvl>
    <w:lvl w:ilvl="6" w:tplc="B92AF75A">
      <w:start w:val="1"/>
      <w:numFmt w:val="decimal"/>
      <w:lvlText w:val="%7."/>
      <w:lvlJc w:val="left"/>
      <w:pPr>
        <w:ind w:left="5400" w:hanging="360"/>
      </w:pPr>
    </w:lvl>
    <w:lvl w:ilvl="7" w:tplc="ED94C476">
      <w:start w:val="1"/>
      <w:numFmt w:val="lowerLetter"/>
      <w:lvlText w:val="%8."/>
      <w:lvlJc w:val="left"/>
      <w:pPr>
        <w:ind w:left="6120" w:hanging="360"/>
      </w:pPr>
    </w:lvl>
    <w:lvl w:ilvl="8" w:tplc="65841828">
      <w:start w:val="1"/>
      <w:numFmt w:val="lowerRoman"/>
      <w:lvlText w:val="%9."/>
      <w:lvlJc w:val="right"/>
      <w:pPr>
        <w:ind w:left="6840" w:hanging="180"/>
      </w:pPr>
    </w:lvl>
  </w:abstractNum>
  <w:abstractNum w:abstractNumId="4" w15:restartNumberingAfterBreak="0">
    <w:nsid w:val="10A00DC9"/>
    <w:multiLevelType w:val="hybridMultilevel"/>
    <w:tmpl w:val="BEC2B0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AC0D57"/>
    <w:multiLevelType w:val="hybridMultilevel"/>
    <w:tmpl w:val="017680C0"/>
    <w:lvl w:ilvl="0" w:tplc="44C0FF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8EE8B"/>
    <w:multiLevelType w:val="hybridMultilevel"/>
    <w:tmpl w:val="8B801DE4"/>
    <w:lvl w:ilvl="0" w:tplc="2A7AF11C">
      <w:start w:val="1"/>
      <w:numFmt w:val="decimal"/>
      <w:lvlText w:val="%1."/>
      <w:lvlJc w:val="left"/>
      <w:pPr>
        <w:ind w:left="720" w:hanging="360"/>
      </w:pPr>
    </w:lvl>
    <w:lvl w:ilvl="1" w:tplc="6F92D076">
      <w:start w:val="1"/>
      <w:numFmt w:val="lowerLetter"/>
      <w:lvlText w:val="%2."/>
      <w:lvlJc w:val="left"/>
      <w:pPr>
        <w:ind w:left="1440" w:hanging="360"/>
      </w:pPr>
    </w:lvl>
    <w:lvl w:ilvl="2" w:tplc="EE3AABC2">
      <w:start w:val="1"/>
      <w:numFmt w:val="lowerRoman"/>
      <w:lvlText w:val="%3."/>
      <w:lvlJc w:val="right"/>
      <w:pPr>
        <w:ind w:left="2160" w:hanging="180"/>
      </w:pPr>
    </w:lvl>
    <w:lvl w:ilvl="3" w:tplc="A4B2AC92">
      <w:start w:val="1"/>
      <w:numFmt w:val="decimal"/>
      <w:lvlText w:val="%4."/>
      <w:lvlJc w:val="left"/>
      <w:pPr>
        <w:ind w:left="2880" w:hanging="360"/>
      </w:pPr>
    </w:lvl>
    <w:lvl w:ilvl="4" w:tplc="C8281F06">
      <w:start w:val="1"/>
      <w:numFmt w:val="lowerLetter"/>
      <w:lvlText w:val="%5."/>
      <w:lvlJc w:val="left"/>
      <w:pPr>
        <w:ind w:left="3600" w:hanging="360"/>
      </w:pPr>
    </w:lvl>
    <w:lvl w:ilvl="5" w:tplc="AD26324A">
      <w:start w:val="1"/>
      <w:numFmt w:val="lowerRoman"/>
      <w:lvlText w:val="%6."/>
      <w:lvlJc w:val="right"/>
      <w:pPr>
        <w:ind w:left="4320" w:hanging="180"/>
      </w:pPr>
    </w:lvl>
    <w:lvl w:ilvl="6" w:tplc="8F4CB880">
      <w:start w:val="1"/>
      <w:numFmt w:val="decimal"/>
      <w:lvlText w:val="%7."/>
      <w:lvlJc w:val="left"/>
      <w:pPr>
        <w:ind w:left="5040" w:hanging="360"/>
      </w:pPr>
    </w:lvl>
    <w:lvl w:ilvl="7" w:tplc="A2A875C4">
      <w:start w:val="1"/>
      <w:numFmt w:val="lowerLetter"/>
      <w:lvlText w:val="%8."/>
      <w:lvlJc w:val="left"/>
      <w:pPr>
        <w:ind w:left="5760" w:hanging="360"/>
      </w:pPr>
    </w:lvl>
    <w:lvl w:ilvl="8" w:tplc="82A0A872">
      <w:start w:val="1"/>
      <w:numFmt w:val="lowerRoman"/>
      <w:lvlText w:val="%9."/>
      <w:lvlJc w:val="right"/>
      <w:pPr>
        <w:ind w:left="6480" w:hanging="180"/>
      </w:pPr>
    </w:lvl>
  </w:abstractNum>
  <w:abstractNum w:abstractNumId="7" w15:restartNumberingAfterBreak="0">
    <w:nsid w:val="29D45F4E"/>
    <w:multiLevelType w:val="hybridMultilevel"/>
    <w:tmpl w:val="1FF8AE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507FB"/>
    <w:multiLevelType w:val="hybridMultilevel"/>
    <w:tmpl w:val="280CC246"/>
    <w:lvl w:ilvl="0" w:tplc="78ACBA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FF0C8E"/>
    <w:multiLevelType w:val="hybridMultilevel"/>
    <w:tmpl w:val="C9AEC4BA"/>
    <w:lvl w:ilvl="0" w:tplc="565A26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D459D8"/>
    <w:multiLevelType w:val="hybridMultilevel"/>
    <w:tmpl w:val="04628B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CA1A1E"/>
    <w:multiLevelType w:val="hybridMultilevel"/>
    <w:tmpl w:val="5008949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6FE229D"/>
    <w:multiLevelType w:val="hybridMultilevel"/>
    <w:tmpl w:val="4D86868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DEB5595"/>
    <w:multiLevelType w:val="hybridMultilevel"/>
    <w:tmpl w:val="017680C0"/>
    <w:lvl w:ilvl="0" w:tplc="44C0FF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EE17DF"/>
    <w:multiLevelType w:val="hybridMultilevel"/>
    <w:tmpl w:val="370AF0E2"/>
    <w:lvl w:ilvl="0" w:tplc="3ED01348">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6B89295C"/>
    <w:multiLevelType w:val="hybridMultilevel"/>
    <w:tmpl w:val="D9064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B182AF"/>
    <w:multiLevelType w:val="hybridMultilevel"/>
    <w:tmpl w:val="353CB178"/>
    <w:lvl w:ilvl="0" w:tplc="E466A456">
      <w:start w:val="1"/>
      <w:numFmt w:val="lowerRoman"/>
      <w:lvlText w:val="(%1)"/>
      <w:lvlJc w:val="right"/>
      <w:pPr>
        <w:ind w:left="1080" w:hanging="360"/>
      </w:pPr>
    </w:lvl>
    <w:lvl w:ilvl="1" w:tplc="0F825B02">
      <w:start w:val="1"/>
      <w:numFmt w:val="lowerLetter"/>
      <w:lvlText w:val="%2."/>
      <w:lvlJc w:val="left"/>
      <w:pPr>
        <w:ind w:left="1800" w:hanging="360"/>
      </w:pPr>
    </w:lvl>
    <w:lvl w:ilvl="2" w:tplc="F1D661C2">
      <w:start w:val="1"/>
      <w:numFmt w:val="lowerRoman"/>
      <w:lvlText w:val="%3."/>
      <w:lvlJc w:val="right"/>
      <w:pPr>
        <w:ind w:left="2520" w:hanging="180"/>
      </w:pPr>
    </w:lvl>
    <w:lvl w:ilvl="3" w:tplc="A70E69FA">
      <w:start w:val="1"/>
      <w:numFmt w:val="decimal"/>
      <w:lvlText w:val="%4."/>
      <w:lvlJc w:val="left"/>
      <w:pPr>
        <w:ind w:left="3240" w:hanging="360"/>
      </w:pPr>
    </w:lvl>
    <w:lvl w:ilvl="4" w:tplc="0840C86E">
      <w:start w:val="1"/>
      <w:numFmt w:val="lowerLetter"/>
      <w:lvlText w:val="%5."/>
      <w:lvlJc w:val="left"/>
      <w:pPr>
        <w:ind w:left="3960" w:hanging="360"/>
      </w:pPr>
    </w:lvl>
    <w:lvl w:ilvl="5" w:tplc="9C3402DE">
      <w:start w:val="1"/>
      <w:numFmt w:val="lowerRoman"/>
      <w:lvlText w:val="%6."/>
      <w:lvlJc w:val="right"/>
      <w:pPr>
        <w:ind w:left="4680" w:hanging="180"/>
      </w:pPr>
    </w:lvl>
    <w:lvl w:ilvl="6" w:tplc="53CC0DD0">
      <w:start w:val="1"/>
      <w:numFmt w:val="decimal"/>
      <w:lvlText w:val="%7."/>
      <w:lvlJc w:val="left"/>
      <w:pPr>
        <w:ind w:left="5400" w:hanging="360"/>
      </w:pPr>
    </w:lvl>
    <w:lvl w:ilvl="7" w:tplc="465206FA">
      <w:start w:val="1"/>
      <w:numFmt w:val="lowerLetter"/>
      <w:lvlText w:val="%8."/>
      <w:lvlJc w:val="left"/>
      <w:pPr>
        <w:ind w:left="6120" w:hanging="360"/>
      </w:pPr>
    </w:lvl>
    <w:lvl w:ilvl="8" w:tplc="27928792">
      <w:start w:val="1"/>
      <w:numFmt w:val="lowerRoman"/>
      <w:lvlText w:val="%9."/>
      <w:lvlJc w:val="right"/>
      <w:pPr>
        <w:ind w:left="6840" w:hanging="180"/>
      </w:pPr>
    </w:lvl>
  </w:abstractNum>
  <w:abstractNum w:abstractNumId="17" w15:restartNumberingAfterBreak="0">
    <w:nsid w:val="7703748C"/>
    <w:multiLevelType w:val="singleLevel"/>
    <w:tmpl w:val="6F4A031A"/>
    <w:lvl w:ilvl="0">
      <w:start w:val="1"/>
      <w:numFmt w:val="decimal"/>
      <w:lvlText w:val="%1."/>
      <w:lvlJc w:val="left"/>
      <w:pPr>
        <w:tabs>
          <w:tab w:val="num" w:pos="360"/>
        </w:tabs>
        <w:ind w:left="360" w:hanging="360"/>
      </w:pPr>
      <w:rPr>
        <w:sz w:val="22"/>
        <w:szCs w:val="22"/>
      </w:rPr>
    </w:lvl>
  </w:abstractNum>
  <w:num w:numId="1">
    <w:abstractNumId w:val="3"/>
  </w:num>
  <w:num w:numId="2">
    <w:abstractNumId w:val="16"/>
  </w:num>
  <w:num w:numId="3">
    <w:abstractNumId w:val="6"/>
  </w:num>
  <w:num w:numId="4">
    <w:abstractNumId w:val="15"/>
  </w:num>
  <w:num w:numId="5">
    <w:abstractNumId w:val="0"/>
  </w:num>
  <w:num w:numId="6">
    <w:abstractNumId w:val="17"/>
  </w:num>
  <w:num w:numId="7">
    <w:abstractNumId w:val="14"/>
  </w:num>
  <w:num w:numId="8">
    <w:abstractNumId w:val="9"/>
  </w:num>
  <w:num w:numId="9">
    <w:abstractNumId w:val="10"/>
  </w:num>
  <w:num w:numId="10">
    <w:abstractNumId w:val="4"/>
  </w:num>
  <w:num w:numId="11">
    <w:abstractNumId w:val="1"/>
  </w:num>
  <w:num w:numId="12">
    <w:abstractNumId w:val="7"/>
  </w:num>
  <w:num w:numId="13">
    <w:abstractNumId w:val="2"/>
  </w:num>
  <w:num w:numId="14">
    <w:abstractNumId w:val="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1MDQzMzIGsk3NTJV0lIJTi4sz8/NACgyNagHtm0FgLQAAAA=="/>
  </w:docVars>
  <w:rsids>
    <w:rsidRoot w:val="00B51C19"/>
    <w:rsid w:val="00005669"/>
    <w:rsid w:val="00022182"/>
    <w:rsid w:val="000306D5"/>
    <w:rsid w:val="00031105"/>
    <w:rsid w:val="00037104"/>
    <w:rsid w:val="00043BDD"/>
    <w:rsid w:val="0004535B"/>
    <w:rsid w:val="00076507"/>
    <w:rsid w:val="00077CEC"/>
    <w:rsid w:val="000C2DCD"/>
    <w:rsid w:val="000D7BCD"/>
    <w:rsid w:val="000E537D"/>
    <w:rsid w:val="000F77E9"/>
    <w:rsid w:val="001109B5"/>
    <w:rsid w:val="00131F26"/>
    <w:rsid w:val="00132BE0"/>
    <w:rsid w:val="00147211"/>
    <w:rsid w:val="00160AC5"/>
    <w:rsid w:val="001626D6"/>
    <w:rsid w:val="00163454"/>
    <w:rsid w:val="001671E5"/>
    <w:rsid w:val="00183D18"/>
    <w:rsid w:val="00190C98"/>
    <w:rsid w:val="00191BCC"/>
    <w:rsid w:val="001A72A9"/>
    <w:rsid w:val="001C30B9"/>
    <w:rsid w:val="001C3C7D"/>
    <w:rsid w:val="001D02D1"/>
    <w:rsid w:val="001D1339"/>
    <w:rsid w:val="001E55F5"/>
    <w:rsid w:val="001F43EF"/>
    <w:rsid w:val="00204338"/>
    <w:rsid w:val="002248AE"/>
    <w:rsid w:val="00225230"/>
    <w:rsid w:val="00241038"/>
    <w:rsid w:val="0025130A"/>
    <w:rsid w:val="00253B21"/>
    <w:rsid w:val="002609AF"/>
    <w:rsid w:val="0026730F"/>
    <w:rsid w:val="00272ABA"/>
    <w:rsid w:val="002823FB"/>
    <w:rsid w:val="002B77F2"/>
    <w:rsid w:val="002C26A1"/>
    <w:rsid w:val="002E2077"/>
    <w:rsid w:val="002E6F17"/>
    <w:rsid w:val="002F0779"/>
    <w:rsid w:val="002F37C1"/>
    <w:rsid w:val="002F39B4"/>
    <w:rsid w:val="003007BE"/>
    <w:rsid w:val="003054AC"/>
    <w:rsid w:val="003175F4"/>
    <w:rsid w:val="0032165A"/>
    <w:rsid w:val="00331DB6"/>
    <w:rsid w:val="00360AD3"/>
    <w:rsid w:val="003A0130"/>
    <w:rsid w:val="003A3570"/>
    <w:rsid w:val="003B5309"/>
    <w:rsid w:val="003E4F5A"/>
    <w:rsid w:val="003F4EAC"/>
    <w:rsid w:val="003F6EF7"/>
    <w:rsid w:val="004010BB"/>
    <w:rsid w:val="00402EC8"/>
    <w:rsid w:val="0041039A"/>
    <w:rsid w:val="00433317"/>
    <w:rsid w:val="00433D1D"/>
    <w:rsid w:val="00433DB3"/>
    <w:rsid w:val="004353CD"/>
    <w:rsid w:val="00464D9C"/>
    <w:rsid w:val="00470BB7"/>
    <w:rsid w:val="00471497"/>
    <w:rsid w:val="0048372D"/>
    <w:rsid w:val="00486BC7"/>
    <w:rsid w:val="004A3F20"/>
    <w:rsid w:val="004A67B2"/>
    <w:rsid w:val="004C3BE2"/>
    <w:rsid w:val="004C71CC"/>
    <w:rsid w:val="00500F55"/>
    <w:rsid w:val="00504216"/>
    <w:rsid w:val="00506320"/>
    <w:rsid w:val="005221FD"/>
    <w:rsid w:val="005273FC"/>
    <w:rsid w:val="00556135"/>
    <w:rsid w:val="0055678D"/>
    <w:rsid w:val="00565B93"/>
    <w:rsid w:val="00587573"/>
    <w:rsid w:val="00596973"/>
    <w:rsid w:val="005B5A45"/>
    <w:rsid w:val="005B671D"/>
    <w:rsid w:val="005D2F42"/>
    <w:rsid w:val="005E3DF1"/>
    <w:rsid w:val="005F572B"/>
    <w:rsid w:val="00601F55"/>
    <w:rsid w:val="00605375"/>
    <w:rsid w:val="006245C7"/>
    <w:rsid w:val="00643130"/>
    <w:rsid w:val="006569CF"/>
    <w:rsid w:val="00664CD9"/>
    <w:rsid w:val="0066540F"/>
    <w:rsid w:val="00676041"/>
    <w:rsid w:val="00677CF8"/>
    <w:rsid w:val="00694C30"/>
    <w:rsid w:val="006A7851"/>
    <w:rsid w:val="006B4AA3"/>
    <w:rsid w:val="006C5382"/>
    <w:rsid w:val="00705A0A"/>
    <w:rsid w:val="0070670D"/>
    <w:rsid w:val="007212FB"/>
    <w:rsid w:val="00725E8A"/>
    <w:rsid w:val="007617B9"/>
    <w:rsid w:val="007727E8"/>
    <w:rsid w:val="0077531A"/>
    <w:rsid w:val="007E13A4"/>
    <w:rsid w:val="00802CCA"/>
    <w:rsid w:val="00823959"/>
    <w:rsid w:val="0082434A"/>
    <w:rsid w:val="00833A92"/>
    <w:rsid w:val="00836C89"/>
    <w:rsid w:val="00852D0D"/>
    <w:rsid w:val="00856A83"/>
    <w:rsid w:val="008720D4"/>
    <w:rsid w:val="00880B29"/>
    <w:rsid w:val="008A2E2A"/>
    <w:rsid w:val="008B0E1A"/>
    <w:rsid w:val="008B65CC"/>
    <w:rsid w:val="008E4C56"/>
    <w:rsid w:val="008F17AC"/>
    <w:rsid w:val="009131DB"/>
    <w:rsid w:val="009177C2"/>
    <w:rsid w:val="00943BFF"/>
    <w:rsid w:val="00946D2F"/>
    <w:rsid w:val="009515D9"/>
    <w:rsid w:val="00963699"/>
    <w:rsid w:val="009A076E"/>
    <w:rsid w:val="009A1FE9"/>
    <w:rsid w:val="009A6A43"/>
    <w:rsid w:val="009C4B7B"/>
    <w:rsid w:val="009F51AC"/>
    <w:rsid w:val="00A07CEB"/>
    <w:rsid w:val="00A17904"/>
    <w:rsid w:val="00A305E4"/>
    <w:rsid w:val="00A33112"/>
    <w:rsid w:val="00A3421F"/>
    <w:rsid w:val="00A37CF2"/>
    <w:rsid w:val="00A50862"/>
    <w:rsid w:val="00A80A38"/>
    <w:rsid w:val="00A8413E"/>
    <w:rsid w:val="00AA4672"/>
    <w:rsid w:val="00AB536E"/>
    <w:rsid w:val="00AE4E8E"/>
    <w:rsid w:val="00AF3FC2"/>
    <w:rsid w:val="00B0BDD6"/>
    <w:rsid w:val="00B16A64"/>
    <w:rsid w:val="00B2535A"/>
    <w:rsid w:val="00B51C19"/>
    <w:rsid w:val="00B60B9A"/>
    <w:rsid w:val="00B66FCB"/>
    <w:rsid w:val="00B7784D"/>
    <w:rsid w:val="00B84697"/>
    <w:rsid w:val="00B86A42"/>
    <w:rsid w:val="00B935ED"/>
    <w:rsid w:val="00BA54EF"/>
    <w:rsid w:val="00BA7A7D"/>
    <w:rsid w:val="00BB0BF2"/>
    <w:rsid w:val="00BB0E07"/>
    <w:rsid w:val="00BB14C6"/>
    <w:rsid w:val="00BB5664"/>
    <w:rsid w:val="00BB6D28"/>
    <w:rsid w:val="00BD240F"/>
    <w:rsid w:val="00BD4F2B"/>
    <w:rsid w:val="00BF65DA"/>
    <w:rsid w:val="00BF6F6A"/>
    <w:rsid w:val="00C06AFC"/>
    <w:rsid w:val="00C25AF7"/>
    <w:rsid w:val="00C33F80"/>
    <w:rsid w:val="00C67A81"/>
    <w:rsid w:val="00C832C2"/>
    <w:rsid w:val="00C902B5"/>
    <w:rsid w:val="00CB0725"/>
    <w:rsid w:val="00CC303C"/>
    <w:rsid w:val="00CD1ABE"/>
    <w:rsid w:val="00CE33B2"/>
    <w:rsid w:val="00CE7C68"/>
    <w:rsid w:val="00CF1E08"/>
    <w:rsid w:val="00CF64DF"/>
    <w:rsid w:val="00D0422E"/>
    <w:rsid w:val="00D356E1"/>
    <w:rsid w:val="00D42FD7"/>
    <w:rsid w:val="00D545E7"/>
    <w:rsid w:val="00D75B68"/>
    <w:rsid w:val="00DA43DD"/>
    <w:rsid w:val="00DB46EA"/>
    <w:rsid w:val="00DC47EC"/>
    <w:rsid w:val="00DD4B43"/>
    <w:rsid w:val="00DE0CCE"/>
    <w:rsid w:val="00E15C80"/>
    <w:rsid w:val="00E2099A"/>
    <w:rsid w:val="00E21035"/>
    <w:rsid w:val="00E73223"/>
    <w:rsid w:val="00E82F90"/>
    <w:rsid w:val="00E95471"/>
    <w:rsid w:val="00E97A04"/>
    <w:rsid w:val="00EA7F7C"/>
    <w:rsid w:val="00EB46D2"/>
    <w:rsid w:val="00EC0C56"/>
    <w:rsid w:val="00ED4098"/>
    <w:rsid w:val="00EE4626"/>
    <w:rsid w:val="00F042D3"/>
    <w:rsid w:val="00F13BC7"/>
    <w:rsid w:val="00F2208E"/>
    <w:rsid w:val="00F43D93"/>
    <w:rsid w:val="00F440C8"/>
    <w:rsid w:val="00F5337F"/>
    <w:rsid w:val="00F5397C"/>
    <w:rsid w:val="00F72158"/>
    <w:rsid w:val="00F768C5"/>
    <w:rsid w:val="00F9547D"/>
    <w:rsid w:val="00FA1304"/>
    <w:rsid w:val="00FA3598"/>
    <w:rsid w:val="00FB544B"/>
    <w:rsid w:val="00FC7ACB"/>
    <w:rsid w:val="00FF6FF1"/>
    <w:rsid w:val="0196758C"/>
    <w:rsid w:val="01DA3D8B"/>
    <w:rsid w:val="029173E9"/>
    <w:rsid w:val="03191D90"/>
    <w:rsid w:val="0564E8E5"/>
    <w:rsid w:val="089C89A7"/>
    <w:rsid w:val="0AE32838"/>
    <w:rsid w:val="0B242F75"/>
    <w:rsid w:val="0CC12420"/>
    <w:rsid w:val="0DDEDDE1"/>
    <w:rsid w:val="0F6920A3"/>
    <w:rsid w:val="10A79B8C"/>
    <w:rsid w:val="125F1AFA"/>
    <w:rsid w:val="13678AEB"/>
    <w:rsid w:val="186893DA"/>
    <w:rsid w:val="18B2AD71"/>
    <w:rsid w:val="1A4E7DD2"/>
    <w:rsid w:val="1BE37F47"/>
    <w:rsid w:val="1C4C6E18"/>
    <w:rsid w:val="1D37F16E"/>
    <w:rsid w:val="1E29D5E4"/>
    <w:rsid w:val="1FD4C2A1"/>
    <w:rsid w:val="2211719A"/>
    <w:rsid w:val="23C51B52"/>
    <w:rsid w:val="2448EBF1"/>
    <w:rsid w:val="276A7C25"/>
    <w:rsid w:val="28079B70"/>
    <w:rsid w:val="2911C8C3"/>
    <w:rsid w:val="2DFD30CA"/>
    <w:rsid w:val="2E76DCF4"/>
    <w:rsid w:val="319C842F"/>
    <w:rsid w:val="31E6C747"/>
    <w:rsid w:val="33A18181"/>
    <w:rsid w:val="36A34147"/>
    <w:rsid w:val="3AC4A829"/>
    <w:rsid w:val="3B2F4938"/>
    <w:rsid w:val="3D0E99C7"/>
    <w:rsid w:val="416D6797"/>
    <w:rsid w:val="4314D38A"/>
    <w:rsid w:val="49554BB4"/>
    <w:rsid w:val="4C2A6604"/>
    <w:rsid w:val="4E6D7032"/>
    <w:rsid w:val="52CDBB7C"/>
    <w:rsid w:val="543FF56A"/>
    <w:rsid w:val="55A4E285"/>
    <w:rsid w:val="56706B65"/>
    <w:rsid w:val="5913668D"/>
    <w:rsid w:val="5A663BDF"/>
    <w:rsid w:val="5B9047FB"/>
    <w:rsid w:val="5C8CD723"/>
    <w:rsid w:val="5D0424C9"/>
    <w:rsid w:val="5D7EFDE3"/>
    <w:rsid w:val="5ED5310E"/>
    <w:rsid w:val="5F327E2D"/>
    <w:rsid w:val="60B49D49"/>
    <w:rsid w:val="621C25B3"/>
    <w:rsid w:val="62325068"/>
    <w:rsid w:val="65F9D71B"/>
    <w:rsid w:val="666D31D7"/>
    <w:rsid w:val="66FCAE60"/>
    <w:rsid w:val="6826587A"/>
    <w:rsid w:val="6ED79610"/>
    <w:rsid w:val="71EAF027"/>
    <w:rsid w:val="739FB611"/>
    <w:rsid w:val="74A4915C"/>
    <w:rsid w:val="7605505D"/>
    <w:rsid w:val="76E2A7F5"/>
    <w:rsid w:val="76FBD052"/>
    <w:rsid w:val="7937FD9B"/>
    <w:rsid w:val="7982482B"/>
    <w:rsid w:val="7E19415C"/>
    <w:rsid w:val="7F0D0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484DC1"/>
  <w15:docId w15:val="{306C0B22-4BDF-4C83-9CC6-3B1D51B61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C56"/>
  </w:style>
  <w:style w:type="paragraph" w:styleId="Heading1">
    <w:name w:val="heading 1"/>
    <w:basedOn w:val="Normal"/>
    <w:link w:val="Heading1Char"/>
    <w:uiPriority w:val="1"/>
    <w:qFormat/>
    <w:rsid w:val="00A17904"/>
    <w:pPr>
      <w:widowControl w:val="0"/>
      <w:spacing w:after="0" w:line="240" w:lineRule="auto"/>
      <w:ind w:left="112"/>
      <w:outlineLvl w:val="0"/>
    </w:pPr>
    <w:rPr>
      <w:rFonts w:eastAsia="Arial" w:cstheme="minorBidi"/>
      <w:b/>
      <w:bCs/>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1C19"/>
    <w:pPr>
      <w:spacing w:after="0" w:line="240" w:lineRule="auto"/>
    </w:pPr>
  </w:style>
  <w:style w:type="paragraph" w:styleId="ListParagraph">
    <w:name w:val="List Paragraph"/>
    <w:basedOn w:val="Normal"/>
    <w:uiPriority w:val="34"/>
    <w:qFormat/>
    <w:rsid w:val="000D7BCD"/>
    <w:pPr>
      <w:ind w:left="720"/>
      <w:contextualSpacing/>
    </w:pPr>
  </w:style>
  <w:style w:type="paragraph" w:styleId="BodyText">
    <w:name w:val="Body Text"/>
    <w:basedOn w:val="Normal"/>
    <w:link w:val="BodyTextChar"/>
    <w:rsid w:val="008720D4"/>
    <w:pPr>
      <w:spacing w:after="0" w:line="240" w:lineRule="auto"/>
    </w:pPr>
    <w:rPr>
      <w:rFonts w:ascii="Times New Roman" w:eastAsia="Times New Roman" w:hAnsi="Times New Roman" w:cs="Times New Roman"/>
      <w:szCs w:val="20"/>
      <w:lang w:val="en-US"/>
    </w:rPr>
  </w:style>
  <w:style w:type="character" w:customStyle="1" w:styleId="BodyTextChar">
    <w:name w:val="Body Text Char"/>
    <w:basedOn w:val="DefaultParagraphFont"/>
    <w:link w:val="BodyText"/>
    <w:rsid w:val="008720D4"/>
    <w:rPr>
      <w:rFonts w:ascii="Times New Roman" w:eastAsia="Times New Roman" w:hAnsi="Times New Roman" w:cs="Times New Roman"/>
      <w:szCs w:val="20"/>
      <w:lang w:val="en-US"/>
    </w:rPr>
  </w:style>
  <w:style w:type="paragraph" w:styleId="BalloonText">
    <w:name w:val="Balloon Text"/>
    <w:basedOn w:val="Normal"/>
    <w:link w:val="BalloonTextChar"/>
    <w:uiPriority w:val="99"/>
    <w:semiHidden/>
    <w:unhideWhenUsed/>
    <w:rsid w:val="008720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0D4"/>
    <w:rPr>
      <w:rFonts w:ascii="Tahoma" w:hAnsi="Tahoma" w:cs="Tahoma"/>
      <w:sz w:val="16"/>
      <w:szCs w:val="16"/>
    </w:rPr>
  </w:style>
  <w:style w:type="paragraph" w:customStyle="1" w:styleId="Default">
    <w:name w:val="Default"/>
    <w:rsid w:val="00DD4B43"/>
    <w:pPr>
      <w:autoSpaceDE w:val="0"/>
      <w:autoSpaceDN w:val="0"/>
      <w:adjustRightInd w:val="0"/>
      <w:spacing w:after="0" w:line="240" w:lineRule="auto"/>
    </w:pPr>
    <w:rPr>
      <w:color w:val="000000"/>
      <w:sz w:val="24"/>
      <w:szCs w:val="24"/>
    </w:rPr>
  </w:style>
  <w:style w:type="character" w:customStyle="1" w:styleId="Heading1Char">
    <w:name w:val="Heading 1 Char"/>
    <w:basedOn w:val="DefaultParagraphFont"/>
    <w:link w:val="Heading1"/>
    <w:uiPriority w:val="1"/>
    <w:rsid w:val="00A17904"/>
    <w:rPr>
      <w:rFonts w:eastAsia="Arial" w:cstheme="minorBidi"/>
      <w:b/>
      <w:bCs/>
      <w:sz w:val="20"/>
      <w:szCs w:val="20"/>
      <w:u w:val="single"/>
      <w:lang w:val="en-US"/>
    </w:rPr>
  </w:style>
  <w:style w:type="paragraph" w:styleId="Header">
    <w:name w:val="header"/>
    <w:basedOn w:val="Normal"/>
    <w:link w:val="HeaderChar"/>
    <w:uiPriority w:val="99"/>
    <w:unhideWhenUsed/>
    <w:rsid w:val="000221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182"/>
  </w:style>
  <w:style w:type="paragraph" w:styleId="Footer">
    <w:name w:val="footer"/>
    <w:basedOn w:val="Normal"/>
    <w:link w:val="FooterChar"/>
    <w:uiPriority w:val="99"/>
    <w:unhideWhenUsed/>
    <w:rsid w:val="00022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182"/>
  </w:style>
  <w:style w:type="paragraph" w:customStyle="1" w:styleId="deptbullets">
    <w:name w:val="deptbullets"/>
    <w:basedOn w:val="Normal"/>
    <w:rsid w:val="00E732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73223"/>
  </w:style>
  <w:style w:type="character" w:styleId="Hyperlink">
    <w:name w:val="Hyperlink"/>
    <w:basedOn w:val="DefaultParagraphFont"/>
    <w:uiPriority w:val="99"/>
    <w:unhideWhenUsed/>
    <w:rsid w:val="00183D18"/>
    <w:rPr>
      <w:color w:val="0000FF" w:themeColor="hyperlink"/>
      <w:u w:val="single"/>
    </w:rPr>
  </w:style>
  <w:style w:type="character" w:styleId="UnresolvedMention">
    <w:name w:val="Unresolved Mention"/>
    <w:basedOn w:val="DefaultParagraphFont"/>
    <w:uiPriority w:val="99"/>
    <w:semiHidden/>
    <w:unhideWhenUsed/>
    <w:rsid w:val="00183D18"/>
    <w:rPr>
      <w:color w:val="605E5C"/>
      <w:shd w:val="clear" w:color="auto" w:fill="E1DFDD"/>
    </w:rPr>
  </w:style>
  <w:style w:type="paragraph" w:customStyle="1" w:styleId="paragraph">
    <w:name w:val="paragraph"/>
    <w:basedOn w:val="Normal"/>
    <w:rsid w:val="006245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245C7"/>
  </w:style>
  <w:style w:type="character" w:customStyle="1" w:styleId="eop">
    <w:name w:val="eop"/>
    <w:basedOn w:val="DefaultParagraphFont"/>
    <w:rsid w:val="006245C7"/>
  </w:style>
  <w:style w:type="character" w:customStyle="1" w:styleId="scxw811072">
    <w:name w:val="scxw811072"/>
    <w:basedOn w:val="DefaultParagraphFont"/>
    <w:rsid w:val="006245C7"/>
  </w:style>
  <w:style w:type="character" w:customStyle="1" w:styleId="scxw155661701">
    <w:name w:val="scxw155661701"/>
    <w:basedOn w:val="DefaultParagraphFont"/>
    <w:rsid w:val="00A50862"/>
  </w:style>
  <w:style w:type="character" w:styleId="FollowedHyperlink">
    <w:name w:val="FollowedHyperlink"/>
    <w:basedOn w:val="DefaultParagraphFont"/>
    <w:uiPriority w:val="99"/>
    <w:semiHidden/>
    <w:unhideWhenUsed/>
    <w:rsid w:val="00C25A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1630">
      <w:bodyDiv w:val="1"/>
      <w:marLeft w:val="0"/>
      <w:marRight w:val="0"/>
      <w:marTop w:val="0"/>
      <w:marBottom w:val="0"/>
      <w:divBdr>
        <w:top w:val="none" w:sz="0" w:space="0" w:color="auto"/>
        <w:left w:val="none" w:sz="0" w:space="0" w:color="auto"/>
        <w:bottom w:val="none" w:sz="0" w:space="0" w:color="auto"/>
        <w:right w:val="none" w:sz="0" w:space="0" w:color="auto"/>
      </w:divBdr>
    </w:div>
    <w:div w:id="816259393">
      <w:bodyDiv w:val="1"/>
      <w:marLeft w:val="0"/>
      <w:marRight w:val="0"/>
      <w:marTop w:val="0"/>
      <w:marBottom w:val="0"/>
      <w:divBdr>
        <w:top w:val="none" w:sz="0" w:space="0" w:color="auto"/>
        <w:left w:val="none" w:sz="0" w:space="0" w:color="auto"/>
        <w:bottom w:val="none" w:sz="0" w:space="0" w:color="auto"/>
        <w:right w:val="none" w:sz="0" w:space="0" w:color="auto"/>
      </w:divBdr>
    </w:div>
    <w:div w:id="1220358777">
      <w:bodyDiv w:val="1"/>
      <w:marLeft w:val="0"/>
      <w:marRight w:val="0"/>
      <w:marTop w:val="0"/>
      <w:marBottom w:val="0"/>
      <w:divBdr>
        <w:top w:val="none" w:sz="0" w:space="0" w:color="auto"/>
        <w:left w:val="none" w:sz="0" w:space="0" w:color="auto"/>
        <w:bottom w:val="none" w:sz="0" w:space="0" w:color="auto"/>
        <w:right w:val="none" w:sz="0" w:space="0" w:color="auto"/>
      </w:divBdr>
    </w:div>
    <w:div w:id="1392271942">
      <w:bodyDiv w:val="1"/>
      <w:marLeft w:val="0"/>
      <w:marRight w:val="0"/>
      <w:marTop w:val="0"/>
      <w:marBottom w:val="0"/>
      <w:divBdr>
        <w:top w:val="none" w:sz="0" w:space="0" w:color="auto"/>
        <w:left w:val="none" w:sz="0" w:space="0" w:color="auto"/>
        <w:bottom w:val="none" w:sz="0" w:space="0" w:color="auto"/>
        <w:right w:val="none" w:sz="0" w:space="0" w:color="auto"/>
      </w:divBdr>
      <w:divsChild>
        <w:div w:id="1156531449">
          <w:marLeft w:val="0"/>
          <w:marRight w:val="0"/>
          <w:marTop w:val="0"/>
          <w:marBottom w:val="0"/>
          <w:divBdr>
            <w:top w:val="none" w:sz="0" w:space="0" w:color="auto"/>
            <w:left w:val="none" w:sz="0" w:space="0" w:color="auto"/>
            <w:bottom w:val="none" w:sz="0" w:space="0" w:color="auto"/>
            <w:right w:val="none" w:sz="0" w:space="0" w:color="auto"/>
          </w:divBdr>
        </w:div>
        <w:div w:id="721711837">
          <w:marLeft w:val="0"/>
          <w:marRight w:val="0"/>
          <w:marTop w:val="0"/>
          <w:marBottom w:val="0"/>
          <w:divBdr>
            <w:top w:val="none" w:sz="0" w:space="0" w:color="auto"/>
            <w:left w:val="none" w:sz="0" w:space="0" w:color="auto"/>
            <w:bottom w:val="none" w:sz="0" w:space="0" w:color="auto"/>
            <w:right w:val="none" w:sz="0" w:space="0" w:color="auto"/>
          </w:divBdr>
        </w:div>
        <w:div w:id="943415998">
          <w:marLeft w:val="0"/>
          <w:marRight w:val="0"/>
          <w:marTop w:val="0"/>
          <w:marBottom w:val="0"/>
          <w:divBdr>
            <w:top w:val="none" w:sz="0" w:space="0" w:color="auto"/>
            <w:left w:val="none" w:sz="0" w:space="0" w:color="auto"/>
            <w:bottom w:val="none" w:sz="0" w:space="0" w:color="auto"/>
            <w:right w:val="none" w:sz="0" w:space="0" w:color="auto"/>
          </w:divBdr>
        </w:div>
        <w:div w:id="803547504">
          <w:marLeft w:val="0"/>
          <w:marRight w:val="0"/>
          <w:marTop w:val="0"/>
          <w:marBottom w:val="0"/>
          <w:divBdr>
            <w:top w:val="none" w:sz="0" w:space="0" w:color="auto"/>
            <w:left w:val="none" w:sz="0" w:space="0" w:color="auto"/>
            <w:bottom w:val="none" w:sz="0" w:space="0" w:color="auto"/>
            <w:right w:val="none" w:sz="0" w:space="0" w:color="auto"/>
          </w:divBdr>
        </w:div>
        <w:div w:id="1236819393">
          <w:marLeft w:val="0"/>
          <w:marRight w:val="0"/>
          <w:marTop w:val="0"/>
          <w:marBottom w:val="0"/>
          <w:divBdr>
            <w:top w:val="none" w:sz="0" w:space="0" w:color="auto"/>
            <w:left w:val="none" w:sz="0" w:space="0" w:color="auto"/>
            <w:bottom w:val="none" w:sz="0" w:space="0" w:color="auto"/>
            <w:right w:val="none" w:sz="0" w:space="0" w:color="auto"/>
          </w:divBdr>
        </w:div>
        <w:div w:id="1238588550">
          <w:marLeft w:val="0"/>
          <w:marRight w:val="0"/>
          <w:marTop w:val="0"/>
          <w:marBottom w:val="0"/>
          <w:divBdr>
            <w:top w:val="none" w:sz="0" w:space="0" w:color="auto"/>
            <w:left w:val="none" w:sz="0" w:space="0" w:color="auto"/>
            <w:bottom w:val="none" w:sz="0" w:space="0" w:color="auto"/>
            <w:right w:val="none" w:sz="0" w:space="0" w:color="auto"/>
          </w:divBdr>
        </w:div>
        <w:div w:id="907105718">
          <w:marLeft w:val="0"/>
          <w:marRight w:val="0"/>
          <w:marTop w:val="0"/>
          <w:marBottom w:val="0"/>
          <w:divBdr>
            <w:top w:val="none" w:sz="0" w:space="0" w:color="auto"/>
            <w:left w:val="none" w:sz="0" w:space="0" w:color="auto"/>
            <w:bottom w:val="none" w:sz="0" w:space="0" w:color="auto"/>
            <w:right w:val="none" w:sz="0" w:space="0" w:color="auto"/>
          </w:divBdr>
        </w:div>
        <w:div w:id="1165316578">
          <w:marLeft w:val="0"/>
          <w:marRight w:val="0"/>
          <w:marTop w:val="0"/>
          <w:marBottom w:val="0"/>
          <w:divBdr>
            <w:top w:val="none" w:sz="0" w:space="0" w:color="auto"/>
            <w:left w:val="none" w:sz="0" w:space="0" w:color="auto"/>
            <w:bottom w:val="none" w:sz="0" w:space="0" w:color="auto"/>
            <w:right w:val="none" w:sz="0" w:space="0" w:color="auto"/>
          </w:divBdr>
        </w:div>
        <w:div w:id="2119371478">
          <w:marLeft w:val="0"/>
          <w:marRight w:val="0"/>
          <w:marTop w:val="0"/>
          <w:marBottom w:val="0"/>
          <w:divBdr>
            <w:top w:val="none" w:sz="0" w:space="0" w:color="auto"/>
            <w:left w:val="none" w:sz="0" w:space="0" w:color="auto"/>
            <w:bottom w:val="none" w:sz="0" w:space="0" w:color="auto"/>
            <w:right w:val="none" w:sz="0" w:space="0" w:color="auto"/>
          </w:divBdr>
        </w:div>
        <w:div w:id="1280644616">
          <w:marLeft w:val="0"/>
          <w:marRight w:val="0"/>
          <w:marTop w:val="0"/>
          <w:marBottom w:val="0"/>
          <w:divBdr>
            <w:top w:val="none" w:sz="0" w:space="0" w:color="auto"/>
            <w:left w:val="none" w:sz="0" w:space="0" w:color="auto"/>
            <w:bottom w:val="none" w:sz="0" w:space="0" w:color="auto"/>
            <w:right w:val="none" w:sz="0" w:space="0" w:color="auto"/>
          </w:divBdr>
        </w:div>
        <w:div w:id="923999860">
          <w:marLeft w:val="0"/>
          <w:marRight w:val="0"/>
          <w:marTop w:val="0"/>
          <w:marBottom w:val="0"/>
          <w:divBdr>
            <w:top w:val="none" w:sz="0" w:space="0" w:color="auto"/>
            <w:left w:val="none" w:sz="0" w:space="0" w:color="auto"/>
            <w:bottom w:val="none" w:sz="0" w:space="0" w:color="auto"/>
            <w:right w:val="none" w:sz="0" w:space="0" w:color="auto"/>
          </w:divBdr>
        </w:div>
        <w:div w:id="1275940170">
          <w:marLeft w:val="0"/>
          <w:marRight w:val="0"/>
          <w:marTop w:val="0"/>
          <w:marBottom w:val="0"/>
          <w:divBdr>
            <w:top w:val="none" w:sz="0" w:space="0" w:color="auto"/>
            <w:left w:val="none" w:sz="0" w:space="0" w:color="auto"/>
            <w:bottom w:val="none" w:sz="0" w:space="0" w:color="auto"/>
            <w:right w:val="none" w:sz="0" w:space="0" w:color="auto"/>
          </w:divBdr>
        </w:div>
        <w:div w:id="920597857">
          <w:marLeft w:val="0"/>
          <w:marRight w:val="0"/>
          <w:marTop w:val="0"/>
          <w:marBottom w:val="0"/>
          <w:divBdr>
            <w:top w:val="none" w:sz="0" w:space="0" w:color="auto"/>
            <w:left w:val="none" w:sz="0" w:space="0" w:color="auto"/>
            <w:bottom w:val="none" w:sz="0" w:space="0" w:color="auto"/>
            <w:right w:val="none" w:sz="0" w:space="0" w:color="auto"/>
          </w:divBdr>
        </w:div>
        <w:div w:id="1340308794">
          <w:marLeft w:val="0"/>
          <w:marRight w:val="0"/>
          <w:marTop w:val="0"/>
          <w:marBottom w:val="0"/>
          <w:divBdr>
            <w:top w:val="none" w:sz="0" w:space="0" w:color="auto"/>
            <w:left w:val="none" w:sz="0" w:space="0" w:color="auto"/>
            <w:bottom w:val="none" w:sz="0" w:space="0" w:color="auto"/>
            <w:right w:val="none" w:sz="0" w:space="0" w:color="auto"/>
          </w:divBdr>
        </w:div>
        <w:div w:id="1161198715">
          <w:marLeft w:val="0"/>
          <w:marRight w:val="0"/>
          <w:marTop w:val="0"/>
          <w:marBottom w:val="0"/>
          <w:divBdr>
            <w:top w:val="none" w:sz="0" w:space="0" w:color="auto"/>
            <w:left w:val="none" w:sz="0" w:space="0" w:color="auto"/>
            <w:bottom w:val="none" w:sz="0" w:space="0" w:color="auto"/>
            <w:right w:val="none" w:sz="0" w:space="0" w:color="auto"/>
          </w:divBdr>
        </w:div>
        <w:div w:id="642858004">
          <w:marLeft w:val="0"/>
          <w:marRight w:val="0"/>
          <w:marTop w:val="0"/>
          <w:marBottom w:val="0"/>
          <w:divBdr>
            <w:top w:val="none" w:sz="0" w:space="0" w:color="auto"/>
            <w:left w:val="none" w:sz="0" w:space="0" w:color="auto"/>
            <w:bottom w:val="none" w:sz="0" w:space="0" w:color="auto"/>
            <w:right w:val="none" w:sz="0" w:space="0" w:color="auto"/>
          </w:divBdr>
        </w:div>
      </w:divsChild>
    </w:div>
    <w:div w:id="1557275687">
      <w:bodyDiv w:val="1"/>
      <w:marLeft w:val="0"/>
      <w:marRight w:val="0"/>
      <w:marTop w:val="0"/>
      <w:marBottom w:val="0"/>
      <w:divBdr>
        <w:top w:val="none" w:sz="0" w:space="0" w:color="auto"/>
        <w:left w:val="none" w:sz="0" w:space="0" w:color="auto"/>
        <w:bottom w:val="none" w:sz="0" w:space="0" w:color="auto"/>
        <w:right w:val="none" w:sz="0" w:space="0" w:color="auto"/>
      </w:divBdr>
    </w:div>
    <w:div w:id="1679309066">
      <w:bodyDiv w:val="1"/>
      <w:marLeft w:val="0"/>
      <w:marRight w:val="0"/>
      <w:marTop w:val="0"/>
      <w:marBottom w:val="0"/>
      <w:divBdr>
        <w:top w:val="none" w:sz="0" w:space="0" w:color="auto"/>
        <w:left w:val="none" w:sz="0" w:space="0" w:color="auto"/>
        <w:bottom w:val="none" w:sz="0" w:space="0" w:color="auto"/>
        <w:right w:val="none" w:sz="0" w:space="0" w:color="auto"/>
      </w:divBdr>
      <w:divsChild>
        <w:div w:id="618682567">
          <w:marLeft w:val="0"/>
          <w:marRight w:val="0"/>
          <w:marTop w:val="0"/>
          <w:marBottom w:val="0"/>
          <w:divBdr>
            <w:top w:val="none" w:sz="0" w:space="0" w:color="auto"/>
            <w:left w:val="none" w:sz="0" w:space="0" w:color="auto"/>
            <w:bottom w:val="none" w:sz="0" w:space="0" w:color="auto"/>
            <w:right w:val="none" w:sz="0" w:space="0" w:color="auto"/>
          </w:divBdr>
        </w:div>
        <w:div w:id="1661932566">
          <w:marLeft w:val="0"/>
          <w:marRight w:val="0"/>
          <w:marTop w:val="0"/>
          <w:marBottom w:val="0"/>
          <w:divBdr>
            <w:top w:val="none" w:sz="0" w:space="0" w:color="auto"/>
            <w:left w:val="none" w:sz="0" w:space="0" w:color="auto"/>
            <w:bottom w:val="none" w:sz="0" w:space="0" w:color="auto"/>
            <w:right w:val="none" w:sz="0" w:space="0" w:color="auto"/>
          </w:divBdr>
        </w:div>
        <w:div w:id="287325542">
          <w:marLeft w:val="0"/>
          <w:marRight w:val="0"/>
          <w:marTop w:val="0"/>
          <w:marBottom w:val="0"/>
          <w:divBdr>
            <w:top w:val="none" w:sz="0" w:space="0" w:color="auto"/>
            <w:left w:val="none" w:sz="0" w:space="0" w:color="auto"/>
            <w:bottom w:val="none" w:sz="0" w:space="0" w:color="auto"/>
            <w:right w:val="none" w:sz="0" w:space="0" w:color="auto"/>
          </w:divBdr>
        </w:div>
        <w:div w:id="518857982">
          <w:marLeft w:val="0"/>
          <w:marRight w:val="0"/>
          <w:marTop w:val="0"/>
          <w:marBottom w:val="0"/>
          <w:divBdr>
            <w:top w:val="none" w:sz="0" w:space="0" w:color="auto"/>
            <w:left w:val="none" w:sz="0" w:space="0" w:color="auto"/>
            <w:bottom w:val="none" w:sz="0" w:space="0" w:color="auto"/>
            <w:right w:val="none" w:sz="0" w:space="0" w:color="auto"/>
          </w:divBdr>
        </w:div>
        <w:div w:id="862595425">
          <w:marLeft w:val="0"/>
          <w:marRight w:val="0"/>
          <w:marTop w:val="0"/>
          <w:marBottom w:val="0"/>
          <w:divBdr>
            <w:top w:val="none" w:sz="0" w:space="0" w:color="auto"/>
            <w:left w:val="none" w:sz="0" w:space="0" w:color="auto"/>
            <w:bottom w:val="none" w:sz="0" w:space="0" w:color="auto"/>
            <w:right w:val="none" w:sz="0" w:space="0" w:color="auto"/>
          </w:divBdr>
        </w:div>
        <w:div w:id="5255533">
          <w:marLeft w:val="0"/>
          <w:marRight w:val="0"/>
          <w:marTop w:val="0"/>
          <w:marBottom w:val="0"/>
          <w:divBdr>
            <w:top w:val="none" w:sz="0" w:space="0" w:color="auto"/>
            <w:left w:val="none" w:sz="0" w:space="0" w:color="auto"/>
            <w:bottom w:val="none" w:sz="0" w:space="0" w:color="auto"/>
            <w:right w:val="none" w:sz="0" w:space="0" w:color="auto"/>
          </w:divBdr>
        </w:div>
        <w:div w:id="912816528">
          <w:marLeft w:val="0"/>
          <w:marRight w:val="0"/>
          <w:marTop w:val="0"/>
          <w:marBottom w:val="0"/>
          <w:divBdr>
            <w:top w:val="none" w:sz="0" w:space="0" w:color="auto"/>
            <w:left w:val="none" w:sz="0" w:space="0" w:color="auto"/>
            <w:bottom w:val="none" w:sz="0" w:space="0" w:color="auto"/>
            <w:right w:val="none" w:sz="0" w:space="0" w:color="auto"/>
          </w:divBdr>
        </w:div>
        <w:div w:id="926646208">
          <w:marLeft w:val="0"/>
          <w:marRight w:val="0"/>
          <w:marTop w:val="0"/>
          <w:marBottom w:val="0"/>
          <w:divBdr>
            <w:top w:val="none" w:sz="0" w:space="0" w:color="auto"/>
            <w:left w:val="none" w:sz="0" w:space="0" w:color="auto"/>
            <w:bottom w:val="none" w:sz="0" w:space="0" w:color="auto"/>
            <w:right w:val="none" w:sz="0" w:space="0" w:color="auto"/>
          </w:divBdr>
        </w:div>
        <w:div w:id="536085864">
          <w:marLeft w:val="0"/>
          <w:marRight w:val="0"/>
          <w:marTop w:val="0"/>
          <w:marBottom w:val="0"/>
          <w:divBdr>
            <w:top w:val="none" w:sz="0" w:space="0" w:color="auto"/>
            <w:left w:val="none" w:sz="0" w:space="0" w:color="auto"/>
            <w:bottom w:val="none" w:sz="0" w:space="0" w:color="auto"/>
            <w:right w:val="none" w:sz="0" w:space="0" w:color="auto"/>
          </w:divBdr>
        </w:div>
        <w:div w:id="10302836">
          <w:marLeft w:val="0"/>
          <w:marRight w:val="0"/>
          <w:marTop w:val="0"/>
          <w:marBottom w:val="0"/>
          <w:divBdr>
            <w:top w:val="none" w:sz="0" w:space="0" w:color="auto"/>
            <w:left w:val="none" w:sz="0" w:space="0" w:color="auto"/>
            <w:bottom w:val="none" w:sz="0" w:space="0" w:color="auto"/>
            <w:right w:val="none" w:sz="0" w:space="0" w:color="auto"/>
          </w:divBdr>
        </w:div>
        <w:div w:id="1286035871">
          <w:marLeft w:val="0"/>
          <w:marRight w:val="0"/>
          <w:marTop w:val="0"/>
          <w:marBottom w:val="0"/>
          <w:divBdr>
            <w:top w:val="none" w:sz="0" w:space="0" w:color="auto"/>
            <w:left w:val="none" w:sz="0" w:space="0" w:color="auto"/>
            <w:bottom w:val="none" w:sz="0" w:space="0" w:color="auto"/>
            <w:right w:val="none" w:sz="0" w:space="0" w:color="auto"/>
          </w:divBdr>
        </w:div>
        <w:div w:id="1551191223">
          <w:marLeft w:val="0"/>
          <w:marRight w:val="0"/>
          <w:marTop w:val="0"/>
          <w:marBottom w:val="0"/>
          <w:divBdr>
            <w:top w:val="none" w:sz="0" w:space="0" w:color="auto"/>
            <w:left w:val="none" w:sz="0" w:space="0" w:color="auto"/>
            <w:bottom w:val="none" w:sz="0" w:space="0" w:color="auto"/>
            <w:right w:val="none" w:sz="0" w:space="0" w:color="auto"/>
          </w:divBdr>
        </w:div>
        <w:div w:id="954336678">
          <w:marLeft w:val="0"/>
          <w:marRight w:val="0"/>
          <w:marTop w:val="0"/>
          <w:marBottom w:val="0"/>
          <w:divBdr>
            <w:top w:val="none" w:sz="0" w:space="0" w:color="auto"/>
            <w:left w:val="none" w:sz="0" w:space="0" w:color="auto"/>
            <w:bottom w:val="none" w:sz="0" w:space="0" w:color="auto"/>
            <w:right w:val="none" w:sz="0" w:space="0" w:color="auto"/>
          </w:divBdr>
        </w:div>
        <w:div w:id="1094784446">
          <w:marLeft w:val="0"/>
          <w:marRight w:val="0"/>
          <w:marTop w:val="0"/>
          <w:marBottom w:val="0"/>
          <w:divBdr>
            <w:top w:val="none" w:sz="0" w:space="0" w:color="auto"/>
            <w:left w:val="none" w:sz="0" w:space="0" w:color="auto"/>
            <w:bottom w:val="none" w:sz="0" w:space="0" w:color="auto"/>
            <w:right w:val="none" w:sz="0" w:space="0" w:color="auto"/>
          </w:divBdr>
        </w:div>
        <w:div w:id="857159932">
          <w:marLeft w:val="0"/>
          <w:marRight w:val="0"/>
          <w:marTop w:val="0"/>
          <w:marBottom w:val="0"/>
          <w:divBdr>
            <w:top w:val="none" w:sz="0" w:space="0" w:color="auto"/>
            <w:left w:val="none" w:sz="0" w:space="0" w:color="auto"/>
            <w:bottom w:val="none" w:sz="0" w:space="0" w:color="auto"/>
            <w:right w:val="none" w:sz="0" w:space="0" w:color="auto"/>
          </w:divBdr>
        </w:div>
        <w:div w:id="930627781">
          <w:marLeft w:val="0"/>
          <w:marRight w:val="0"/>
          <w:marTop w:val="0"/>
          <w:marBottom w:val="0"/>
          <w:divBdr>
            <w:top w:val="none" w:sz="0" w:space="0" w:color="auto"/>
            <w:left w:val="none" w:sz="0" w:space="0" w:color="auto"/>
            <w:bottom w:val="none" w:sz="0" w:space="0" w:color="auto"/>
            <w:right w:val="none" w:sz="0" w:space="0" w:color="auto"/>
          </w:divBdr>
        </w:div>
        <w:div w:id="1360744059">
          <w:marLeft w:val="0"/>
          <w:marRight w:val="0"/>
          <w:marTop w:val="0"/>
          <w:marBottom w:val="0"/>
          <w:divBdr>
            <w:top w:val="none" w:sz="0" w:space="0" w:color="auto"/>
            <w:left w:val="none" w:sz="0" w:space="0" w:color="auto"/>
            <w:bottom w:val="none" w:sz="0" w:space="0" w:color="auto"/>
            <w:right w:val="none" w:sz="0" w:space="0" w:color="auto"/>
          </w:divBdr>
        </w:div>
        <w:div w:id="1382679550">
          <w:marLeft w:val="0"/>
          <w:marRight w:val="0"/>
          <w:marTop w:val="0"/>
          <w:marBottom w:val="0"/>
          <w:divBdr>
            <w:top w:val="none" w:sz="0" w:space="0" w:color="auto"/>
            <w:left w:val="none" w:sz="0" w:space="0" w:color="auto"/>
            <w:bottom w:val="none" w:sz="0" w:space="0" w:color="auto"/>
            <w:right w:val="none" w:sz="0" w:space="0" w:color="auto"/>
          </w:divBdr>
        </w:div>
        <w:div w:id="493643624">
          <w:marLeft w:val="0"/>
          <w:marRight w:val="0"/>
          <w:marTop w:val="0"/>
          <w:marBottom w:val="0"/>
          <w:divBdr>
            <w:top w:val="none" w:sz="0" w:space="0" w:color="auto"/>
            <w:left w:val="none" w:sz="0" w:space="0" w:color="auto"/>
            <w:bottom w:val="none" w:sz="0" w:space="0" w:color="auto"/>
            <w:right w:val="none" w:sz="0" w:space="0" w:color="auto"/>
          </w:divBdr>
        </w:div>
        <w:div w:id="747077023">
          <w:marLeft w:val="0"/>
          <w:marRight w:val="0"/>
          <w:marTop w:val="0"/>
          <w:marBottom w:val="0"/>
          <w:divBdr>
            <w:top w:val="none" w:sz="0" w:space="0" w:color="auto"/>
            <w:left w:val="none" w:sz="0" w:space="0" w:color="auto"/>
            <w:bottom w:val="none" w:sz="0" w:space="0" w:color="auto"/>
            <w:right w:val="none" w:sz="0" w:space="0" w:color="auto"/>
          </w:divBdr>
        </w:div>
        <w:div w:id="1956207047">
          <w:marLeft w:val="0"/>
          <w:marRight w:val="0"/>
          <w:marTop w:val="0"/>
          <w:marBottom w:val="0"/>
          <w:divBdr>
            <w:top w:val="none" w:sz="0" w:space="0" w:color="auto"/>
            <w:left w:val="none" w:sz="0" w:space="0" w:color="auto"/>
            <w:bottom w:val="none" w:sz="0" w:space="0" w:color="auto"/>
            <w:right w:val="none" w:sz="0" w:space="0" w:color="auto"/>
          </w:divBdr>
        </w:div>
        <w:div w:id="1417164354">
          <w:marLeft w:val="0"/>
          <w:marRight w:val="0"/>
          <w:marTop w:val="0"/>
          <w:marBottom w:val="0"/>
          <w:divBdr>
            <w:top w:val="none" w:sz="0" w:space="0" w:color="auto"/>
            <w:left w:val="none" w:sz="0" w:space="0" w:color="auto"/>
            <w:bottom w:val="none" w:sz="0" w:space="0" w:color="auto"/>
            <w:right w:val="none" w:sz="0" w:space="0" w:color="auto"/>
          </w:divBdr>
        </w:div>
        <w:div w:id="166678278">
          <w:marLeft w:val="0"/>
          <w:marRight w:val="0"/>
          <w:marTop w:val="0"/>
          <w:marBottom w:val="0"/>
          <w:divBdr>
            <w:top w:val="none" w:sz="0" w:space="0" w:color="auto"/>
            <w:left w:val="none" w:sz="0" w:space="0" w:color="auto"/>
            <w:bottom w:val="none" w:sz="0" w:space="0" w:color="auto"/>
            <w:right w:val="none" w:sz="0" w:space="0" w:color="auto"/>
          </w:divBdr>
        </w:div>
        <w:div w:id="1147549177">
          <w:marLeft w:val="0"/>
          <w:marRight w:val="0"/>
          <w:marTop w:val="0"/>
          <w:marBottom w:val="0"/>
          <w:divBdr>
            <w:top w:val="none" w:sz="0" w:space="0" w:color="auto"/>
            <w:left w:val="none" w:sz="0" w:space="0" w:color="auto"/>
            <w:bottom w:val="none" w:sz="0" w:space="0" w:color="auto"/>
            <w:right w:val="none" w:sz="0" w:space="0" w:color="auto"/>
          </w:divBdr>
        </w:div>
        <w:div w:id="505025433">
          <w:marLeft w:val="0"/>
          <w:marRight w:val="0"/>
          <w:marTop w:val="0"/>
          <w:marBottom w:val="0"/>
          <w:divBdr>
            <w:top w:val="none" w:sz="0" w:space="0" w:color="auto"/>
            <w:left w:val="none" w:sz="0" w:space="0" w:color="auto"/>
            <w:bottom w:val="none" w:sz="0" w:space="0" w:color="auto"/>
            <w:right w:val="none" w:sz="0" w:space="0" w:color="auto"/>
          </w:divBdr>
        </w:div>
        <w:div w:id="1907841449">
          <w:marLeft w:val="0"/>
          <w:marRight w:val="0"/>
          <w:marTop w:val="0"/>
          <w:marBottom w:val="0"/>
          <w:divBdr>
            <w:top w:val="none" w:sz="0" w:space="0" w:color="auto"/>
            <w:left w:val="none" w:sz="0" w:space="0" w:color="auto"/>
            <w:bottom w:val="none" w:sz="0" w:space="0" w:color="auto"/>
            <w:right w:val="none" w:sz="0" w:space="0" w:color="auto"/>
          </w:divBdr>
        </w:div>
        <w:div w:id="1322738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3-eu-west-1.amazonaws.com/sh22-herschel-slough-sch-uk/media/downloads/hgsdeterminedadmissionsarrangementssept2026.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lf_Registration_Enabled0 xmlns="c2043676-4ab4-40d3-a355-fd74e8c6becb" xsi:nil="true"/>
    <Has_Teacher_Only_SectionGroup xmlns="c2043676-4ab4-40d3-a355-fd74e8c6becb" xsi:nil="true"/>
    <FolderType xmlns="c2043676-4ab4-40d3-a355-fd74e8c6becb" xsi:nil="true"/>
    <_ip_UnifiedCompliancePolicyUIAction xmlns="http://schemas.microsoft.com/sharepoint/v3" xsi:nil="true"/>
    <Is_Collaboration_Space_Locked xmlns="c2043676-4ab4-40d3-a355-fd74e8c6becb" xsi:nil="true"/>
    <Owner xmlns="c2043676-4ab4-40d3-a355-fd74e8c6becb">
      <UserInfo>
        <DisplayName/>
        <AccountId xsi:nil="true"/>
        <AccountType/>
      </UserInfo>
    </Owner>
    <CultureName xmlns="c2043676-4ab4-40d3-a355-fd74e8c6becb" xsi:nil="true"/>
    <DefaultSectionNames xmlns="c2043676-4ab4-40d3-a355-fd74e8c6becb" xsi:nil="true"/>
    <Templates xmlns="c2043676-4ab4-40d3-a355-fd74e8c6becb" xsi:nil="true"/>
    <NotebookType xmlns="c2043676-4ab4-40d3-a355-fd74e8c6becb" xsi:nil="true"/>
    <Invited_Teachers xmlns="c2043676-4ab4-40d3-a355-fd74e8c6becb" xsi:nil="true"/>
    <_ip_UnifiedCompliancePolicyProperties xmlns="http://schemas.microsoft.com/sharepoint/v3" xsi:nil="true"/>
    <Teachers xmlns="c2043676-4ab4-40d3-a355-fd74e8c6becb">
      <UserInfo>
        <DisplayName/>
        <AccountId xsi:nil="true"/>
        <AccountType/>
      </UserInfo>
    </Teachers>
    <Students xmlns="c2043676-4ab4-40d3-a355-fd74e8c6becb">
      <UserInfo>
        <DisplayName/>
        <AccountId xsi:nil="true"/>
        <AccountType/>
      </UserInfo>
    </Students>
    <Student_Groups xmlns="c2043676-4ab4-40d3-a355-fd74e8c6becb">
      <UserInfo>
        <DisplayName/>
        <AccountId xsi:nil="true"/>
        <AccountType/>
      </UserInfo>
    </Student_Groups>
    <AppVersion xmlns="c2043676-4ab4-40d3-a355-fd74e8c6becb" xsi:nil="true"/>
    <Self_Registration_Enabled xmlns="c2043676-4ab4-40d3-a355-fd74e8c6becb" xsi:nil="true"/>
    <Invited_Students xmlns="c2043676-4ab4-40d3-a355-fd74e8c6becb" xsi:nil="true"/>
    <_activity xmlns="c2043676-4ab4-40d3-a355-fd74e8c6be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37896E235967459FE2C4D5A772AEA2" ma:contentTypeVersion="38" ma:contentTypeDescription="Create a new document." ma:contentTypeScope="" ma:versionID="9710dd5b86410ff541c7804addacb9a9">
  <xsd:schema xmlns:xsd="http://www.w3.org/2001/XMLSchema" xmlns:xs="http://www.w3.org/2001/XMLSchema" xmlns:p="http://schemas.microsoft.com/office/2006/metadata/properties" xmlns:ns1="http://schemas.microsoft.com/sharepoint/v3" xmlns:ns3="754aa994-4e59-4c85-a928-fc1b37ba5968" xmlns:ns4="c2043676-4ab4-40d3-a355-fd74e8c6becb" targetNamespace="http://schemas.microsoft.com/office/2006/metadata/properties" ma:root="true" ma:fieldsID="fda6d3ddb2cfca1ddfb35c77f6c816fc" ns1:_="" ns3:_="" ns4:_="">
    <xsd:import namespace="http://schemas.microsoft.com/sharepoint/v3"/>
    <xsd:import namespace="754aa994-4e59-4c85-a928-fc1b37ba5968"/>
    <xsd:import namespace="c2043676-4ab4-40d3-a355-fd74e8c6becb"/>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3:LastSharedByUser" minOccurs="0"/>
                <xsd:element ref="ns3:LastSharedByTime"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4aa994-4e59-4c85-a928-fc1b37ba59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22" nillable="true" ma:displayName="Last Shared By User" ma:description="" ma:internalName="LastSharedByUser" ma:readOnly="true">
      <xsd:simpleType>
        <xsd:restriction base="dms:Note">
          <xsd:maxLength value="255"/>
        </xsd:restriction>
      </xsd:simpleType>
    </xsd:element>
    <xsd:element name="LastSharedByTime" ma:index="23"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043676-4ab4-40d3-a355-fd74e8c6becb"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Templates" ma:index="24" nillable="true" ma:displayName="Templates" ma:internalName="Templates">
      <xsd:simpleType>
        <xsd:restriction base="dms:Note">
          <xsd:maxLength value="255"/>
        </xsd:restriction>
      </xsd:simpleType>
    </xsd:element>
    <xsd:element name="CultureName" ma:index="25" nillable="true" ma:displayName="Culture Name" ma:internalName="CultureName">
      <xsd:simpleType>
        <xsd:restriction base="dms:Text"/>
      </xsd:simpleType>
    </xsd:element>
    <xsd:element name="Self_Registration_Enabled0" ma:index="26" nillable="true" ma:displayName="Self Registration Enabled" ma:internalName="Self_Registration_Enabled0">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Metadata" ma:index="29" nillable="true" ma:displayName="MediaServiceMetadata" ma:description="" ma:hidden="true" ma:internalName="MediaServiceMetadata" ma:readOnly="true">
      <xsd:simpleType>
        <xsd:restriction base="dms:Note"/>
      </xsd:simpleType>
    </xsd:element>
    <xsd:element name="MediaServiceFastMetadata" ma:index="30" nillable="true" ma:displayName="MediaServiceFastMetadata" ma:description="" ma:hidden="true" ma:internalName="MediaServiceFastMetadata" ma:readOnly="true">
      <xsd:simpleType>
        <xsd:restriction base="dms:Note"/>
      </xsd:simpleType>
    </xsd:element>
    <xsd:element name="MediaServiceDateTaken" ma:index="31" nillable="true" ma:displayName="MediaServiceDateTaken" ma:description="" ma:hidden="true" ma:internalName="MediaServiceDateTaken" ma:readOnly="true">
      <xsd:simpleType>
        <xsd:restriction base="dms:Text"/>
      </xsd:simpleType>
    </xsd:element>
    <xsd:element name="MediaServiceAutoTags" ma:index="32" nillable="true" ma:displayName="MediaServiceAutoTags" ma:description="" ma:internalName="MediaServiceAutoTags" ma:readOnly="true">
      <xsd:simpleType>
        <xsd:restriction base="dms:Text"/>
      </xsd:simpleType>
    </xsd:element>
    <xsd:element name="MediaServiceLocation" ma:index="33" nillable="true" ma:displayName="MediaServiceLocation" ma:description="" ma:internalName="MediaServiceLocation" ma:readOnly="true">
      <xsd:simpleType>
        <xsd:restriction base="dms:Text"/>
      </xsd:simpleType>
    </xsd:element>
    <xsd:element name="MediaServiceOCR" ma:index="34" nillable="true" ma:displayName="MediaServiceOCR"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ystemTags" ma:index="44" nillable="true" ma:displayName="MediaServiceSystemTags" ma:hidden="true" ma:internalName="MediaServiceSystemTags" ma:readOnly="true">
      <xsd:simpleType>
        <xsd:restriction base="dms:Note"/>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5E210-7AB1-42E4-8B6B-65673F86D75F}">
  <ds:schemaRefs>
    <ds:schemaRef ds:uri="http://schemas.microsoft.com/sharepoint/v3/contenttype/forms"/>
  </ds:schemaRefs>
</ds:datastoreItem>
</file>

<file path=customXml/itemProps2.xml><?xml version="1.0" encoding="utf-8"?>
<ds:datastoreItem xmlns:ds="http://schemas.openxmlformats.org/officeDocument/2006/customXml" ds:itemID="{060475E6-2E4D-4117-9AFF-074CEDD9A813}">
  <ds:schemaRefs>
    <ds:schemaRef ds:uri="http://schemas.microsoft.com/office/2006/metadata/properties"/>
    <ds:schemaRef ds:uri="http://schemas.microsoft.com/office/infopath/2007/PartnerControls"/>
    <ds:schemaRef ds:uri="c2043676-4ab4-40d3-a355-fd74e8c6becb"/>
    <ds:schemaRef ds:uri="http://schemas.microsoft.com/sharepoint/v3"/>
  </ds:schemaRefs>
</ds:datastoreItem>
</file>

<file path=customXml/itemProps3.xml><?xml version="1.0" encoding="utf-8"?>
<ds:datastoreItem xmlns:ds="http://schemas.openxmlformats.org/officeDocument/2006/customXml" ds:itemID="{4C0C1D46-B86B-4252-A33D-649C550CC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aa994-4e59-4c85-a928-fc1b37ba5968"/>
    <ds:schemaRef ds:uri="c2043676-4ab4-40d3-a355-fd74e8c6b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BCE045-ECD2-402F-B618-EAE298FD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483</Words>
  <Characters>2759</Characters>
  <Application>Microsoft Office Word</Application>
  <DocSecurity>0</DocSecurity>
  <Lines>22</Lines>
  <Paragraphs>6</Paragraphs>
  <ScaleCrop>false</ScaleCrop>
  <Company>Microsoft</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Admissions Arrangements September 2024 Entry</dc:title>
  <dc:creator>stjconstable</dc:creator>
  <cp:lastModifiedBy>Bruce Smeath</cp:lastModifiedBy>
  <cp:revision>5</cp:revision>
  <cp:lastPrinted>2022-10-17T14:51:00Z</cp:lastPrinted>
  <dcterms:created xsi:type="dcterms:W3CDTF">2026-02-11T15:40:00Z</dcterms:created>
  <dcterms:modified xsi:type="dcterms:W3CDTF">2026-02-23T18:54:00Z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0x010100ED37896E235967459FE2C4D5A772AEA2</vt:lpwstr>
  </property>
</Properties>
</file>