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BDBE" w14:textId="550FCEFD" w:rsidR="00942A07" w:rsidRDefault="00942A07" w:rsidP="00942A07">
      <w:pPr>
        <w:rPr>
          <w:b/>
          <w:bCs/>
          <w:u w:val="single"/>
        </w:rPr>
      </w:pPr>
    </w:p>
    <w:p w14:paraId="3A982894" w14:textId="1B288386" w:rsidR="00942A07" w:rsidRPr="00AC3692" w:rsidRDefault="00942A07" w:rsidP="00C71EE8">
      <w:pPr>
        <w:jc w:val="center"/>
        <w:rPr>
          <w:b/>
          <w:bCs/>
          <w:sz w:val="24"/>
          <w:szCs w:val="24"/>
          <w:u w:val="single"/>
        </w:rPr>
      </w:pPr>
      <w:r w:rsidRPr="00AC3692">
        <w:rPr>
          <w:b/>
          <w:bCs/>
          <w:sz w:val="24"/>
          <w:szCs w:val="24"/>
          <w:u w:val="single"/>
        </w:rPr>
        <w:t>NOTA DE PRENSA</w:t>
      </w:r>
    </w:p>
    <w:p w14:paraId="7C4A636C" w14:textId="77777777" w:rsidR="00C71EE8" w:rsidRPr="00C71EE8" w:rsidRDefault="00C71EE8" w:rsidP="00C71EE8">
      <w:pPr>
        <w:jc w:val="center"/>
        <w:rPr>
          <w:b/>
          <w:bCs/>
          <w:u w:val="single"/>
        </w:rPr>
      </w:pPr>
    </w:p>
    <w:p w14:paraId="4D535423" w14:textId="77777777" w:rsidR="005769BE" w:rsidRPr="005769BE" w:rsidRDefault="005769BE" w:rsidP="005769BE">
      <w:pPr>
        <w:jc w:val="center"/>
        <w:rPr>
          <w:b/>
          <w:bCs/>
          <w:sz w:val="32"/>
          <w:szCs w:val="32"/>
        </w:rPr>
      </w:pPr>
      <w:r w:rsidRPr="005769BE">
        <w:rPr>
          <w:b/>
          <w:bCs/>
          <w:sz w:val="32"/>
          <w:szCs w:val="32"/>
        </w:rPr>
        <w:t>AGROVIN REFUERZA SU PRESENCIA EN EL SECTOR CERVECERO CON SOLUCIONES INTEGRALES DE MAQUINARIA Y SERVICIO TÉCNICO</w:t>
      </w:r>
    </w:p>
    <w:p w14:paraId="27C280DD" w14:textId="0FC7C475" w:rsidR="00E60AAF" w:rsidRPr="001C4D2A" w:rsidRDefault="006E0EE8" w:rsidP="006C72F3">
      <w:pPr>
        <w:jc w:val="center"/>
        <w:rPr>
          <w:i/>
          <w:iCs/>
          <w:sz w:val="28"/>
          <w:szCs w:val="28"/>
        </w:rPr>
      </w:pPr>
      <w:r w:rsidRPr="006E0EE8">
        <w:rPr>
          <w:i/>
          <w:iCs/>
          <w:sz w:val="28"/>
          <w:szCs w:val="28"/>
        </w:rPr>
        <w:t>La compañía continúa ofreciendo soluciones integrales de maquinaria para la industria cervecera, desde la elaboración hasta el envasado, junto con instalación, puesta en marcha y servicio técnico y posventa</w:t>
      </w:r>
      <w:r w:rsidR="0096280D">
        <w:rPr>
          <w:i/>
          <w:iCs/>
          <w:sz w:val="28"/>
          <w:szCs w:val="28"/>
        </w:rPr>
        <w:t>.</w:t>
      </w:r>
    </w:p>
    <w:p w14:paraId="6FB97B7B" w14:textId="77777777" w:rsidR="006C72F3" w:rsidRDefault="006C72F3" w:rsidP="00307366">
      <w:pPr>
        <w:jc w:val="both"/>
        <w:rPr>
          <w:b/>
          <w:bCs/>
          <w:sz w:val="26"/>
          <w:szCs w:val="26"/>
        </w:rPr>
      </w:pPr>
    </w:p>
    <w:p w14:paraId="2871DCDC" w14:textId="3823F16B" w:rsidR="006E0EE8" w:rsidRPr="006E0EE8" w:rsidRDefault="006E0EE8" w:rsidP="006E0EE8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Alcázar de San Juan, </w:t>
      </w:r>
      <w:r w:rsidR="005769BE">
        <w:rPr>
          <w:b/>
          <w:bCs/>
          <w:sz w:val="26"/>
          <w:szCs w:val="26"/>
        </w:rPr>
        <w:t>15</w:t>
      </w:r>
      <w:r w:rsidR="00925A88">
        <w:rPr>
          <w:b/>
          <w:bCs/>
          <w:sz w:val="26"/>
          <w:szCs w:val="26"/>
        </w:rPr>
        <w:t xml:space="preserve"> de </w:t>
      </w:r>
      <w:r>
        <w:rPr>
          <w:b/>
          <w:bCs/>
          <w:sz w:val="26"/>
          <w:szCs w:val="26"/>
        </w:rPr>
        <w:t>octubre</w:t>
      </w:r>
      <w:r w:rsidR="00851890">
        <w:rPr>
          <w:b/>
          <w:bCs/>
          <w:sz w:val="26"/>
          <w:szCs w:val="26"/>
        </w:rPr>
        <w:t xml:space="preserve"> de 202</w:t>
      </w:r>
      <w:r w:rsidR="0096280D">
        <w:rPr>
          <w:b/>
          <w:bCs/>
          <w:sz w:val="26"/>
          <w:szCs w:val="26"/>
        </w:rPr>
        <w:t>6</w:t>
      </w:r>
      <w:r w:rsidR="0051462A" w:rsidRPr="0051462A">
        <w:rPr>
          <w:b/>
          <w:bCs/>
          <w:sz w:val="26"/>
          <w:szCs w:val="26"/>
        </w:rPr>
        <w:t>.</w:t>
      </w:r>
      <w:r w:rsidR="0051462A">
        <w:rPr>
          <w:sz w:val="26"/>
          <w:szCs w:val="26"/>
        </w:rPr>
        <w:t xml:space="preserve"> </w:t>
      </w:r>
      <w:r w:rsidR="00CF70B1">
        <w:rPr>
          <w:sz w:val="26"/>
          <w:szCs w:val="26"/>
        </w:rPr>
        <w:t>–</w:t>
      </w:r>
      <w:r w:rsidR="00F775D9">
        <w:rPr>
          <w:sz w:val="26"/>
          <w:szCs w:val="26"/>
        </w:rPr>
        <w:t xml:space="preserve"> </w:t>
      </w:r>
      <w:r w:rsidRPr="006E0EE8">
        <w:rPr>
          <w:sz w:val="26"/>
          <w:szCs w:val="26"/>
        </w:rPr>
        <w:t>En un momento de cambios en el mercado de maquinaria</w:t>
      </w:r>
      <w:r>
        <w:rPr>
          <w:sz w:val="26"/>
          <w:szCs w:val="26"/>
        </w:rPr>
        <w:t xml:space="preserve"> y servicios auxiliares</w:t>
      </w:r>
      <w:r w:rsidRPr="006E0EE8">
        <w:rPr>
          <w:sz w:val="26"/>
          <w:szCs w:val="26"/>
        </w:rPr>
        <w:t xml:space="preserve"> para cerveceras, </w:t>
      </w:r>
      <w:r>
        <w:rPr>
          <w:sz w:val="26"/>
          <w:szCs w:val="26"/>
        </w:rPr>
        <w:t xml:space="preserve">Grupo </w:t>
      </w:r>
      <w:r w:rsidRPr="006E0EE8">
        <w:rPr>
          <w:sz w:val="26"/>
          <w:szCs w:val="26"/>
        </w:rPr>
        <w:t>Agrovin reafirma su apuesta por e</w:t>
      </w:r>
      <w:r>
        <w:rPr>
          <w:sz w:val="26"/>
          <w:szCs w:val="26"/>
        </w:rPr>
        <w:t>l</w:t>
      </w:r>
      <w:r w:rsidRPr="006E0EE8">
        <w:rPr>
          <w:sz w:val="26"/>
          <w:szCs w:val="26"/>
        </w:rPr>
        <w:t xml:space="preserve"> sector y mantiene activa una oferta de soluciones diseñada para acompañar a sus clientes en todas las etapas de sus proyectos, desde el equipamiento para la elaboración hasta las líneas de envasado.</w:t>
      </w:r>
    </w:p>
    <w:p w14:paraId="3332BA8A" w14:textId="2A9B6AE4" w:rsidR="006E0EE8" w:rsidRPr="006E0EE8" w:rsidRDefault="006E0EE8" w:rsidP="006E0E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Aunque Grupo Agrovin ha destacado tradicionalmente en la creación de soluciones y tecnología orientada al mercado vitivinícola, cuenta también con un amplio recorrido y experiencia en el sector cervecero, para el que lleva años facilitando tanto maquinaria como servicios de instalación, asistencia técnica y mantenimiento postventa. </w:t>
      </w:r>
    </w:p>
    <w:p w14:paraId="5C6DB8AE" w14:textId="3BBF99AF" w:rsidR="006E0EE8" w:rsidRPr="006E0EE8" w:rsidRDefault="006E0EE8" w:rsidP="006E0E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En este sentido, </w:t>
      </w:r>
      <w:r w:rsidRPr="006E0EE8">
        <w:rPr>
          <w:sz w:val="26"/>
          <w:szCs w:val="26"/>
        </w:rPr>
        <w:t>Agrovin cuenta con soluciones de maquinaria para diferentes fases del proceso de elaboración de cerveza, incluyendo equipos para molienda y transporte de malta, salas de cocción, fermentación y maduración, sistemas de limpieza CIP, filtración, pasteurización y otras aplicaciones vinculadas al proceso productivo.</w:t>
      </w:r>
    </w:p>
    <w:p w14:paraId="1BF68308" w14:textId="1D9347FB" w:rsidR="006E0EE8" w:rsidRPr="006E0EE8" w:rsidRDefault="006E0EE8" w:rsidP="006E0EE8">
      <w:pPr>
        <w:jc w:val="both"/>
        <w:rPr>
          <w:sz w:val="26"/>
          <w:szCs w:val="26"/>
        </w:rPr>
      </w:pPr>
      <w:r w:rsidRPr="006E0EE8">
        <w:rPr>
          <w:sz w:val="26"/>
          <w:szCs w:val="26"/>
        </w:rPr>
        <w:t>A esta oferta se suman las soluciones de envasado, con especial atención a dos de las tecnologías más demandadas actualmente por las cerveceras: el enlatado y el embotellado isobárico.</w:t>
      </w:r>
      <w:r>
        <w:rPr>
          <w:sz w:val="26"/>
          <w:szCs w:val="26"/>
        </w:rPr>
        <w:t xml:space="preserve"> Para ambos casos, la compañía cuenta con soluciones que permiten </w:t>
      </w:r>
      <w:r w:rsidRPr="006E0EE8">
        <w:rPr>
          <w:sz w:val="26"/>
          <w:szCs w:val="26"/>
        </w:rPr>
        <w:t>trabajar con diferentes formatos y configuraciones de línea</w:t>
      </w:r>
      <w:r>
        <w:rPr>
          <w:sz w:val="26"/>
          <w:szCs w:val="26"/>
        </w:rPr>
        <w:t>,</w:t>
      </w:r>
      <w:r w:rsidRPr="006E0EE8">
        <w:rPr>
          <w:sz w:val="26"/>
          <w:szCs w:val="26"/>
        </w:rPr>
        <w:t xml:space="preserve"> en función de las necesidades de producción</w:t>
      </w:r>
      <w:r>
        <w:rPr>
          <w:sz w:val="26"/>
          <w:szCs w:val="26"/>
        </w:rPr>
        <w:t xml:space="preserve"> y de la dimensión de cada proyecto</w:t>
      </w:r>
      <w:r w:rsidR="004132CA">
        <w:rPr>
          <w:sz w:val="26"/>
          <w:szCs w:val="26"/>
        </w:rPr>
        <w:t>.</w:t>
      </w:r>
    </w:p>
    <w:p w14:paraId="610788D8" w14:textId="7CC795B9" w:rsidR="004132CA" w:rsidRDefault="004132CA" w:rsidP="006E0EE8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“</w:t>
      </w:r>
      <w:r w:rsidRPr="006E0EE8">
        <w:rPr>
          <w:sz w:val="26"/>
          <w:szCs w:val="26"/>
        </w:rPr>
        <w:t>Nuestro compromiso con el sector cervecero no se limita al suministro de maquinaria. Queremos acompañar a nuestros clientes durante todo el proyecto y seguir estando a su lado cuando la instalación ya está en funcionamiento</w:t>
      </w:r>
      <w:r>
        <w:rPr>
          <w:sz w:val="26"/>
          <w:szCs w:val="26"/>
        </w:rPr>
        <w:t>”</w:t>
      </w:r>
      <w:r w:rsidRPr="006E0EE8">
        <w:rPr>
          <w:sz w:val="26"/>
          <w:szCs w:val="26"/>
        </w:rPr>
        <w:t>, señala</w:t>
      </w:r>
      <w:r w:rsidR="005769BE">
        <w:rPr>
          <w:sz w:val="26"/>
          <w:szCs w:val="26"/>
        </w:rPr>
        <w:t>n desde la dirección de la empresa</w:t>
      </w:r>
      <w:r>
        <w:rPr>
          <w:sz w:val="26"/>
          <w:szCs w:val="26"/>
        </w:rPr>
        <w:t>.</w:t>
      </w:r>
    </w:p>
    <w:p w14:paraId="086B00C4" w14:textId="13276650" w:rsidR="006E0EE8" w:rsidRPr="006E0EE8" w:rsidRDefault="004132CA" w:rsidP="006E0E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Por este motivo, la </w:t>
      </w:r>
      <w:r w:rsidR="006E0EE8" w:rsidRPr="006E0EE8">
        <w:rPr>
          <w:sz w:val="26"/>
          <w:szCs w:val="26"/>
        </w:rPr>
        <w:t>compañía ofrece un servicio integral que abarca desde la definición y selección de los equipos hasta su instalación y puesta en marcha, acompañando al cliente durante las distintas fases de implantación.</w:t>
      </w:r>
      <w:r>
        <w:rPr>
          <w:sz w:val="26"/>
          <w:szCs w:val="26"/>
        </w:rPr>
        <w:t xml:space="preserve"> Un acompañamiento que continúa a lo largo de toda la vida útil de los equipos a través de un servicio técnico y postventa especializado y preparado para proporcionar asistencia y respuesta a cualquier necesidad que pueda surgir.</w:t>
      </w:r>
    </w:p>
    <w:p w14:paraId="0FD8EA75" w14:textId="7EB449D4" w:rsidR="006E0EE8" w:rsidRPr="006E0EE8" w:rsidRDefault="004132CA" w:rsidP="006E0EE8">
      <w:pPr>
        <w:jc w:val="both"/>
        <w:rPr>
          <w:sz w:val="26"/>
          <w:szCs w:val="26"/>
        </w:rPr>
      </w:pPr>
      <w:r>
        <w:rPr>
          <w:sz w:val="26"/>
          <w:szCs w:val="26"/>
        </w:rPr>
        <w:t>“</w:t>
      </w:r>
      <w:r w:rsidR="006E0EE8" w:rsidRPr="006E0EE8">
        <w:rPr>
          <w:sz w:val="26"/>
          <w:szCs w:val="26"/>
        </w:rPr>
        <w:t>En un mercado</w:t>
      </w:r>
      <w:r>
        <w:rPr>
          <w:sz w:val="26"/>
          <w:szCs w:val="26"/>
        </w:rPr>
        <w:t xml:space="preserve"> cervecero</w:t>
      </w:r>
      <w:r w:rsidR="006E0EE8" w:rsidRPr="006E0EE8">
        <w:rPr>
          <w:sz w:val="26"/>
          <w:szCs w:val="26"/>
        </w:rPr>
        <w:t xml:space="preserve"> en</w:t>
      </w:r>
      <w:r>
        <w:rPr>
          <w:sz w:val="26"/>
          <w:szCs w:val="26"/>
        </w:rPr>
        <w:t xml:space="preserve"> constante crecimiento y</w:t>
      </w:r>
      <w:r w:rsidR="006E0EE8" w:rsidRPr="006E0EE8">
        <w:rPr>
          <w:sz w:val="26"/>
          <w:szCs w:val="26"/>
        </w:rPr>
        <w:t xml:space="preserve"> evolución, contar con un proveedor que pueda responder tanto a las necesidades de equipamiento como a las de instalación, puesta en marcha y asistencia técnica aporta continuidad y seguridad a</w:t>
      </w:r>
      <w:r>
        <w:rPr>
          <w:sz w:val="26"/>
          <w:szCs w:val="26"/>
        </w:rPr>
        <w:t>l</w:t>
      </w:r>
      <w:r w:rsidR="006E0EE8" w:rsidRPr="006E0EE8">
        <w:rPr>
          <w:sz w:val="26"/>
          <w:szCs w:val="26"/>
        </w:rPr>
        <w:t xml:space="preserve"> proyecto</w:t>
      </w:r>
      <w:r>
        <w:rPr>
          <w:sz w:val="26"/>
          <w:szCs w:val="26"/>
        </w:rPr>
        <w:t>” afirma</w:t>
      </w:r>
      <w:r w:rsidR="005769BE">
        <w:rPr>
          <w:sz w:val="26"/>
          <w:szCs w:val="26"/>
        </w:rPr>
        <w:t xml:space="preserve"> José Luis del Valle, </w:t>
      </w:r>
      <w:proofErr w:type="gramStart"/>
      <w:r w:rsidR="005769BE">
        <w:rPr>
          <w:sz w:val="26"/>
          <w:szCs w:val="26"/>
        </w:rPr>
        <w:t>Director</w:t>
      </w:r>
      <w:proofErr w:type="gramEnd"/>
      <w:r w:rsidR="005769BE">
        <w:rPr>
          <w:sz w:val="26"/>
          <w:szCs w:val="26"/>
        </w:rPr>
        <w:t xml:space="preserve"> de Maquinaria</w:t>
      </w:r>
      <w:r>
        <w:rPr>
          <w:sz w:val="26"/>
          <w:szCs w:val="26"/>
        </w:rPr>
        <w:t xml:space="preserve"> de Grupo Agrovin. </w:t>
      </w:r>
    </w:p>
    <w:p w14:paraId="02DC2613" w14:textId="77777777" w:rsidR="004132CA" w:rsidRDefault="004132CA" w:rsidP="00B51141">
      <w:pPr>
        <w:rPr>
          <w:sz w:val="26"/>
          <w:szCs w:val="26"/>
        </w:rPr>
      </w:pPr>
    </w:p>
    <w:p w14:paraId="3A5F6573" w14:textId="1FF11016" w:rsidR="00B51141" w:rsidRDefault="00B51141" w:rsidP="00B51141">
      <w:pPr>
        <w:rPr>
          <w:sz w:val="26"/>
          <w:szCs w:val="26"/>
        </w:rPr>
      </w:pPr>
      <w:r>
        <w:rPr>
          <w:sz w:val="26"/>
          <w:szCs w:val="26"/>
        </w:rPr>
        <w:t>Contacto:</w:t>
      </w:r>
    </w:p>
    <w:p w14:paraId="78C3C1D1" w14:textId="3DCE6D81" w:rsidR="00B51141" w:rsidRPr="00C71EE8" w:rsidRDefault="00B93320" w:rsidP="00B51141">
      <w:pPr>
        <w:rPr>
          <w:sz w:val="26"/>
          <w:szCs w:val="26"/>
        </w:rPr>
      </w:pPr>
      <w:r>
        <w:rPr>
          <w:sz w:val="26"/>
          <w:szCs w:val="26"/>
        </w:rPr>
        <w:t>Jovita Gamboa</w:t>
      </w:r>
      <w:r w:rsidR="00B51141">
        <w:rPr>
          <w:sz w:val="26"/>
          <w:szCs w:val="26"/>
        </w:rPr>
        <w:br/>
      </w:r>
      <w:r w:rsidRPr="00B93320">
        <w:rPr>
          <w:sz w:val="26"/>
          <w:szCs w:val="26"/>
        </w:rPr>
        <w:t>jovita.gamboa@agrovin.com</w:t>
      </w:r>
      <w:r w:rsidR="00B51141">
        <w:rPr>
          <w:sz w:val="26"/>
          <w:szCs w:val="26"/>
        </w:rPr>
        <w:br/>
        <w:t>+34 677 618 788</w:t>
      </w:r>
    </w:p>
    <w:p w14:paraId="6CACC06F" w14:textId="77777777" w:rsidR="00B51141" w:rsidRPr="00C71EE8" w:rsidRDefault="00B51141" w:rsidP="003D41BB">
      <w:pPr>
        <w:jc w:val="both"/>
        <w:rPr>
          <w:sz w:val="26"/>
          <w:szCs w:val="26"/>
        </w:rPr>
      </w:pPr>
    </w:p>
    <w:sectPr w:rsidR="00B51141" w:rsidRPr="00C71EE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DC29" w14:textId="77777777" w:rsidR="000923A7" w:rsidRDefault="000923A7" w:rsidP="00942A07">
      <w:pPr>
        <w:spacing w:after="0" w:line="240" w:lineRule="auto"/>
      </w:pPr>
      <w:r>
        <w:separator/>
      </w:r>
    </w:p>
  </w:endnote>
  <w:endnote w:type="continuationSeparator" w:id="0">
    <w:p w14:paraId="440D37E5" w14:textId="77777777" w:rsidR="000923A7" w:rsidRDefault="000923A7" w:rsidP="0094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6995" w14:textId="77777777" w:rsidR="000923A7" w:rsidRDefault="000923A7" w:rsidP="00942A07">
      <w:pPr>
        <w:spacing w:after="0" w:line="240" w:lineRule="auto"/>
      </w:pPr>
      <w:r>
        <w:separator/>
      </w:r>
    </w:p>
  </w:footnote>
  <w:footnote w:type="continuationSeparator" w:id="0">
    <w:p w14:paraId="16FD31A6" w14:textId="77777777" w:rsidR="000923A7" w:rsidRDefault="000923A7" w:rsidP="0094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8D66" w14:textId="4419CE0A" w:rsidR="00942A07" w:rsidRDefault="00CF70B1" w:rsidP="00942A07">
    <w:pPr>
      <w:pStyle w:val="Encabezado"/>
      <w:jc w:val="center"/>
    </w:pPr>
    <w:r>
      <w:rPr>
        <w:noProof/>
      </w:rPr>
      <w:drawing>
        <wp:inline distT="0" distB="0" distL="0" distR="0" wp14:anchorId="2D02402F" wp14:editId="1D153D71">
          <wp:extent cx="3688648" cy="1330325"/>
          <wp:effectExtent l="0" t="0" r="0" b="0"/>
          <wp:docPr id="192902545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025458" name="Gráfico 1929025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2490" cy="1335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627A7"/>
    <w:multiLevelType w:val="hybridMultilevel"/>
    <w:tmpl w:val="BEECDE30"/>
    <w:lvl w:ilvl="0" w:tplc="0C0A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5811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AF"/>
    <w:rsid w:val="000065CA"/>
    <w:rsid w:val="00010C5D"/>
    <w:rsid w:val="000142E0"/>
    <w:rsid w:val="00043076"/>
    <w:rsid w:val="00045CAE"/>
    <w:rsid w:val="00054E0B"/>
    <w:rsid w:val="00056EA5"/>
    <w:rsid w:val="0006529D"/>
    <w:rsid w:val="00074993"/>
    <w:rsid w:val="00080A59"/>
    <w:rsid w:val="000923A7"/>
    <w:rsid w:val="000D1180"/>
    <w:rsid w:val="000F5B42"/>
    <w:rsid w:val="001000C4"/>
    <w:rsid w:val="00140AC8"/>
    <w:rsid w:val="001611FC"/>
    <w:rsid w:val="0017196C"/>
    <w:rsid w:val="001A53A9"/>
    <w:rsid w:val="001A6886"/>
    <w:rsid w:val="001B56BE"/>
    <w:rsid w:val="001B6E9E"/>
    <w:rsid w:val="001C4D2A"/>
    <w:rsid w:val="001E147E"/>
    <w:rsid w:val="001F32FB"/>
    <w:rsid w:val="001F3A62"/>
    <w:rsid w:val="002262E4"/>
    <w:rsid w:val="00256590"/>
    <w:rsid w:val="00295BDE"/>
    <w:rsid w:val="002A222E"/>
    <w:rsid w:val="002C08B8"/>
    <w:rsid w:val="002D0E16"/>
    <w:rsid w:val="002D4A30"/>
    <w:rsid w:val="002F3A59"/>
    <w:rsid w:val="00307366"/>
    <w:rsid w:val="0032140A"/>
    <w:rsid w:val="00345B2A"/>
    <w:rsid w:val="0035293A"/>
    <w:rsid w:val="003652A3"/>
    <w:rsid w:val="00387197"/>
    <w:rsid w:val="003A6BD8"/>
    <w:rsid w:val="003C0797"/>
    <w:rsid w:val="003D41BB"/>
    <w:rsid w:val="003F6A25"/>
    <w:rsid w:val="0040279A"/>
    <w:rsid w:val="004123DA"/>
    <w:rsid w:val="004132CA"/>
    <w:rsid w:val="00424C69"/>
    <w:rsid w:val="00445E06"/>
    <w:rsid w:val="00452649"/>
    <w:rsid w:val="00470166"/>
    <w:rsid w:val="004902EE"/>
    <w:rsid w:val="004A3927"/>
    <w:rsid w:val="004D0F34"/>
    <w:rsid w:val="0051462A"/>
    <w:rsid w:val="00522F49"/>
    <w:rsid w:val="005277AE"/>
    <w:rsid w:val="0054484C"/>
    <w:rsid w:val="005769BE"/>
    <w:rsid w:val="00604F96"/>
    <w:rsid w:val="006226C8"/>
    <w:rsid w:val="00634200"/>
    <w:rsid w:val="0063488F"/>
    <w:rsid w:val="006370E8"/>
    <w:rsid w:val="00642CF9"/>
    <w:rsid w:val="0067352B"/>
    <w:rsid w:val="006A1584"/>
    <w:rsid w:val="006A4C3B"/>
    <w:rsid w:val="006C16E1"/>
    <w:rsid w:val="006C72F3"/>
    <w:rsid w:val="006D5BED"/>
    <w:rsid w:val="006E0EE8"/>
    <w:rsid w:val="006F2422"/>
    <w:rsid w:val="00711D66"/>
    <w:rsid w:val="00732919"/>
    <w:rsid w:val="00745D93"/>
    <w:rsid w:val="00750BBD"/>
    <w:rsid w:val="00765C06"/>
    <w:rsid w:val="007C4696"/>
    <w:rsid w:val="007F5659"/>
    <w:rsid w:val="008327A9"/>
    <w:rsid w:val="00835453"/>
    <w:rsid w:val="00837963"/>
    <w:rsid w:val="00840C6F"/>
    <w:rsid w:val="00851890"/>
    <w:rsid w:val="0085224A"/>
    <w:rsid w:val="00855B3E"/>
    <w:rsid w:val="008614C3"/>
    <w:rsid w:val="008B35D9"/>
    <w:rsid w:val="008E021C"/>
    <w:rsid w:val="008F766E"/>
    <w:rsid w:val="009046C5"/>
    <w:rsid w:val="00923927"/>
    <w:rsid w:val="00925A88"/>
    <w:rsid w:val="00942A07"/>
    <w:rsid w:val="00943FFD"/>
    <w:rsid w:val="00950AA4"/>
    <w:rsid w:val="009547DE"/>
    <w:rsid w:val="009618B6"/>
    <w:rsid w:val="0096280D"/>
    <w:rsid w:val="009650A8"/>
    <w:rsid w:val="00982856"/>
    <w:rsid w:val="0098521F"/>
    <w:rsid w:val="009A521A"/>
    <w:rsid w:val="009B0878"/>
    <w:rsid w:val="009B1132"/>
    <w:rsid w:val="009D102F"/>
    <w:rsid w:val="009D220B"/>
    <w:rsid w:val="009D477A"/>
    <w:rsid w:val="009D4E63"/>
    <w:rsid w:val="009E7B0F"/>
    <w:rsid w:val="009F0C7B"/>
    <w:rsid w:val="00A14980"/>
    <w:rsid w:val="00A15809"/>
    <w:rsid w:val="00A2639C"/>
    <w:rsid w:val="00A37F5C"/>
    <w:rsid w:val="00A505C4"/>
    <w:rsid w:val="00A66769"/>
    <w:rsid w:val="00A7744C"/>
    <w:rsid w:val="00A936E6"/>
    <w:rsid w:val="00AA3256"/>
    <w:rsid w:val="00AC3692"/>
    <w:rsid w:val="00AD32ED"/>
    <w:rsid w:val="00AE3AEF"/>
    <w:rsid w:val="00AF3311"/>
    <w:rsid w:val="00B070DE"/>
    <w:rsid w:val="00B51141"/>
    <w:rsid w:val="00B57CDB"/>
    <w:rsid w:val="00B60B33"/>
    <w:rsid w:val="00B652D3"/>
    <w:rsid w:val="00B71D70"/>
    <w:rsid w:val="00B93320"/>
    <w:rsid w:val="00B95180"/>
    <w:rsid w:val="00BD2BFD"/>
    <w:rsid w:val="00BD36D2"/>
    <w:rsid w:val="00BE4D58"/>
    <w:rsid w:val="00BE536C"/>
    <w:rsid w:val="00C13576"/>
    <w:rsid w:val="00C45686"/>
    <w:rsid w:val="00C71EE8"/>
    <w:rsid w:val="00C72C59"/>
    <w:rsid w:val="00C8188B"/>
    <w:rsid w:val="00C913EE"/>
    <w:rsid w:val="00CC0328"/>
    <w:rsid w:val="00CE268E"/>
    <w:rsid w:val="00CE3B95"/>
    <w:rsid w:val="00CF70B1"/>
    <w:rsid w:val="00D1628D"/>
    <w:rsid w:val="00D24D0B"/>
    <w:rsid w:val="00D67BB3"/>
    <w:rsid w:val="00D86661"/>
    <w:rsid w:val="00DA668C"/>
    <w:rsid w:val="00DC2242"/>
    <w:rsid w:val="00DD69AF"/>
    <w:rsid w:val="00DE5C67"/>
    <w:rsid w:val="00E12A1A"/>
    <w:rsid w:val="00E41344"/>
    <w:rsid w:val="00E41EE4"/>
    <w:rsid w:val="00E47CF7"/>
    <w:rsid w:val="00E53B35"/>
    <w:rsid w:val="00E60AAF"/>
    <w:rsid w:val="00E801CC"/>
    <w:rsid w:val="00E82EF5"/>
    <w:rsid w:val="00EB38BE"/>
    <w:rsid w:val="00ED0D2B"/>
    <w:rsid w:val="00EE0E83"/>
    <w:rsid w:val="00F03581"/>
    <w:rsid w:val="00F03C6A"/>
    <w:rsid w:val="00F04682"/>
    <w:rsid w:val="00F10E8D"/>
    <w:rsid w:val="00F12691"/>
    <w:rsid w:val="00F179DA"/>
    <w:rsid w:val="00F22D17"/>
    <w:rsid w:val="00F45C8C"/>
    <w:rsid w:val="00F63719"/>
    <w:rsid w:val="00F72FE2"/>
    <w:rsid w:val="00F762A1"/>
    <w:rsid w:val="00F775D9"/>
    <w:rsid w:val="00FA17F0"/>
    <w:rsid w:val="00FA417D"/>
    <w:rsid w:val="00FD3765"/>
    <w:rsid w:val="00FE14FE"/>
    <w:rsid w:val="00FE59F1"/>
    <w:rsid w:val="00FE6219"/>
    <w:rsid w:val="00FF5383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673A2"/>
  <w15:chartTrackingRefBased/>
  <w15:docId w15:val="{A3AE0363-1D45-4600-98EF-E6E4E349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A41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48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0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E60AAF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FA417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42A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2A07"/>
  </w:style>
  <w:style w:type="paragraph" w:styleId="Piedepgina">
    <w:name w:val="footer"/>
    <w:basedOn w:val="Normal"/>
    <w:link w:val="PiedepginaCar"/>
    <w:uiPriority w:val="99"/>
    <w:unhideWhenUsed/>
    <w:rsid w:val="00942A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2A07"/>
  </w:style>
  <w:style w:type="paragraph" w:styleId="Prrafodelista">
    <w:name w:val="List Paragraph"/>
    <w:basedOn w:val="Normal"/>
    <w:uiPriority w:val="34"/>
    <w:qFormat/>
    <w:rsid w:val="001C4D2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B087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087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E4134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D32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D32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D32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D32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D32ED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48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 Virvir Virvir</dc:creator>
  <cp:keywords/>
  <dc:description/>
  <cp:lastModifiedBy>Mónica Ortega Linares</cp:lastModifiedBy>
  <cp:revision>4</cp:revision>
  <cp:lastPrinted>2022-11-14T10:49:00Z</cp:lastPrinted>
  <dcterms:created xsi:type="dcterms:W3CDTF">2026-10-02T10:33:00Z</dcterms:created>
  <dcterms:modified xsi:type="dcterms:W3CDTF">2026-10-13T11:03:00Z</dcterms:modified>
</cp:coreProperties>
</file>