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47" w:rsidRDefault="008A7C47" w:rsidP="00E82B45">
      <w:pPr>
        <w:pStyle w:val="Titre1"/>
      </w:pPr>
      <w:r>
        <w:t>Contrat d’apprentissage</w:t>
      </w:r>
      <w:r w:rsidR="00E82B45">
        <w:br/>
      </w:r>
      <w:r>
        <w:t xml:space="preserve">Mémoire de </w:t>
      </w:r>
      <w:r w:rsidR="00CA61D9">
        <w:t>maîtrise</w:t>
      </w:r>
    </w:p>
    <w:p w:rsidR="00E82B45" w:rsidRDefault="00CA61D9" w:rsidP="00CA61D9">
      <w:pPr>
        <w:pStyle w:val="Titre2"/>
      </w:pPr>
      <w:r>
        <w:t xml:space="preserve">Informations administratives et échéancier </w:t>
      </w:r>
    </w:p>
    <w:p w:rsidR="008A7C47" w:rsidRDefault="008A7C47" w:rsidP="00E82B45">
      <w:pPr>
        <w:tabs>
          <w:tab w:val="right" w:leader="dot" w:pos="9072"/>
        </w:tabs>
      </w:pPr>
      <w:r>
        <w:t>Nom de l’étudiant :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>Nom du directeur de mémoire :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>Nom du juré :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 xml:space="preserve">Titre provisoire du mémoire : </w:t>
      </w:r>
      <w:r w:rsidR="00E82B45">
        <w:tab/>
      </w:r>
    </w:p>
    <w:p w:rsidR="00CA61D9" w:rsidRDefault="00CA61D9" w:rsidP="00E82B45">
      <w:pPr>
        <w:tabs>
          <w:tab w:val="right" w:leader="dot" w:pos="9072"/>
        </w:tabs>
      </w:pPr>
      <w:r>
        <w:t>Mention :</w:t>
      </w:r>
      <w:r>
        <w:tab/>
        <w:t>traductologie / traduction spécialisée</w:t>
      </w:r>
    </w:p>
    <w:p w:rsidR="008A7C47" w:rsidRDefault="008A7C47" w:rsidP="00E82B45">
      <w:pPr>
        <w:tabs>
          <w:tab w:val="right" w:leader="dot" w:pos="9072"/>
        </w:tabs>
      </w:pPr>
      <w:r>
        <w:t>Date du premier entretien :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>Date des entretiens intermédiaires :</w:t>
      </w:r>
      <w:r w:rsidR="00E82B45">
        <w:tab/>
      </w:r>
    </w:p>
    <w:p w:rsidR="00E82B45" w:rsidRDefault="006667ED" w:rsidP="00E82B45">
      <w:pPr>
        <w:tabs>
          <w:tab w:val="right" w:leader="dot" w:pos="9072"/>
        </w:tabs>
      </w:pPr>
      <w:r>
        <w:t xml:space="preserve">Fréquence des entretiens </w:t>
      </w:r>
      <w:r>
        <w:tab/>
      </w:r>
    </w:p>
    <w:p w:rsidR="008A7C47" w:rsidRDefault="008A7C47" w:rsidP="00E82B45">
      <w:pPr>
        <w:tabs>
          <w:tab w:val="right" w:leader="dot" w:pos="9072"/>
        </w:tabs>
      </w:pPr>
      <w:r>
        <w:t>Date de remise du mémoire complet au jury :</w:t>
      </w:r>
      <w:r w:rsidR="0098155C">
        <w:tab/>
      </w:r>
    </w:p>
    <w:p w:rsidR="008A7C47" w:rsidRDefault="008A7C47" w:rsidP="00E82B45">
      <w:pPr>
        <w:tabs>
          <w:tab w:val="right" w:leader="dot" w:pos="9072"/>
        </w:tabs>
      </w:pPr>
      <w:r>
        <w:t>Date d’envoi de la page de garde au secrétariat des enseignants :</w:t>
      </w:r>
      <w:r w:rsidR="00E82B45">
        <w:t xml:space="preserve"> 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>Date envisagée pour la soutenance après acceptation du mémoire :</w:t>
      </w:r>
      <w:r w:rsidR="00E82B45">
        <w:tab/>
      </w:r>
    </w:p>
    <w:p w:rsidR="008A7C47" w:rsidRDefault="008A7C47" w:rsidP="00E82B45">
      <w:pPr>
        <w:tabs>
          <w:tab w:val="right" w:leader="dot" w:pos="9072"/>
        </w:tabs>
      </w:pPr>
      <w:r>
        <w:t>Date de remise de la version finale corrigée après la soutenance :</w:t>
      </w:r>
      <w:r w:rsidR="00E82B45">
        <w:tab/>
        <w:t>1 semaine après soutenance</w:t>
      </w:r>
    </w:p>
    <w:p w:rsidR="008A7C47" w:rsidRDefault="008A7C47" w:rsidP="00E82B45">
      <w:pPr>
        <w:pStyle w:val="Titre2"/>
      </w:pPr>
      <w:r>
        <w:t>Attentes réciproques</w:t>
      </w:r>
    </w:p>
    <w:p w:rsidR="008A7C47" w:rsidRDefault="008A7C47" w:rsidP="00CA61D9">
      <w:pPr>
        <w:pStyle w:val="Titre3"/>
      </w:pPr>
      <w:r>
        <w:t xml:space="preserve">Attentes </w:t>
      </w:r>
      <w:r w:rsidR="00CA61D9">
        <w:t xml:space="preserve">et engagements </w:t>
      </w:r>
      <w:r>
        <w:t>du directeur</w:t>
      </w:r>
      <w:r w:rsidR="00EB5FF1">
        <w:t xml:space="preserve"> </w:t>
      </w:r>
    </w:p>
    <w:p w:rsidR="00EB5FF1" w:rsidRDefault="00EB5FF1">
      <w:r>
        <w:t>J’attends :</w:t>
      </w:r>
    </w:p>
    <w:p w:rsidR="00E82B45" w:rsidRDefault="00E82B45" w:rsidP="000F2D8E">
      <w:pPr>
        <w:pStyle w:val="Paragraphedeliste"/>
        <w:numPr>
          <w:ilvl w:val="0"/>
          <w:numId w:val="1"/>
        </w:numPr>
        <w:jc w:val="both"/>
      </w:pPr>
      <w:r>
        <w:t xml:space="preserve">un </w:t>
      </w:r>
      <w:r w:rsidRPr="000F2D8E">
        <w:rPr>
          <w:b/>
        </w:rPr>
        <w:t>PV</w:t>
      </w:r>
      <w:r>
        <w:t xml:space="preserve"> </w:t>
      </w:r>
      <w:r w:rsidRPr="000F2D8E">
        <w:rPr>
          <w:b/>
        </w:rPr>
        <w:t>synthétique</w:t>
      </w:r>
      <w:r>
        <w:t xml:space="preserve"> en style télégraphique </w:t>
      </w:r>
      <w:r w:rsidRPr="000F2D8E">
        <w:rPr>
          <w:b/>
        </w:rPr>
        <w:t>après chaque rencontre</w:t>
      </w:r>
      <w:r>
        <w:t xml:space="preserve"> (points principaux abordés, conseils donnés et prochaines échéances fixées)</w:t>
      </w:r>
    </w:p>
    <w:p w:rsidR="000F2D8E" w:rsidRDefault="000F2D8E" w:rsidP="000F2D8E">
      <w:pPr>
        <w:pStyle w:val="Paragraphedeliste"/>
        <w:numPr>
          <w:ilvl w:val="0"/>
          <w:numId w:val="1"/>
        </w:numPr>
        <w:jc w:val="both"/>
      </w:pPr>
      <w:r>
        <w:t xml:space="preserve">une </w:t>
      </w:r>
      <w:r w:rsidRPr="000F2D8E">
        <w:rPr>
          <w:b/>
        </w:rPr>
        <w:t>attitude proactive</w:t>
      </w:r>
      <w:r>
        <w:t xml:space="preserve"> (p. ex. prise d’initiatives pour solliciter des rendez-vous, </w:t>
      </w:r>
      <w:proofErr w:type="gramStart"/>
      <w:r>
        <w:t>parler</w:t>
      </w:r>
      <w:proofErr w:type="gramEnd"/>
      <w:r>
        <w:t xml:space="preserve"> à des experts, à des traducteurs, etc.)</w:t>
      </w:r>
    </w:p>
    <w:p w:rsidR="000F2D8E" w:rsidRDefault="000F2D8E" w:rsidP="000F2D8E">
      <w:pPr>
        <w:pStyle w:val="Paragraphedeliste"/>
        <w:numPr>
          <w:ilvl w:val="0"/>
          <w:numId w:val="1"/>
        </w:numPr>
        <w:jc w:val="both"/>
      </w:pPr>
      <w:r>
        <w:t xml:space="preserve">une </w:t>
      </w:r>
      <w:r w:rsidRPr="000F2D8E">
        <w:rPr>
          <w:b/>
        </w:rPr>
        <w:t>autonomisation progressive</w:t>
      </w:r>
      <w:r>
        <w:t xml:space="preserve"> dans l’organisation du travail de recherche</w:t>
      </w:r>
      <w:r>
        <w:t xml:space="preserve"> (notamment </w:t>
      </w:r>
      <w:r>
        <w:t xml:space="preserve">de </w:t>
      </w:r>
      <w:r w:rsidRPr="000F2D8E">
        <w:t>l’autonomie</w:t>
      </w:r>
      <w:r>
        <w:t xml:space="preserve"> dans la délimitation du sujet</w:t>
      </w:r>
      <w:r>
        <w:t>,</w:t>
      </w:r>
      <w:r>
        <w:t xml:space="preserve"> le choix des données à analyser</w:t>
      </w:r>
      <w:r>
        <w:t xml:space="preserve"> et </w:t>
      </w:r>
      <w:r>
        <w:t>la constitution d’une bibliographie pertinente et complète dans le sujet étudié</w:t>
      </w:r>
      <w:r>
        <w:t>)</w:t>
      </w:r>
    </w:p>
    <w:p w:rsidR="000F2D8E" w:rsidRDefault="000F2D8E" w:rsidP="000F2D8E">
      <w:pPr>
        <w:pStyle w:val="Paragraphedeliste"/>
        <w:numPr>
          <w:ilvl w:val="0"/>
          <w:numId w:val="1"/>
        </w:numPr>
        <w:jc w:val="both"/>
      </w:pPr>
      <w:r>
        <w:t xml:space="preserve">une rédaction </w:t>
      </w:r>
      <w:r>
        <w:t xml:space="preserve">et un travail </w:t>
      </w:r>
      <w:r>
        <w:rPr>
          <w:b/>
        </w:rPr>
        <w:t>conforme aux règles de déontologie scientifique</w:t>
      </w:r>
      <w:r>
        <w:t xml:space="preserve"> (notamment en ce qui concerne le plagiat</w:t>
      </w:r>
      <w:r>
        <w:t xml:space="preserve">, </w:t>
      </w:r>
      <w:r>
        <w:rPr>
          <w:i/>
        </w:rPr>
        <w:t>cf</w:t>
      </w:r>
      <w:r>
        <w:t>. Charte éthique de l’Université de Genève</w:t>
      </w:r>
      <w:r>
        <w:t>)</w:t>
      </w:r>
    </w:p>
    <w:p w:rsidR="0098155C" w:rsidRDefault="000F2D8E" w:rsidP="000F2D8E">
      <w:pPr>
        <w:pStyle w:val="Paragraphedeliste"/>
        <w:numPr>
          <w:ilvl w:val="0"/>
          <w:numId w:val="1"/>
        </w:numPr>
        <w:jc w:val="both"/>
      </w:pPr>
      <w:r>
        <w:t xml:space="preserve">des </w:t>
      </w:r>
      <w:r w:rsidR="0098155C" w:rsidRPr="000F2D8E">
        <w:rPr>
          <w:b/>
        </w:rPr>
        <w:t>chapitres</w:t>
      </w:r>
      <w:r w:rsidR="0098155C">
        <w:t xml:space="preserve"> </w:t>
      </w:r>
      <w:r>
        <w:t xml:space="preserve">soumis </w:t>
      </w:r>
      <w:r w:rsidR="0098155C" w:rsidRPr="000F2D8E">
        <w:rPr>
          <w:b/>
        </w:rPr>
        <w:t>au fur</w:t>
      </w:r>
      <w:r w:rsidR="0098155C">
        <w:t xml:space="preserve"> </w:t>
      </w:r>
      <w:r w:rsidR="0098155C" w:rsidRPr="000F2D8E">
        <w:rPr>
          <w:b/>
        </w:rPr>
        <w:t>et à mesure</w:t>
      </w:r>
      <w:r>
        <w:t xml:space="preserve"> de la rédaction</w:t>
      </w:r>
    </w:p>
    <w:p w:rsidR="00CA61D9" w:rsidRDefault="00CA61D9" w:rsidP="000F2D8E">
      <w:pPr>
        <w:pStyle w:val="Paragraphedeliste"/>
        <w:numPr>
          <w:ilvl w:val="0"/>
          <w:numId w:val="1"/>
        </w:numPr>
        <w:jc w:val="both"/>
      </w:pPr>
      <w:r>
        <w:t xml:space="preserve">le respect des </w:t>
      </w:r>
      <w:r w:rsidRPr="00CA61D9">
        <w:rPr>
          <w:b/>
        </w:rPr>
        <w:t>délais convenus</w:t>
      </w:r>
      <w:r>
        <w:t xml:space="preserve"> (sauf en cas d’éventuels empêchements)</w:t>
      </w:r>
    </w:p>
    <w:p w:rsidR="00A261C4" w:rsidRDefault="00A261C4" w:rsidP="000F2D8E">
      <w:pPr>
        <w:pStyle w:val="Paragraphedeliste"/>
        <w:numPr>
          <w:ilvl w:val="0"/>
          <w:numId w:val="1"/>
        </w:numPr>
        <w:jc w:val="both"/>
      </w:pPr>
      <w:r>
        <w:t xml:space="preserve">un </w:t>
      </w:r>
      <w:r w:rsidRPr="000F2D8E">
        <w:rPr>
          <w:b/>
        </w:rPr>
        <w:t>travail fini</w:t>
      </w:r>
      <w:r>
        <w:t xml:space="preserve"> de </w:t>
      </w:r>
      <w:r w:rsidRPr="000F2D8E">
        <w:rPr>
          <w:b/>
        </w:rPr>
        <w:t>haute qualité</w:t>
      </w:r>
      <w:r>
        <w:t xml:space="preserve"> du point de vue de la langue et de la présentation</w:t>
      </w:r>
    </w:p>
    <w:p w:rsidR="00EB5FF1" w:rsidRDefault="00EB5FF1" w:rsidP="00EB5FF1">
      <w:r>
        <w:t>Je propose :</w:t>
      </w:r>
    </w:p>
    <w:p w:rsidR="00A261C4" w:rsidRPr="00CA61D9" w:rsidRDefault="00A261C4" w:rsidP="00A261C4">
      <w:pPr>
        <w:pStyle w:val="Paragraphedeliste"/>
        <w:numPr>
          <w:ilvl w:val="0"/>
          <w:numId w:val="1"/>
        </w:numPr>
      </w:pPr>
      <w:r>
        <w:t xml:space="preserve">une </w:t>
      </w:r>
      <w:r w:rsidRPr="00CA61D9">
        <w:t>réponse aux e-mails dans un délai de moins d’une semaine</w:t>
      </w:r>
    </w:p>
    <w:p w:rsidR="00EB5FF1" w:rsidRDefault="00EB5FF1" w:rsidP="00EB5FF1">
      <w:pPr>
        <w:pStyle w:val="Paragraphedeliste"/>
        <w:numPr>
          <w:ilvl w:val="0"/>
          <w:numId w:val="1"/>
        </w:numPr>
      </w:pPr>
      <w:r w:rsidRPr="00CA61D9">
        <w:t>un soutien méthodologique sur demande</w:t>
      </w:r>
      <w:r w:rsidR="00E82B45" w:rsidRPr="00CA61D9">
        <w:t xml:space="preserve"> (comment élaborer sa problématique ? trouver les bonnes références ? élaborer la partie méthodologique ?)</w:t>
      </w:r>
    </w:p>
    <w:p w:rsidR="00CA61D9" w:rsidRPr="00CA61D9" w:rsidRDefault="00CA61D9" w:rsidP="00EB5FF1">
      <w:pPr>
        <w:pStyle w:val="Paragraphedeliste"/>
        <w:numPr>
          <w:ilvl w:val="0"/>
          <w:numId w:val="1"/>
        </w:numPr>
      </w:pPr>
      <w:r>
        <w:t>de la disponibilité et un suivi sur mesure</w:t>
      </w:r>
    </w:p>
    <w:p w:rsidR="00CA61D9" w:rsidRDefault="00CA61D9" w:rsidP="00CA61D9">
      <w:pPr>
        <w:pStyle w:val="Paragraphedeliste"/>
        <w:numPr>
          <w:ilvl w:val="0"/>
          <w:numId w:val="1"/>
        </w:numPr>
      </w:pPr>
      <w:r w:rsidRPr="00CA61D9">
        <w:t>des pistes, des orientations, des questions, mais pas</w:t>
      </w:r>
      <w:r>
        <w:t xml:space="preserve"> de réponse clefs en main </w:t>
      </w:r>
    </w:p>
    <w:p w:rsidR="00EB5FF1" w:rsidRPr="00CA61D9" w:rsidRDefault="00CA61D9" w:rsidP="00EB5FF1">
      <w:pPr>
        <w:pStyle w:val="Paragraphedeliste"/>
        <w:numPr>
          <w:ilvl w:val="0"/>
          <w:numId w:val="1"/>
        </w:numPr>
      </w:pPr>
      <w:r>
        <w:t>une relecture régulière des documents soumis</w:t>
      </w:r>
    </w:p>
    <w:p w:rsidR="00CA61D9" w:rsidRDefault="00CA61D9" w:rsidP="00CA61D9">
      <w:pPr>
        <w:pStyle w:val="Titre3"/>
      </w:pPr>
      <w:r>
        <w:lastRenderedPageBreak/>
        <w:t xml:space="preserve">Attentes </w:t>
      </w:r>
      <w:r>
        <w:t xml:space="preserve">et engagements </w:t>
      </w:r>
      <w:r>
        <w:t>du juré</w:t>
      </w:r>
    </w:p>
    <w:p w:rsidR="00CA61D9" w:rsidRDefault="00CA61D9" w:rsidP="00CA61D9">
      <w:pPr>
        <w:pStyle w:val="Paragraphedeliste"/>
        <w:numPr>
          <w:ilvl w:val="0"/>
          <w:numId w:val="2"/>
        </w:numPr>
      </w:pPr>
    </w:p>
    <w:p w:rsidR="008A7C47" w:rsidRDefault="00CA61D9" w:rsidP="00CA61D9">
      <w:pPr>
        <w:pStyle w:val="Titre3"/>
      </w:pPr>
      <w:r>
        <w:t xml:space="preserve">Attentes </w:t>
      </w:r>
      <w:r>
        <w:t xml:space="preserve">et engagements </w:t>
      </w:r>
      <w:r>
        <w:t>de l’étudiant </w:t>
      </w:r>
    </w:p>
    <w:p w:rsidR="00CA61D9" w:rsidRDefault="00CA61D9" w:rsidP="00CA61D9">
      <w:pPr>
        <w:pStyle w:val="Paragraphedeliste"/>
        <w:numPr>
          <w:ilvl w:val="0"/>
          <w:numId w:val="2"/>
        </w:numPr>
      </w:pPr>
    </w:p>
    <w:p w:rsidR="00CA61D9" w:rsidRDefault="00CA61D9" w:rsidP="00CA61D9"/>
    <w:p w:rsidR="00CA61D9" w:rsidRDefault="00F229CC" w:rsidP="00CA61D9">
      <w:r>
        <w:t>Lu et a</w:t>
      </w:r>
      <w:r w:rsidR="00CA61D9">
        <w:t xml:space="preserve">pprouvé à la suite d’une discussion </w:t>
      </w:r>
      <w:r>
        <w:t>sur l’ensemble des points (date et signature)</w:t>
      </w:r>
    </w:p>
    <w:p w:rsidR="00F229CC" w:rsidRDefault="00F229CC" w:rsidP="00F229CC">
      <w:pPr>
        <w:tabs>
          <w:tab w:val="left" w:pos="3402"/>
          <w:tab w:val="left" w:pos="6804"/>
        </w:tabs>
        <w:spacing w:before="1200" w:after="0"/>
      </w:pPr>
      <w:r>
        <w:t>Directeur</w:t>
      </w:r>
      <w:r>
        <w:tab/>
        <w:t>Juré</w:t>
      </w:r>
      <w:bookmarkStart w:id="0" w:name="_GoBack"/>
      <w:bookmarkEnd w:id="0"/>
      <w:r>
        <w:tab/>
        <w:t>Étudiant</w:t>
      </w:r>
    </w:p>
    <w:sectPr w:rsidR="00F22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80" w:rsidRDefault="00AC5980" w:rsidP="006667ED">
      <w:pPr>
        <w:spacing w:after="0" w:line="240" w:lineRule="auto"/>
      </w:pPr>
      <w:r>
        <w:separator/>
      </w:r>
    </w:p>
  </w:endnote>
  <w:endnote w:type="continuationSeparator" w:id="0">
    <w:p w:rsidR="00AC5980" w:rsidRDefault="00AC5980" w:rsidP="0066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80" w:rsidRDefault="00AC5980" w:rsidP="006667ED">
      <w:pPr>
        <w:spacing w:after="0" w:line="240" w:lineRule="auto"/>
      </w:pPr>
      <w:r>
        <w:separator/>
      </w:r>
    </w:p>
  </w:footnote>
  <w:footnote w:type="continuationSeparator" w:id="0">
    <w:p w:rsidR="00AC5980" w:rsidRDefault="00AC5980" w:rsidP="0066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ED" w:rsidRDefault="006667ED">
    <w:pPr>
      <w:pStyle w:val="En-tte"/>
      <w:rPr>
        <w:sz w:val="20"/>
      </w:rPr>
    </w:pPr>
    <w:r>
      <w:rPr>
        <w:sz w:val="20"/>
      </w:rPr>
      <w:t>Mémoires de maîtrise</w:t>
    </w:r>
    <w:r>
      <w:rPr>
        <w:sz w:val="20"/>
      </w:rPr>
      <w:tab/>
    </w:r>
    <w:r>
      <w:rPr>
        <w:sz w:val="20"/>
      </w:rPr>
      <w:tab/>
      <w:t>Année académique 2014-2015</w:t>
    </w:r>
  </w:p>
  <w:p w:rsidR="006667ED" w:rsidRDefault="006667ED" w:rsidP="006667ED">
    <w:pPr>
      <w:pStyle w:val="En-tte"/>
      <w:pBdr>
        <w:bottom w:val="single" w:sz="4" w:space="1" w:color="auto"/>
      </w:pBdr>
      <w:rPr>
        <w:sz w:val="20"/>
      </w:rPr>
    </w:pPr>
    <w:r>
      <w:rPr>
        <w:sz w:val="20"/>
      </w:rPr>
      <w:t>Encadrement par Lucile Davier</w:t>
    </w:r>
  </w:p>
  <w:p w:rsidR="006667ED" w:rsidRPr="006667ED" w:rsidRDefault="006667ED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54FAE"/>
    <w:multiLevelType w:val="hybridMultilevel"/>
    <w:tmpl w:val="1048EE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569DC"/>
    <w:multiLevelType w:val="hybridMultilevel"/>
    <w:tmpl w:val="E49CDE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47"/>
    <w:rsid w:val="000F2D8E"/>
    <w:rsid w:val="00425AE2"/>
    <w:rsid w:val="0044415B"/>
    <w:rsid w:val="0058716A"/>
    <w:rsid w:val="006667ED"/>
    <w:rsid w:val="007527F4"/>
    <w:rsid w:val="008A7C47"/>
    <w:rsid w:val="00930FDD"/>
    <w:rsid w:val="0098155C"/>
    <w:rsid w:val="00A261C4"/>
    <w:rsid w:val="00AC50C3"/>
    <w:rsid w:val="00AC5980"/>
    <w:rsid w:val="00CA61D9"/>
    <w:rsid w:val="00E82B45"/>
    <w:rsid w:val="00EB5FF1"/>
    <w:rsid w:val="00F229CC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62D224-93EE-4FC6-912B-49C21824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B45"/>
  </w:style>
  <w:style w:type="paragraph" w:styleId="Titre1">
    <w:name w:val="heading 1"/>
    <w:basedOn w:val="Normal"/>
    <w:next w:val="Normal"/>
    <w:link w:val="Titre1Car"/>
    <w:uiPriority w:val="9"/>
    <w:qFormat/>
    <w:rsid w:val="00E82B45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61D9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61D9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B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B4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B4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B4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B4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B4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FF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82B45"/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A61D9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A61D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2B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82B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82B4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B4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B4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E82B4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82B4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82B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E82B45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B4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E82B4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E82B45"/>
    <w:rPr>
      <w:b/>
      <w:bCs/>
    </w:rPr>
  </w:style>
  <w:style w:type="character" w:styleId="Accentuation">
    <w:name w:val="Emphasis"/>
    <w:basedOn w:val="Policepardfaut"/>
    <w:uiPriority w:val="20"/>
    <w:qFormat/>
    <w:rsid w:val="00E82B45"/>
    <w:rPr>
      <w:i/>
      <w:iCs/>
    </w:rPr>
  </w:style>
  <w:style w:type="paragraph" w:styleId="Sansinterligne">
    <w:name w:val="No Spacing"/>
    <w:uiPriority w:val="1"/>
    <w:qFormat/>
    <w:rsid w:val="00E82B4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82B4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82B4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B4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B45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E82B4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E82B4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82B45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E82B45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E82B4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82B4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1C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7ED"/>
  </w:style>
  <w:style w:type="paragraph" w:styleId="Pieddepage">
    <w:name w:val="footer"/>
    <w:basedOn w:val="Normal"/>
    <w:link w:val="PieddepageCar"/>
    <w:uiPriority w:val="99"/>
    <w:unhideWhenUsed/>
    <w:rsid w:val="0066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Davier</dc:creator>
  <cp:keywords/>
  <dc:description/>
  <cp:lastModifiedBy>Lucile Davier</cp:lastModifiedBy>
  <cp:revision>4</cp:revision>
  <cp:lastPrinted>2014-11-26T10:48:00Z</cp:lastPrinted>
  <dcterms:created xsi:type="dcterms:W3CDTF">2014-12-03T09:30:00Z</dcterms:created>
  <dcterms:modified xsi:type="dcterms:W3CDTF">2014-12-03T09:58:00Z</dcterms:modified>
</cp:coreProperties>
</file>