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12" w:rsidRPr="00550312" w:rsidRDefault="00550312" w:rsidP="00550312">
      <w:pPr>
        <w:pStyle w:val="Header"/>
        <w:rPr>
          <w:rFonts w:asciiTheme="majorHAnsi" w:hAnsiTheme="majorHAnsi"/>
          <w:b/>
          <w:color w:val="00B050"/>
          <w:sz w:val="32"/>
        </w:rPr>
      </w:pPr>
      <w:r w:rsidRPr="00550312">
        <w:rPr>
          <w:rFonts w:asciiTheme="majorHAnsi" w:hAnsiTheme="majorHAnsi"/>
          <w:b/>
          <w:color w:val="00B050"/>
          <w:sz w:val="32"/>
        </w:rPr>
        <w:t>Suitable Studies for IA</w:t>
      </w:r>
    </w:p>
    <w:p w:rsidR="00550312" w:rsidRDefault="00550312">
      <w:pPr>
        <w:rPr>
          <w:rFonts w:asciiTheme="majorHAnsi" w:hAnsiTheme="majorHAnsi"/>
          <w:b/>
        </w:rPr>
      </w:pPr>
    </w:p>
    <w:p w:rsidR="00DB4B55" w:rsidRPr="00550312" w:rsidRDefault="006316DD" w:rsidP="00550312">
      <w:pPr>
        <w:jc w:val="both"/>
        <w:rPr>
          <w:rFonts w:asciiTheme="majorHAnsi" w:hAnsiTheme="majorHAnsi"/>
        </w:rPr>
      </w:pPr>
      <w:proofErr w:type="spellStart"/>
      <w:r w:rsidRPr="00550312">
        <w:rPr>
          <w:rFonts w:asciiTheme="majorHAnsi" w:hAnsiTheme="majorHAnsi"/>
          <w:b/>
        </w:rPr>
        <w:t>Bransford</w:t>
      </w:r>
      <w:proofErr w:type="spellEnd"/>
      <w:r w:rsidRPr="00550312">
        <w:rPr>
          <w:rFonts w:asciiTheme="majorHAnsi" w:hAnsiTheme="majorHAnsi"/>
          <w:b/>
        </w:rPr>
        <w:t xml:space="preserve">, J.D. &amp; Johnson, M. K. </w:t>
      </w:r>
      <w:r w:rsidRPr="00550312">
        <w:rPr>
          <w:rFonts w:asciiTheme="majorHAnsi" w:hAnsiTheme="majorHAnsi"/>
        </w:rPr>
        <w:t xml:space="preserve">(1972). </w:t>
      </w:r>
      <w:hyperlink r:id="rId6">
        <w:r w:rsidRPr="00550312">
          <w:rPr>
            <w:rFonts w:asciiTheme="majorHAnsi" w:hAnsiTheme="majorHAnsi"/>
            <w:color w:val="1155CC"/>
            <w:u w:val="single"/>
          </w:rPr>
          <w:t>Contextual prerequisites for understanding: some investigations of comprehension and recall.</w:t>
        </w:r>
      </w:hyperlink>
      <w:r w:rsidRPr="00550312">
        <w:rPr>
          <w:rFonts w:asciiTheme="majorHAnsi" w:hAnsiTheme="majorHAnsi"/>
        </w:rPr>
        <w:t xml:space="preserve"> </w:t>
      </w:r>
      <w:r w:rsidRPr="00550312">
        <w:rPr>
          <w:rFonts w:asciiTheme="majorHAnsi" w:hAnsiTheme="majorHAnsi"/>
          <w:i/>
        </w:rPr>
        <w:t xml:space="preserve">Journal of Verbal Learning and Verbal Behavior, 11, </w:t>
      </w:r>
      <w:r w:rsidRPr="00550312">
        <w:rPr>
          <w:rFonts w:asciiTheme="majorHAnsi" w:hAnsiTheme="majorHAnsi"/>
        </w:rPr>
        <w:t>717-726</w:t>
      </w:r>
    </w:p>
    <w:p w:rsidR="006316DD" w:rsidRPr="00550312" w:rsidRDefault="006316DD" w:rsidP="00550312">
      <w:pPr>
        <w:jc w:val="both"/>
        <w:rPr>
          <w:rFonts w:asciiTheme="majorHAnsi" w:hAnsiTheme="majorHAnsi"/>
        </w:rPr>
      </w:pPr>
    </w:p>
    <w:p w:rsidR="006316DD" w:rsidRPr="00550312" w:rsidRDefault="006316DD" w:rsidP="00550312">
      <w:pPr>
        <w:jc w:val="both"/>
        <w:rPr>
          <w:rFonts w:asciiTheme="majorHAnsi" w:hAnsiTheme="majorHAnsi"/>
          <w:i/>
        </w:rPr>
      </w:pPr>
      <w:r w:rsidRPr="00550312">
        <w:rPr>
          <w:rFonts w:asciiTheme="majorHAnsi" w:hAnsiTheme="majorHAnsi"/>
          <w:b/>
          <w:i/>
        </w:rPr>
        <w:t>Aim:</w:t>
      </w:r>
      <w:r w:rsidRPr="00550312">
        <w:rPr>
          <w:rFonts w:asciiTheme="majorHAnsi" w:hAnsiTheme="majorHAnsi"/>
          <w:i/>
        </w:rPr>
        <w:t xml:space="preserve">  To investigate the role of prior knowledge (such as context) in memory.</w:t>
      </w:r>
    </w:p>
    <w:p w:rsidR="006316DD" w:rsidRPr="00550312" w:rsidRDefault="006316DD" w:rsidP="00550312">
      <w:pPr>
        <w:jc w:val="both"/>
        <w:rPr>
          <w:rFonts w:asciiTheme="majorHAnsi" w:hAnsiTheme="majorHAnsi"/>
        </w:rPr>
      </w:pPr>
    </w:p>
    <w:p w:rsidR="006316DD" w:rsidRPr="00550312" w:rsidRDefault="006316DD" w:rsidP="00550312">
      <w:pPr>
        <w:pStyle w:val="Normal1"/>
        <w:widowControl w:val="0"/>
        <w:jc w:val="both"/>
        <w:rPr>
          <w:rFonts w:asciiTheme="majorHAnsi" w:hAnsiTheme="majorHAnsi"/>
          <w:sz w:val="24"/>
          <w:szCs w:val="24"/>
        </w:rPr>
      </w:pPr>
      <w:r w:rsidRPr="00550312">
        <w:rPr>
          <w:rFonts w:asciiTheme="majorHAnsi" w:hAnsiTheme="majorHAnsi"/>
          <w:b/>
          <w:sz w:val="24"/>
          <w:szCs w:val="24"/>
        </w:rPr>
        <w:t xml:space="preserve">Loftus, E.C. &amp; Palmer, J. </w:t>
      </w:r>
      <w:r w:rsidRPr="00550312">
        <w:rPr>
          <w:rFonts w:asciiTheme="majorHAnsi" w:hAnsiTheme="majorHAnsi"/>
          <w:sz w:val="24"/>
          <w:szCs w:val="24"/>
        </w:rPr>
        <w:t>(1974).</w:t>
      </w:r>
      <w:hyperlink r:id="rId7">
        <w:r w:rsidRPr="00550312">
          <w:rPr>
            <w:rFonts w:asciiTheme="majorHAnsi" w:hAnsiTheme="majorHAnsi"/>
            <w:sz w:val="24"/>
            <w:szCs w:val="24"/>
          </w:rPr>
          <w:t xml:space="preserve"> </w:t>
        </w:r>
      </w:hyperlink>
      <w:hyperlink r:id="rId8">
        <w:r w:rsidRPr="00550312">
          <w:rPr>
            <w:rFonts w:asciiTheme="majorHAnsi" w:hAnsiTheme="majorHAnsi"/>
            <w:color w:val="1155CC"/>
            <w:sz w:val="24"/>
            <w:szCs w:val="24"/>
            <w:u w:val="single"/>
          </w:rPr>
          <w:t>Reconstruction of Automobile Destruction: An Example of the Interaction between Language and Memory</w:t>
        </w:r>
      </w:hyperlink>
      <w:r w:rsidRPr="00550312">
        <w:rPr>
          <w:rFonts w:asciiTheme="majorHAnsi" w:hAnsiTheme="majorHAnsi"/>
          <w:sz w:val="24"/>
          <w:szCs w:val="24"/>
        </w:rPr>
        <w:t xml:space="preserve">. </w:t>
      </w:r>
      <w:r w:rsidRPr="00550312">
        <w:rPr>
          <w:rFonts w:asciiTheme="majorHAnsi" w:hAnsiTheme="majorHAnsi"/>
          <w:i/>
          <w:sz w:val="24"/>
          <w:szCs w:val="24"/>
        </w:rPr>
        <w:t xml:space="preserve">Journal of Verbal Learning and Verbal Behaviour, 13, </w:t>
      </w:r>
      <w:r w:rsidRPr="00550312">
        <w:rPr>
          <w:rFonts w:asciiTheme="majorHAnsi" w:hAnsiTheme="majorHAnsi"/>
          <w:sz w:val="24"/>
          <w:szCs w:val="24"/>
        </w:rPr>
        <w:t>585-</w:t>
      </w:r>
      <w:bookmarkStart w:id="0" w:name="_GoBack"/>
      <w:bookmarkEnd w:id="0"/>
      <w:r w:rsidR="00684424" w:rsidRPr="00550312">
        <w:rPr>
          <w:rFonts w:asciiTheme="majorHAnsi" w:hAnsiTheme="majorHAnsi"/>
          <w:sz w:val="24"/>
          <w:szCs w:val="24"/>
        </w:rPr>
        <w:t>589 (</w:t>
      </w:r>
      <w:r w:rsidRPr="00550312">
        <w:rPr>
          <w:rFonts w:asciiTheme="majorHAnsi" w:hAnsiTheme="majorHAnsi"/>
          <w:i/>
          <w:sz w:val="24"/>
          <w:szCs w:val="24"/>
        </w:rPr>
        <w:t>Note, you may need to paste this URL or type it into your browser to access the site).</w:t>
      </w:r>
    </w:p>
    <w:p w:rsidR="006316DD" w:rsidRPr="00550312" w:rsidRDefault="006316DD" w:rsidP="00550312">
      <w:pPr>
        <w:pStyle w:val="Normal1"/>
        <w:widowControl w:val="0"/>
        <w:jc w:val="both"/>
        <w:rPr>
          <w:rFonts w:asciiTheme="majorHAnsi" w:hAnsiTheme="majorHAnsi"/>
          <w:sz w:val="24"/>
          <w:szCs w:val="24"/>
        </w:rPr>
      </w:pPr>
    </w:p>
    <w:p w:rsidR="006316DD" w:rsidRPr="00550312" w:rsidRDefault="006316DD" w:rsidP="00550312">
      <w:pPr>
        <w:pStyle w:val="Normal1"/>
        <w:widowControl w:val="0"/>
        <w:jc w:val="both"/>
        <w:rPr>
          <w:rFonts w:asciiTheme="majorHAnsi" w:hAnsiTheme="majorHAnsi"/>
          <w:i/>
          <w:sz w:val="24"/>
          <w:szCs w:val="24"/>
        </w:rPr>
      </w:pPr>
      <w:r w:rsidRPr="00550312">
        <w:rPr>
          <w:rFonts w:asciiTheme="majorHAnsi" w:hAnsiTheme="majorHAnsi"/>
          <w:b/>
          <w:i/>
          <w:sz w:val="24"/>
          <w:szCs w:val="24"/>
        </w:rPr>
        <w:t>Aim:</w:t>
      </w:r>
      <w:r w:rsidRPr="00550312">
        <w:rPr>
          <w:rFonts w:asciiTheme="majorHAnsi" w:hAnsiTheme="majorHAnsi"/>
          <w:i/>
          <w:sz w:val="24"/>
          <w:szCs w:val="24"/>
        </w:rPr>
        <w:t xml:space="preserve"> To investigate how information given after an event may influence a witness’s memory of that event.</w:t>
      </w:r>
    </w:p>
    <w:p w:rsidR="006316DD" w:rsidRPr="00550312" w:rsidRDefault="006316DD" w:rsidP="00550312">
      <w:pPr>
        <w:pStyle w:val="Normal1"/>
        <w:widowControl w:val="0"/>
        <w:jc w:val="both"/>
        <w:rPr>
          <w:rFonts w:asciiTheme="majorHAnsi" w:hAnsiTheme="majorHAnsi"/>
          <w:sz w:val="24"/>
          <w:szCs w:val="24"/>
        </w:rPr>
      </w:pPr>
    </w:p>
    <w:p w:rsidR="006316DD" w:rsidRPr="00550312" w:rsidRDefault="006316DD" w:rsidP="00550312">
      <w:pPr>
        <w:pStyle w:val="Normal1"/>
        <w:widowControl w:val="0"/>
        <w:jc w:val="both"/>
        <w:rPr>
          <w:rFonts w:asciiTheme="majorHAnsi" w:hAnsiTheme="majorHAnsi"/>
          <w:sz w:val="24"/>
          <w:szCs w:val="24"/>
        </w:rPr>
      </w:pPr>
      <w:r w:rsidRPr="00550312">
        <w:rPr>
          <w:rFonts w:asciiTheme="majorHAnsi" w:hAnsiTheme="majorHAnsi"/>
          <w:b/>
          <w:sz w:val="24"/>
          <w:szCs w:val="24"/>
        </w:rPr>
        <w:t>Peterson, L.R. &amp; Peterson, M.J.</w:t>
      </w:r>
      <w:r w:rsidRPr="00550312">
        <w:rPr>
          <w:rFonts w:asciiTheme="majorHAnsi" w:hAnsiTheme="majorHAnsi"/>
          <w:sz w:val="24"/>
          <w:szCs w:val="24"/>
        </w:rPr>
        <w:t xml:space="preserve"> (1959)</w:t>
      </w:r>
      <w:hyperlink r:id="rId9">
        <w:r w:rsidRPr="00550312">
          <w:rPr>
            <w:rFonts w:asciiTheme="majorHAnsi" w:hAnsiTheme="majorHAnsi"/>
            <w:sz w:val="24"/>
            <w:szCs w:val="24"/>
          </w:rPr>
          <w:t xml:space="preserve"> </w:t>
        </w:r>
      </w:hyperlink>
      <w:hyperlink r:id="rId10">
        <w:r w:rsidRPr="00550312">
          <w:rPr>
            <w:rFonts w:asciiTheme="majorHAnsi" w:hAnsiTheme="majorHAnsi"/>
            <w:color w:val="1155CC"/>
            <w:sz w:val="24"/>
            <w:szCs w:val="24"/>
            <w:u w:val="single"/>
          </w:rPr>
          <w:t xml:space="preserve">Short-term retention of individual verbal items. </w:t>
        </w:r>
      </w:hyperlink>
      <w:r w:rsidR="006016C8" w:rsidRPr="00550312">
        <w:rPr>
          <w:rFonts w:asciiTheme="majorHAnsi" w:hAnsiTheme="majorHAnsi"/>
          <w:sz w:val="24"/>
          <w:szCs w:val="24"/>
        </w:rPr>
        <w:t xml:space="preserve"> </w:t>
      </w:r>
      <w:r w:rsidRPr="00550312">
        <w:rPr>
          <w:rFonts w:asciiTheme="majorHAnsi" w:hAnsiTheme="majorHAnsi"/>
          <w:i/>
          <w:sz w:val="24"/>
          <w:szCs w:val="24"/>
        </w:rPr>
        <w:t>Journal of Experimental Psychology</w:t>
      </w:r>
      <w:r w:rsidRPr="00550312">
        <w:rPr>
          <w:rFonts w:asciiTheme="majorHAnsi" w:hAnsiTheme="majorHAnsi"/>
          <w:sz w:val="24"/>
          <w:szCs w:val="24"/>
        </w:rPr>
        <w:t xml:space="preserve">, </w:t>
      </w:r>
      <w:r w:rsidRPr="00550312">
        <w:rPr>
          <w:rFonts w:asciiTheme="majorHAnsi" w:hAnsiTheme="majorHAnsi"/>
          <w:i/>
          <w:sz w:val="24"/>
          <w:szCs w:val="24"/>
        </w:rPr>
        <w:t xml:space="preserve">58, </w:t>
      </w:r>
      <w:r w:rsidRPr="00550312">
        <w:rPr>
          <w:rFonts w:asciiTheme="majorHAnsi" w:hAnsiTheme="majorHAnsi"/>
          <w:sz w:val="24"/>
          <w:szCs w:val="24"/>
        </w:rPr>
        <w:t>193-198</w:t>
      </w:r>
    </w:p>
    <w:p w:rsidR="00C258D0" w:rsidRPr="00550312" w:rsidRDefault="00C258D0" w:rsidP="00550312">
      <w:pPr>
        <w:pStyle w:val="Normal1"/>
        <w:widowControl w:val="0"/>
        <w:jc w:val="both"/>
        <w:rPr>
          <w:rFonts w:asciiTheme="majorHAnsi" w:hAnsiTheme="majorHAnsi"/>
          <w:sz w:val="24"/>
          <w:szCs w:val="24"/>
        </w:rPr>
      </w:pPr>
    </w:p>
    <w:p w:rsidR="00C258D0" w:rsidRPr="00550312" w:rsidRDefault="00C258D0" w:rsidP="00550312">
      <w:pPr>
        <w:pStyle w:val="Normal1"/>
        <w:widowControl w:val="0"/>
        <w:jc w:val="both"/>
        <w:rPr>
          <w:rFonts w:asciiTheme="majorHAnsi" w:hAnsiTheme="majorHAnsi"/>
          <w:i/>
          <w:sz w:val="24"/>
          <w:szCs w:val="24"/>
        </w:rPr>
      </w:pPr>
      <w:r w:rsidRPr="00550312">
        <w:rPr>
          <w:rFonts w:asciiTheme="majorHAnsi" w:hAnsiTheme="majorHAnsi"/>
          <w:b/>
          <w:i/>
          <w:sz w:val="24"/>
          <w:szCs w:val="24"/>
        </w:rPr>
        <w:t xml:space="preserve">Aim: </w:t>
      </w:r>
      <w:r w:rsidRPr="00550312">
        <w:rPr>
          <w:rFonts w:asciiTheme="majorHAnsi" w:hAnsiTheme="majorHAnsi"/>
          <w:i/>
          <w:sz w:val="24"/>
          <w:szCs w:val="24"/>
        </w:rPr>
        <w:t xml:space="preserve"> To investigate </w:t>
      </w:r>
      <w:r w:rsidR="00AC2654" w:rsidRPr="00550312">
        <w:rPr>
          <w:rFonts w:asciiTheme="majorHAnsi" w:hAnsiTheme="majorHAnsi"/>
          <w:i/>
          <w:sz w:val="24"/>
          <w:szCs w:val="24"/>
        </w:rPr>
        <w:t>the effect of time lapse and of interference tasks on memory.</w:t>
      </w:r>
    </w:p>
    <w:p w:rsidR="00C258D0" w:rsidRPr="00550312" w:rsidRDefault="00C258D0" w:rsidP="00550312">
      <w:pPr>
        <w:pStyle w:val="Normal1"/>
        <w:widowControl w:val="0"/>
        <w:jc w:val="both"/>
        <w:rPr>
          <w:rFonts w:asciiTheme="majorHAnsi" w:hAnsiTheme="majorHAnsi"/>
          <w:sz w:val="24"/>
          <w:szCs w:val="24"/>
        </w:rPr>
      </w:pPr>
    </w:p>
    <w:p w:rsidR="00C258D0" w:rsidRPr="00550312" w:rsidRDefault="00C258D0" w:rsidP="00550312">
      <w:pPr>
        <w:pStyle w:val="Normal1"/>
        <w:widowControl w:val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550312">
        <w:rPr>
          <w:rFonts w:asciiTheme="majorHAnsi" w:hAnsiTheme="majorHAnsi"/>
          <w:b/>
          <w:sz w:val="24"/>
          <w:szCs w:val="24"/>
        </w:rPr>
        <w:t>Rashidi</w:t>
      </w:r>
      <w:proofErr w:type="spellEnd"/>
      <w:r w:rsidRPr="00550312">
        <w:rPr>
          <w:rFonts w:asciiTheme="majorHAnsi" w:hAnsiTheme="majorHAnsi"/>
          <w:b/>
          <w:sz w:val="24"/>
          <w:szCs w:val="24"/>
        </w:rPr>
        <w:t>, N. (</w:t>
      </w:r>
      <w:r w:rsidRPr="00550312">
        <w:rPr>
          <w:rFonts w:asciiTheme="majorHAnsi" w:hAnsiTheme="majorHAnsi"/>
          <w:sz w:val="24"/>
          <w:szCs w:val="24"/>
        </w:rPr>
        <w:t>2011).</w:t>
      </w:r>
      <w:r w:rsidRPr="00550312">
        <w:rPr>
          <w:rFonts w:asciiTheme="majorHAnsi" w:hAnsiTheme="majorHAnsi"/>
          <w:b/>
          <w:sz w:val="24"/>
          <w:szCs w:val="24"/>
        </w:rPr>
        <w:t xml:space="preserve">  </w:t>
      </w:r>
      <w:hyperlink r:id="rId11">
        <w:r w:rsidRPr="00550312">
          <w:rPr>
            <w:rFonts w:asciiTheme="majorHAnsi" w:hAnsiTheme="majorHAnsi"/>
            <w:color w:val="1155CC"/>
            <w:sz w:val="24"/>
            <w:szCs w:val="24"/>
            <w:u w:val="single"/>
          </w:rPr>
          <w:t>The Effect of Classical Music on the Reading</w:t>
        </w:r>
        <w:r w:rsidRPr="00550312">
          <w:rPr>
            <w:rFonts w:asciiTheme="majorHAnsi" w:hAnsiTheme="majorHAnsi"/>
            <w:color w:val="1155CC"/>
            <w:sz w:val="24"/>
            <w:szCs w:val="24"/>
            <w:u w:val="single"/>
          </w:rPr>
          <w:br/>
          <w:t xml:space="preserve">Comprehension of Iranian Students </w:t>
        </w:r>
      </w:hyperlink>
      <w:r w:rsidRPr="00550312">
        <w:rPr>
          <w:rFonts w:asciiTheme="majorHAnsi" w:hAnsiTheme="majorHAnsi"/>
          <w:sz w:val="24"/>
          <w:szCs w:val="24"/>
        </w:rPr>
        <w:t xml:space="preserve">. </w:t>
      </w:r>
      <w:r w:rsidRPr="00550312">
        <w:rPr>
          <w:rFonts w:asciiTheme="majorHAnsi" w:hAnsiTheme="majorHAnsi"/>
          <w:i/>
          <w:sz w:val="24"/>
          <w:szCs w:val="24"/>
        </w:rPr>
        <w:t>Theory and Practice in Language Studies,</w:t>
      </w:r>
      <w:r w:rsidRPr="00550312">
        <w:rPr>
          <w:rFonts w:asciiTheme="majorHAnsi" w:hAnsiTheme="majorHAnsi"/>
          <w:sz w:val="24"/>
          <w:szCs w:val="24"/>
        </w:rPr>
        <w:t xml:space="preserve"> Vol. 1, No. 1, pp. 74-82, January 2011</w:t>
      </w:r>
    </w:p>
    <w:p w:rsidR="00C258D0" w:rsidRPr="00550312" w:rsidRDefault="00C258D0" w:rsidP="00550312">
      <w:pPr>
        <w:pStyle w:val="Normal1"/>
        <w:widowControl w:val="0"/>
        <w:jc w:val="both"/>
        <w:rPr>
          <w:rFonts w:asciiTheme="majorHAnsi" w:hAnsiTheme="majorHAnsi"/>
          <w:sz w:val="24"/>
          <w:szCs w:val="24"/>
        </w:rPr>
      </w:pPr>
    </w:p>
    <w:p w:rsidR="00AC2654" w:rsidRPr="00550312" w:rsidRDefault="00AC2654" w:rsidP="00550312">
      <w:pPr>
        <w:pStyle w:val="Normal1"/>
        <w:widowControl w:val="0"/>
        <w:jc w:val="both"/>
        <w:rPr>
          <w:rFonts w:asciiTheme="majorHAnsi" w:hAnsiTheme="majorHAnsi"/>
          <w:i/>
          <w:sz w:val="24"/>
          <w:szCs w:val="24"/>
        </w:rPr>
      </w:pPr>
      <w:r w:rsidRPr="00550312">
        <w:rPr>
          <w:rFonts w:asciiTheme="majorHAnsi" w:hAnsiTheme="majorHAnsi"/>
          <w:b/>
          <w:i/>
          <w:sz w:val="24"/>
          <w:szCs w:val="24"/>
        </w:rPr>
        <w:t>Aim:</w:t>
      </w:r>
      <w:r w:rsidRPr="00550312">
        <w:rPr>
          <w:rFonts w:asciiTheme="majorHAnsi" w:hAnsiTheme="majorHAnsi"/>
          <w:i/>
          <w:sz w:val="24"/>
          <w:szCs w:val="24"/>
        </w:rPr>
        <w:t xml:space="preserve"> To investigate the effect of background classical music on reading comprehension over a long period.</w:t>
      </w:r>
    </w:p>
    <w:p w:rsidR="00C258D0" w:rsidRPr="00550312" w:rsidRDefault="00C258D0" w:rsidP="00550312">
      <w:pPr>
        <w:pStyle w:val="Normal1"/>
        <w:widowControl w:val="0"/>
        <w:jc w:val="both"/>
        <w:rPr>
          <w:rFonts w:asciiTheme="majorHAnsi" w:hAnsiTheme="majorHAnsi"/>
          <w:sz w:val="24"/>
          <w:szCs w:val="24"/>
        </w:rPr>
      </w:pPr>
    </w:p>
    <w:p w:rsidR="00C258D0" w:rsidRPr="00550312" w:rsidRDefault="00C258D0" w:rsidP="00550312">
      <w:pPr>
        <w:pStyle w:val="Normal1"/>
        <w:widowControl w:val="0"/>
        <w:jc w:val="both"/>
        <w:rPr>
          <w:rFonts w:asciiTheme="majorHAnsi" w:hAnsiTheme="majorHAnsi"/>
          <w:sz w:val="24"/>
          <w:szCs w:val="24"/>
        </w:rPr>
      </w:pPr>
      <w:r w:rsidRPr="00550312">
        <w:rPr>
          <w:rFonts w:asciiTheme="majorHAnsi" w:hAnsiTheme="majorHAnsi"/>
          <w:b/>
          <w:sz w:val="24"/>
          <w:szCs w:val="24"/>
        </w:rPr>
        <w:t>Stroop, J. Ridley</w:t>
      </w:r>
      <w:r w:rsidRPr="00550312">
        <w:rPr>
          <w:rFonts w:asciiTheme="majorHAnsi" w:hAnsiTheme="majorHAnsi"/>
          <w:sz w:val="24"/>
          <w:szCs w:val="24"/>
        </w:rPr>
        <w:t>. (1935).</w:t>
      </w:r>
      <w:hyperlink r:id="rId12">
        <w:r w:rsidRPr="00550312">
          <w:rPr>
            <w:rFonts w:asciiTheme="majorHAnsi" w:hAnsiTheme="majorHAnsi"/>
            <w:sz w:val="24"/>
            <w:szCs w:val="24"/>
          </w:rPr>
          <w:t xml:space="preserve"> </w:t>
        </w:r>
      </w:hyperlink>
      <w:hyperlink r:id="rId13">
        <w:r w:rsidRPr="00550312">
          <w:rPr>
            <w:rFonts w:asciiTheme="majorHAnsi" w:hAnsiTheme="majorHAnsi"/>
            <w:color w:val="1155CC"/>
            <w:sz w:val="24"/>
            <w:szCs w:val="24"/>
            <w:u w:val="single"/>
          </w:rPr>
          <w:t>Studies of interference in serial verbal reactions</w:t>
        </w:r>
      </w:hyperlink>
      <w:r w:rsidRPr="00550312">
        <w:rPr>
          <w:rFonts w:asciiTheme="majorHAnsi" w:hAnsiTheme="majorHAnsi"/>
          <w:sz w:val="24"/>
          <w:szCs w:val="24"/>
        </w:rPr>
        <w:t xml:space="preserve">. </w:t>
      </w:r>
      <w:r w:rsidRPr="00550312">
        <w:rPr>
          <w:rFonts w:asciiTheme="majorHAnsi" w:hAnsiTheme="majorHAnsi"/>
          <w:i/>
          <w:sz w:val="24"/>
          <w:szCs w:val="24"/>
        </w:rPr>
        <w:t>Journal of Experimental Psychology</w:t>
      </w:r>
      <w:r w:rsidRPr="00550312">
        <w:rPr>
          <w:rFonts w:asciiTheme="majorHAnsi" w:hAnsiTheme="majorHAnsi"/>
          <w:sz w:val="24"/>
          <w:szCs w:val="24"/>
        </w:rPr>
        <w:t xml:space="preserve">, </w:t>
      </w:r>
      <w:r w:rsidRPr="00550312">
        <w:rPr>
          <w:rFonts w:asciiTheme="majorHAnsi" w:hAnsiTheme="majorHAnsi"/>
          <w:i/>
          <w:sz w:val="24"/>
          <w:szCs w:val="24"/>
        </w:rPr>
        <w:t>18</w:t>
      </w:r>
      <w:r w:rsidRPr="00550312">
        <w:rPr>
          <w:rFonts w:asciiTheme="majorHAnsi" w:hAnsiTheme="majorHAnsi"/>
          <w:sz w:val="24"/>
          <w:szCs w:val="24"/>
        </w:rPr>
        <w:t>, 643-662</w:t>
      </w:r>
    </w:p>
    <w:p w:rsidR="006016C8" w:rsidRPr="00550312" w:rsidRDefault="006016C8" w:rsidP="00550312">
      <w:pPr>
        <w:pStyle w:val="Normal1"/>
        <w:widowControl w:val="0"/>
        <w:jc w:val="both"/>
        <w:rPr>
          <w:rFonts w:asciiTheme="majorHAnsi" w:hAnsiTheme="majorHAnsi"/>
          <w:sz w:val="24"/>
          <w:szCs w:val="24"/>
        </w:rPr>
      </w:pPr>
    </w:p>
    <w:p w:rsidR="006016C8" w:rsidRPr="00550312" w:rsidRDefault="006016C8" w:rsidP="00550312">
      <w:pPr>
        <w:pStyle w:val="Normal1"/>
        <w:widowControl w:val="0"/>
        <w:jc w:val="both"/>
        <w:rPr>
          <w:rFonts w:asciiTheme="majorHAnsi" w:hAnsiTheme="majorHAnsi"/>
          <w:i/>
          <w:sz w:val="24"/>
          <w:szCs w:val="24"/>
        </w:rPr>
      </w:pPr>
      <w:r w:rsidRPr="00550312">
        <w:rPr>
          <w:rFonts w:asciiTheme="majorHAnsi" w:hAnsiTheme="majorHAnsi"/>
          <w:b/>
          <w:i/>
          <w:sz w:val="24"/>
          <w:szCs w:val="24"/>
        </w:rPr>
        <w:t xml:space="preserve">Aim: </w:t>
      </w:r>
      <w:r w:rsidR="00C258D0" w:rsidRPr="00550312">
        <w:rPr>
          <w:rFonts w:asciiTheme="majorHAnsi" w:hAnsiTheme="majorHAnsi"/>
          <w:i/>
          <w:sz w:val="24"/>
          <w:szCs w:val="24"/>
        </w:rPr>
        <w:t>To investigate the interfering effect of</w:t>
      </w:r>
      <w:r w:rsidR="00C258D0" w:rsidRPr="00550312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C258D0" w:rsidRPr="00550312">
        <w:rPr>
          <w:rFonts w:asciiTheme="majorHAnsi" w:hAnsiTheme="majorHAnsi"/>
          <w:i/>
          <w:sz w:val="24"/>
          <w:szCs w:val="24"/>
        </w:rPr>
        <w:t xml:space="preserve">colour stimuli on the reading of colour words. (Note: students often like to reverse this and investigate the interference </w:t>
      </w:r>
      <w:r w:rsidR="00550312" w:rsidRPr="00550312">
        <w:rPr>
          <w:rFonts w:asciiTheme="majorHAnsi" w:hAnsiTheme="majorHAnsi"/>
          <w:i/>
          <w:sz w:val="24"/>
          <w:szCs w:val="24"/>
        </w:rPr>
        <w:t>of word</w:t>
      </w:r>
      <w:r w:rsidR="00C258D0" w:rsidRPr="00550312">
        <w:rPr>
          <w:rFonts w:asciiTheme="majorHAnsi" w:hAnsiTheme="majorHAnsi"/>
          <w:i/>
          <w:sz w:val="24"/>
          <w:szCs w:val="24"/>
        </w:rPr>
        <w:t xml:space="preserve"> meaning on the saying of word colour.)</w:t>
      </w:r>
    </w:p>
    <w:p w:rsidR="00C258D0" w:rsidRDefault="00C258D0" w:rsidP="006316DD">
      <w:pPr>
        <w:pStyle w:val="Normal1"/>
        <w:widowControl w:val="0"/>
        <w:rPr>
          <w:rFonts w:asciiTheme="majorHAnsi" w:hAnsiTheme="majorHAnsi"/>
          <w:i/>
          <w:sz w:val="24"/>
          <w:szCs w:val="24"/>
        </w:rPr>
      </w:pPr>
    </w:p>
    <w:p w:rsidR="00C258D0" w:rsidRPr="00C258D0" w:rsidRDefault="00C258D0" w:rsidP="006316DD">
      <w:pPr>
        <w:pStyle w:val="Normal1"/>
        <w:widowControl w:val="0"/>
        <w:rPr>
          <w:rFonts w:asciiTheme="majorHAnsi" w:hAnsiTheme="majorHAnsi"/>
          <w:i/>
          <w:sz w:val="24"/>
          <w:szCs w:val="24"/>
        </w:rPr>
      </w:pPr>
    </w:p>
    <w:p w:rsidR="006316DD" w:rsidRDefault="006316DD" w:rsidP="006316DD">
      <w:pPr>
        <w:pStyle w:val="Normal1"/>
        <w:widowControl w:val="0"/>
        <w:rPr>
          <w:rFonts w:asciiTheme="majorHAnsi" w:hAnsiTheme="majorHAnsi"/>
          <w:sz w:val="24"/>
          <w:szCs w:val="24"/>
        </w:rPr>
      </w:pPr>
    </w:p>
    <w:p w:rsidR="006316DD" w:rsidRDefault="006316DD"/>
    <w:sectPr w:rsidR="006316DD" w:rsidSect="00741334">
      <w:headerReference w:type="default" r:id="rId14"/>
      <w:footerReference w:type="defaul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BA7" w:rsidRDefault="00DB2BA7" w:rsidP="006316DD">
      <w:r>
        <w:separator/>
      </w:r>
    </w:p>
  </w:endnote>
  <w:endnote w:type="continuationSeparator" w:id="0">
    <w:p w:rsidR="00DB2BA7" w:rsidRDefault="00DB2BA7" w:rsidP="0063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312" w:rsidRPr="00B551A0" w:rsidRDefault="00550312" w:rsidP="00550312">
    <w:pPr>
      <w:pStyle w:val="Footer"/>
      <w:rPr>
        <w:rFonts w:asciiTheme="majorHAnsi" w:hAnsiTheme="majorHAnsi" w:cs="Lucida Grande"/>
        <w:b/>
        <w:color w:val="808080" w:themeColor="background1" w:themeShade="80"/>
      </w:rPr>
    </w:pPr>
    <w:r w:rsidRPr="00B551A0">
      <w:rPr>
        <w:rFonts w:asciiTheme="majorHAnsi" w:hAnsiTheme="majorHAnsi" w:cs="Lucida Grande"/>
        <w:b/>
        <w:color w:val="808080" w:themeColor="background1" w:themeShade="80"/>
      </w:rPr>
      <w:t>© tutor2</w:t>
    </w:r>
    <w:r>
      <w:rPr>
        <w:rFonts w:asciiTheme="majorHAnsi" w:hAnsiTheme="majorHAnsi" w:cs="Lucida Grande"/>
        <w:b/>
        <w:color w:val="808080" w:themeColor="background1" w:themeShade="80"/>
      </w:rPr>
      <w:t>u</w:t>
    </w:r>
    <w:r w:rsidRPr="00B551A0">
      <w:rPr>
        <w:rFonts w:asciiTheme="majorHAnsi" w:hAnsiTheme="majorHAnsi" w:cs="Lucida Grande"/>
        <w:b/>
        <w:color w:val="808080" w:themeColor="background1" w:themeShade="80"/>
      </w:rPr>
      <w:t xml:space="preserve"> </w:t>
    </w:r>
    <w:r>
      <w:rPr>
        <w:rFonts w:asciiTheme="majorHAnsi" w:hAnsiTheme="majorHAnsi" w:cs="Lucida Grande"/>
        <w:b/>
        <w:color w:val="808080" w:themeColor="background1" w:themeShade="80"/>
      </w:rPr>
      <w:t>IB</w:t>
    </w:r>
    <w:r w:rsidRPr="00B551A0">
      <w:rPr>
        <w:rFonts w:asciiTheme="majorHAnsi" w:hAnsiTheme="majorHAnsi" w:cs="Lucida Grande"/>
        <w:b/>
        <w:color w:val="808080" w:themeColor="background1" w:themeShade="80"/>
      </w:rPr>
      <w:t xml:space="preserve"> Psychology </w:t>
    </w:r>
    <w:r>
      <w:rPr>
        <w:rFonts w:asciiTheme="majorHAnsi" w:hAnsiTheme="majorHAnsi" w:cs="Lucida Grande"/>
        <w:b/>
        <w:color w:val="808080" w:themeColor="background1" w:themeShade="80"/>
      </w:rPr>
      <w:t>Suitable Studies</w:t>
    </w:r>
    <w:r w:rsidRPr="00B551A0">
      <w:rPr>
        <w:rFonts w:asciiTheme="majorHAnsi" w:hAnsiTheme="majorHAnsi" w:cs="Lucida Grande"/>
        <w:b/>
        <w:color w:val="808080" w:themeColor="background1" w:themeShade="80"/>
      </w:rPr>
      <w:t xml:space="preserve"> (Edition 1) </w:t>
    </w:r>
  </w:p>
  <w:p w:rsidR="00550312" w:rsidRPr="00550312" w:rsidRDefault="00550312">
    <w:pPr>
      <w:pStyle w:val="Footer"/>
      <w:rPr>
        <w:rFonts w:asciiTheme="majorHAnsi" w:hAnsiTheme="majorHAnsi"/>
        <w:color w:val="808080" w:themeColor="background1" w:themeShade="80"/>
      </w:rPr>
    </w:pPr>
    <w:r>
      <w:rPr>
        <w:rFonts w:asciiTheme="majorHAnsi" w:hAnsiTheme="majorHAnsi" w:cs="Lucida Grande"/>
        <w:i/>
        <w:color w:val="808080" w:themeColor="background1" w:themeShade="80"/>
      </w:rPr>
      <w:t>www.tutor2u.net/psychology</w:t>
    </w:r>
    <w:r w:rsidRPr="00B551A0">
      <w:rPr>
        <w:rFonts w:asciiTheme="majorHAnsi" w:hAnsiTheme="majorHAnsi"/>
        <w:color w:val="808080" w:themeColor="background1" w:themeShade="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BA7" w:rsidRDefault="00DB2BA7" w:rsidP="006316DD">
      <w:r>
        <w:separator/>
      </w:r>
    </w:p>
  </w:footnote>
  <w:footnote w:type="continuationSeparator" w:id="0">
    <w:p w:rsidR="00DB2BA7" w:rsidRDefault="00DB2BA7" w:rsidP="0063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312" w:rsidRDefault="00550312" w:rsidP="00550312">
    <w:pPr>
      <w:pStyle w:val="Header"/>
      <w:jc w:val="right"/>
    </w:pPr>
    <w:r>
      <w:rPr>
        <w:noProof/>
        <w:lang w:val="en-US"/>
      </w:rPr>
      <w:drawing>
        <wp:inline distT="0" distB="0" distL="0" distR="0" wp14:anchorId="08962353" wp14:editId="02D5CE6B">
          <wp:extent cx="1035050" cy="396875"/>
          <wp:effectExtent l="0" t="0" r="0" b="3175"/>
          <wp:docPr id="17" name="Picture 17" descr="http://www.smarta.com/umbraco/ImageGen.ashx?image=/media/2835998/t2u-logo-smarta-240811.jpg&amp;width=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marta.com/umbraco/ImageGen.ashx?image=/media/2835998/t2u-logo-smarta-240811.jpg&amp;width=22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9" b="17738"/>
                  <a:stretch/>
                </pic:blipFill>
                <pic:spPr bwMode="auto">
                  <a:xfrm>
                    <a:off x="0" y="0"/>
                    <a:ext cx="103505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DD"/>
    <w:rsid w:val="00550312"/>
    <w:rsid w:val="006016C8"/>
    <w:rsid w:val="006316DD"/>
    <w:rsid w:val="00684424"/>
    <w:rsid w:val="00741334"/>
    <w:rsid w:val="007A5D2C"/>
    <w:rsid w:val="00AC2654"/>
    <w:rsid w:val="00C258D0"/>
    <w:rsid w:val="00C6678A"/>
    <w:rsid w:val="00DB2BA7"/>
    <w:rsid w:val="00DB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E1410978-4F39-4748-BF15-F6847FF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C6678A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unhideWhenUsed/>
    <w:rsid w:val="006316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6DD"/>
  </w:style>
  <w:style w:type="paragraph" w:styleId="Footer">
    <w:name w:val="footer"/>
    <w:basedOn w:val="Normal"/>
    <w:link w:val="FooterChar"/>
    <w:uiPriority w:val="99"/>
    <w:unhideWhenUsed/>
    <w:rsid w:val="006316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DD"/>
  </w:style>
  <w:style w:type="paragraph" w:customStyle="1" w:styleId="Normal1">
    <w:name w:val="Normal1"/>
    <w:rsid w:val="006316D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files.uci.edu/eloftus/LoftusPalmer74.pdf" TargetMode="External"/><Relationship Id="rId13" Type="http://schemas.openxmlformats.org/officeDocument/2006/relationships/hyperlink" Target="http://psychclassics.yorku.ca/Stroo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files.uci.edu/eloftus/LoftusPalmer74.pdf" TargetMode="External"/><Relationship Id="rId12" Type="http://schemas.openxmlformats.org/officeDocument/2006/relationships/hyperlink" Target="http://psychclassics.yorku.ca/Stroop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gsci.ucsd.edu/~coulson/203/bransford72.pdf" TargetMode="External"/><Relationship Id="rId11" Type="http://schemas.openxmlformats.org/officeDocument/2006/relationships/hyperlink" Target="http://www.academypublication.com/issues/past/tpls/vol01/01/11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psych.indiana.edu/tradition/Peterson_and_Peterson_1959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hs-psychology.ism-online.org/files/2012/08/Peterson-Peterson-1959-duration-of-STM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Swash</dc:creator>
  <cp:keywords/>
  <dc:description/>
  <cp:lastModifiedBy>J Robinson</cp:lastModifiedBy>
  <cp:revision>3</cp:revision>
  <dcterms:created xsi:type="dcterms:W3CDTF">2016-09-06T09:49:00Z</dcterms:created>
  <dcterms:modified xsi:type="dcterms:W3CDTF">2016-09-07T19:40:00Z</dcterms:modified>
</cp:coreProperties>
</file>