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9952E0" w14:textId="7DB5B2DF" w:rsidR="00E62624" w:rsidRPr="00AA16FE" w:rsidRDefault="00E20814" w:rsidP="003E2507">
      <w:pPr>
        <w:pStyle w:val="Title"/>
      </w:pPr>
      <w:r w:rsidRPr="00AA16FE">
        <w:t>Journal Copyediting Guide</w:t>
      </w:r>
    </w:p>
    <w:p w14:paraId="381976B6" w14:textId="16E6D38C" w:rsidR="00170A9E" w:rsidRPr="00AA16FE" w:rsidRDefault="00170A9E" w:rsidP="00E20814">
      <w:pPr>
        <w:spacing w:after="120"/>
        <w:rPr>
          <w:rFonts w:ascii="Times" w:eastAsia="Times New Roman" w:hAnsi="Times" w:cs="Times New Roman"/>
          <w:bCs/>
          <w:sz w:val="20"/>
          <w:szCs w:val="20"/>
        </w:rPr>
      </w:pPr>
      <w:r>
        <w:rPr>
          <w:rFonts w:ascii="Times" w:eastAsia="Times New Roman" w:hAnsi="Times" w:cs="Times New Roman"/>
          <w:bCs/>
          <w:sz w:val="20"/>
          <w:szCs w:val="20"/>
        </w:rPr>
        <w:t xml:space="preserve">As well as checking that the text is </w:t>
      </w:r>
      <w:r w:rsidR="00365D2C">
        <w:rPr>
          <w:rFonts w:ascii="Times" w:eastAsia="Times New Roman" w:hAnsi="Times" w:cs="Times New Roman"/>
          <w:bCs/>
          <w:sz w:val="20"/>
          <w:szCs w:val="20"/>
        </w:rPr>
        <w:t xml:space="preserve">grammatically correct, has no spelling errors, and </w:t>
      </w:r>
      <w:r>
        <w:rPr>
          <w:rFonts w:ascii="Times" w:eastAsia="Times New Roman" w:hAnsi="Times" w:cs="Times New Roman"/>
          <w:bCs/>
          <w:sz w:val="20"/>
          <w:szCs w:val="20"/>
        </w:rPr>
        <w:t>‘makes sense’, please also consider the below guidelines</w:t>
      </w:r>
      <w:r w:rsidR="00146502">
        <w:rPr>
          <w:rFonts w:ascii="Times" w:eastAsia="Times New Roman" w:hAnsi="Times" w:cs="Times New Roman"/>
          <w:bCs/>
          <w:sz w:val="20"/>
          <w:szCs w:val="20"/>
        </w:rPr>
        <w:t>. Please ensure that all edits are done with ‘tracked changes’ turned on, so that the editors and authors can review the changes</w:t>
      </w:r>
      <w:r>
        <w:rPr>
          <w:rFonts w:ascii="Times" w:eastAsia="Times New Roman" w:hAnsi="Times" w:cs="Times New Roman"/>
          <w:bCs/>
          <w:sz w:val="20"/>
          <w:szCs w:val="20"/>
        </w:rPr>
        <w:t>:</w:t>
      </w:r>
    </w:p>
    <w:p w14:paraId="15FC4CE8" w14:textId="77777777" w:rsidR="00FD2578" w:rsidRDefault="00FD2578">
      <w:pPr>
        <w:pStyle w:val="TOC1"/>
        <w:tabs>
          <w:tab w:val="right" w:leader="dot" w:pos="8290"/>
        </w:tabs>
        <w:rPr>
          <w:noProof/>
          <w:lang w:val="en-US" w:eastAsia="ja-JP"/>
        </w:rPr>
      </w:pPr>
      <w:r>
        <w:rPr>
          <w:b/>
          <w:bCs/>
        </w:rPr>
        <w:fldChar w:fldCharType="begin"/>
      </w:r>
      <w:r>
        <w:rPr>
          <w:b/>
          <w:bCs/>
        </w:rPr>
        <w:instrText xml:space="preserve"> TOC \o "1-3" </w:instrText>
      </w:r>
      <w:r>
        <w:rPr>
          <w:b/>
          <w:bCs/>
        </w:rPr>
        <w:fldChar w:fldCharType="separate"/>
      </w:r>
      <w:r>
        <w:rPr>
          <w:noProof/>
        </w:rPr>
        <w:t>Structure</w:t>
      </w:r>
      <w:r>
        <w:rPr>
          <w:noProof/>
        </w:rPr>
        <w:tab/>
      </w:r>
      <w:r>
        <w:rPr>
          <w:noProof/>
        </w:rPr>
        <w:fldChar w:fldCharType="begin"/>
      </w:r>
      <w:r>
        <w:rPr>
          <w:noProof/>
        </w:rPr>
        <w:instrText xml:space="preserve"> PAGEREF _Toc274228137 \h </w:instrText>
      </w:r>
      <w:r>
        <w:rPr>
          <w:noProof/>
        </w:rPr>
      </w:r>
      <w:r>
        <w:rPr>
          <w:noProof/>
        </w:rPr>
        <w:fldChar w:fldCharType="separate"/>
      </w:r>
      <w:r>
        <w:rPr>
          <w:noProof/>
        </w:rPr>
        <w:t>2</w:t>
      </w:r>
      <w:r>
        <w:rPr>
          <w:noProof/>
        </w:rPr>
        <w:fldChar w:fldCharType="end"/>
      </w:r>
    </w:p>
    <w:p w14:paraId="0B1F14F6" w14:textId="77777777" w:rsidR="00FD2578" w:rsidRDefault="00FD2578">
      <w:pPr>
        <w:pStyle w:val="TOC3"/>
        <w:tabs>
          <w:tab w:val="right" w:leader="dot" w:pos="8290"/>
        </w:tabs>
        <w:rPr>
          <w:noProof/>
          <w:lang w:val="en-US" w:eastAsia="ja-JP"/>
        </w:rPr>
      </w:pPr>
      <w:r>
        <w:rPr>
          <w:noProof/>
        </w:rPr>
        <w:t>Title page</w:t>
      </w:r>
      <w:r>
        <w:rPr>
          <w:noProof/>
        </w:rPr>
        <w:tab/>
      </w:r>
      <w:r>
        <w:rPr>
          <w:noProof/>
        </w:rPr>
        <w:fldChar w:fldCharType="begin"/>
      </w:r>
      <w:r>
        <w:rPr>
          <w:noProof/>
        </w:rPr>
        <w:instrText xml:space="preserve"> PAGEREF _Toc274228138 \h </w:instrText>
      </w:r>
      <w:r>
        <w:rPr>
          <w:noProof/>
        </w:rPr>
      </w:r>
      <w:r>
        <w:rPr>
          <w:noProof/>
        </w:rPr>
        <w:fldChar w:fldCharType="separate"/>
      </w:r>
      <w:r>
        <w:rPr>
          <w:noProof/>
        </w:rPr>
        <w:t>2</w:t>
      </w:r>
      <w:r>
        <w:rPr>
          <w:noProof/>
        </w:rPr>
        <w:fldChar w:fldCharType="end"/>
      </w:r>
    </w:p>
    <w:p w14:paraId="4273C914" w14:textId="77777777" w:rsidR="00FD2578" w:rsidRDefault="00FD2578">
      <w:pPr>
        <w:pStyle w:val="TOC3"/>
        <w:tabs>
          <w:tab w:val="right" w:leader="dot" w:pos="8290"/>
        </w:tabs>
        <w:rPr>
          <w:noProof/>
          <w:lang w:val="en-US" w:eastAsia="ja-JP"/>
        </w:rPr>
      </w:pPr>
      <w:r>
        <w:rPr>
          <w:noProof/>
        </w:rPr>
        <w:t>Abstract</w:t>
      </w:r>
      <w:r>
        <w:rPr>
          <w:noProof/>
        </w:rPr>
        <w:tab/>
      </w:r>
      <w:r>
        <w:rPr>
          <w:noProof/>
        </w:rPr>
        <w:fldChar w:fldCharType="begin"/>
      </w:r>
      <w:r>
        <w:rPr>
          <w:noProof/>
        </w:rPr>
        <w:instrText xml:space="preserve"> PAGEREF _Toc274228139 \h </w:instrText>
      </w:r>
      <w:r>
        <w:rPr>
          <w:noProof/>
        </w:rPr>
      </w:r>
      <w:r>
        <w:rPr>
          <w:noProof/>
        </w:rPr>
        <w:fldChar w:fldCharType="separate"/>
      </w:r>
      <w:r>
        <w:rPr>
          <w:noProof/>
        </w:rPr>
        <w:t>2</w:t>
      </w:r>
      <w:r>
        <w:rPr>
          <w:noProof/>
        </w:rPr>
        <w:fldChar w:fldCharType="end"/>
      </w:r>
    </w:p>
    <w:p w14:paraId="6EF5E871" w14:textId="77777777" w:rsidR="00FD2578" w:rsidRDefault="00FD2578">
      <w:pPr>
        <w:pStyle w:val="TOC3"/>
        <w:tabs>
          <w:tab w:val="right" w:leader="dot" w:pos="8290"/>
        </w:tabs>
        <w:rPr>
          <w:noProof/>
          <w:lang w:val="en-US" w:eastAsia="ja-JP"/>
        </w:rPr>
      </w:pPr>
      <w:r>
        <w:rPr>
          <w:noProof/>
        </w:rPr>
        <w:t>Main text</w:t>
      </w:r>
      <w:r>
        <w:rPr>
          <w:noProof/>
        </w:rPr>
        <w:tab/>
      </w:r>
      <w:r>
        <w:rPr>
          <w:noProof/>
        </w:rPr>
        <w:fldChar w:fldCharType="begin"/>
      </w:r>
      <w:r>
        <w:rPr>
          <w:noProof/>
        </w:rPr>
        <w:instrText xml:space="preserve"> PAGEREF _Toc274228140 \h </w:instrText>
      </w:r>
      <w:r>
        <w:rPr>
          <w:noProof/>
        </w:rPr>
      </w:r>
      <w:r>
        <w:rPr>
          <w:noProof/>
        </w:rPr>
        <w:fldChar w:fldCharType="separate"/>
      </w:r>
      <w:r>
        <w:rPr>
          <w:noProof/>
        </w:rPr>
        <w:t>2</w:t>
      </w:r>
      <w:r>
        <w:rPr>
          <w:noProof/>
        </w:rPr>
        <w:fldChar w:fldCharType="end"/>
      </w:r>
    </w:p>
    <w:p w14:paraId="6AE331A2" w14:textId="77777777" w:rsidR="00FD2578" w:rsidRDefault="00FD2578">
      <w:pPr>
        <w:pStyle w:val="TOC3"/>
        <w:tabs>
          <w:tab w:val="right" w:leader="dot" w:pos="8290"/>
        </w:tabs>
        <w:rPr>
          <w:noProof/>
          <w:lang w:val="en-US" w:eastAsia="ja-JP"/>
        </w:rPr>
      </w:pPr>
      <w:r>
        <w:rPr>
          <w:noProof/>
        </w:rPr>
        <w:t xml:space="preserve">Ethics and consent </w:t>
      </w:r>
      <w:r w:rsidRPr="00C86913">
        <w:rPr>
          <w:rFonts w:ascii="Times" w:hAnsi="Times" w:cs="Times New Roman"/>
          <w:noProof/>
        </w:rPr>
        <w:t>(if applicable)</w:t>
      </w:r>
      <w:r>
        <w:rPr>
          <w:noProof/>
        </w:rPr>
        <w:tab/>
      </w:r>
      <w:r>
        <w:rPr>
          <w:noProof/>
        </w:rPr>
        <w:fldChar w:fldCharType="begin"/>
      </w:r>
      <w:r>
        <w:rPr>
          <w:noProof/>
        </w:rPr>
        <w:instrText xml:space="preserve"> PAGEREF _Toc274228141 \h </w:instrText>
      </w:r>
      <w:r>
        <w:rPr>
          <w:noProof/>
        </w:rPr>
      </w:r>
      <w:r>
        <w:rPr>
          <w:noProof/>
        </w:rPr>
        <w:fldChar w:fldCharType="separate"/>
      </w:r>
      <w:r>
        <w:rPr>
          <w:noProof/>
        </w:rPr>
        <w:t>2</w:t>
      </w:r>
      <w:r>
        <w:rPr>
          <w:noProof/>
        </w:rPr>
        <w:fldChar w:fldCharType="end"/>
      </w:r>
    </w:p>
    <w:p w14:paraId="28F3F3FC" w14:textId="77777777" w:rsidR="00FD2578" w:rsidRDefault="00FD2578">
      <w:pPr>
        <w:pStyle w:val="TOC3"/>
        <w:tabs>
          <w:tab w:val="right" w:leader="dot" w:pos="8290"/>
        </w:tabs>
        <w:rPr>
          <w:noProof/>
          <w:lang w:val="en-US" w:eastAsia="ja-JP"/>
        </w:rPr>
      </w:pPr>
      <w:r>
        <w:rPr>
          <w:noProof/>
        </w:rPr>
        <w:t>References</w:t>
      </w:r>
      <w:r>
        <w:rPr>
          <w:noProof/>
        </w:rPr>
        <w:tab/>
      </w:r>
      <w:r>
        <w:rPr>
          <w:noProof/>
        </w:rPr>
        <w:fldChar w:fldCharType="begin"/>
      </w:r>
      <w:r>
        <w:rPr>
          <w:noProof/>
        </w:rPr>
        <w:instrText xml:space="preserve"> PAGEREF _Toc274228142 \h </w:instrText>
      </w:r>
      <w:r>
        <w:rPr>
          <w:noProof/>
        </w:rPr>
      </w:r>
      <w:r>
        <w:rPr>
          <w:noProof/>
        </w:rPr>
        <w:fldChar w:fldCharType="separate"/>
      </w:r>
      <w:r>
        <w:rPr>
          <w:noProof/>
        </w:rPr>
        <w:t>3</w:t>
      </w:r>
      <w:r>
        <w:rPr>
          <w:noProof/>
        </w:rPr>
        <w:fldChar w:fldCharType="end"/>
      </w:r>
    </w:p>
    <w:p w14:paraId="31E3E62F" w14:textId="77777777" w:rsidR="00FD2578" w:rsidRDefault="00FD2578">
      <w:pPr>
        <w:pStyle w:val="TOC1"/>
        <w:tabs>
          <w:tab w:val="right" w:leader="dot" w:pos="8290"/>
        </w:tabs>
        <w:rPr>
          <w:noProof/>
          <w:lang w:val="en-US" w:eastAsia="ja-JP"/>
        </w:rPr>
      </w:pPr>
      <w:r>
        <w:rPr>
          <w:noProof/>
        </w:rPr>
        <w:t>Language and text</w:t>
      </w:r>
      <w:r>
        <w:rPr>
          <w:noProof/>
        </w:rPr>
        <w:tab/>
      </w:r>
      <w:r>
        <w:rPr>
          <w:noProof/>
        </w:rPr>
        <w:fldChar w:fldCharType="begin"/>
      </w:r>
      <w:r>
        <w:rPr>
          <w:noProof/>
        </w:rPr>
        <w:instrText xml:space="preserve"> PAGEREF _Toc274228143 \h </w:instrText>
      </w:r>
      <w:r>
        <w:rPr>
          <w:noProof/>
        </w:rPr>
      </w:r>
      <w:r>
        <w:rPr>
          <w:noProof/>
        </w:rPr>
        <w:fldChar w:fldCharType="separate"/>
      </w:r>
      <w:r>
        <w:rPr>
          <w:noProof/>
        </w:rPr>
        <w:t>3</w:t>
      </w:r>
      <w:r>
        <w:rPr>
          <w:noProof/>
        </w:rPr>
        <w:fldChar w:fldCharType="end"/>
      </w:r>
    </w:p>
    <w:p w14:paraId="0F027889" w14:textId="77777777" w:rsidR="00FD2578" w:rsidRDefault="00FD2578">
      <w:pPr>
        <w:pStyle w:val="TOC3"/>
        <w:tabs>
          <w:tab w:val="right" w:leader="dot" w:pos="8290"/>
        </w:tabs>
        <w:rPr>
          <w:noProof/>
          <w:lang w:val="en-US" w:eastAsia="ja-JP"/>
        </w:rPr>
      </w:pPr>
      <w:r>
        <w:rPr>
          <w:noProof/>
        </w:rPr>
        <w:t>Capitalisation</w:t>
      </w:r>
      <w:r>
        <w:rPr>
          <w:noProof/>
        </w:rPr>
        <w:tab/>
      </w:r>
      <w:r>
        <w:rPr>
          <w:noProof/>
        </w:rPr>
        <w:fldChar w:fldCharType="begin"/>
      </w:r>
      <w:r>
        <w:rPr>
          <w:noProof/>
        </w:rPr>
        <w:instrText xml:space="preserve"> PAGEREF _Toc274228144 \h </w:instrText>
      </w:r>
      <w:r>
        <w:rPr>
          <w:noProof/>
        </w:rPr>
      </w:r>
      <w:r>
        <w:rPr>
          <w:noProof/>
        </w:rPr>
        <w:fldChar w:fldCharType="separate"/>
      </w:r>
      <w:r>
        <w:rPr>
          <w:noProof/>
        </w:rPr>
        <w:t>3</w:t>
      </w:r>
      <w:r>
        <w:rPr>
          <w:noProof/>
        </w:rPr>
        <w:fldChar w:fldCharType="end"/>
      </w:r>
    </w:p>
    <w:p w14:paraId="6CD6E2FA" w14:textId="77777777" w:rsidR="00FD2578" w:rsidRDefault="00FD2578">
      <w:pPr>
        <w:pStyle w:val="TOC3"/>
        <w:tabs>
          <w:tab w:val="right" w:leader="dot" w:pos="8290"/>
        </w:tabs>
        <w:rPr>
          <w:noProof/>
          <w:lang w:val="en-US" w:eastAsia="ja-JP"/>
        </w:rPr>
      </w:pPr>
      <w:r>
        <w:rPr>
          <w:noProof/>
        </w:rPr>
        <w:t>Font</w:t>
      </w:r>
      <w:r>
        <w:rPr>
          <w:noProof/>
        </w:rPr>
        <w:tab/>
      </w:r>
      <w:r>
        <w:rPr>
          <w:noProof/>
        </w:rPr>
        <w:fldChar w:fldCharType="begin"/>
      </w:r>
      <w:r>
        <w:rPr>
          <w:noProof/>
        </w:rPr>
        <w:instrText xml:space="preserve"> PAGEREF _Toc274228145 \h </w:instrText>
      </w:r>
      <w:r>
        <w:rPr>
          <w:noProof/>
        </w:rPr>
      </w:r>
      <w:r>
        <w:rPr>
          <w:noProof/>
        </w:rPr>
        <w:fldChar w:fldCharType="separate"/>
      </w:r>
      <w:r>
        <w:rPr>
          <w:noProof/>
        </w:rPr>
        <w:t>3</w:t>
      </w:r>
      <w:r>
        <w:rPr>
          <w:noProof/>
        </w:rPr>
        <w:fldChar w:fldCharType="end"/>
      </w:r>
    </w:p>
    <w:p w14:paraId="0ACE8E67" w14:textId="77777777" w:rsidR="00FD2578" w:rsidRDefault="00FD2578">
      <w:pPr>
        <w:pStyle w:val="TOC3"/>
        <w:tabs>
          <w:tab w:val="right" w:leader="dot" w:pos="8290"/>
        </w:tabs>
        <w:rPr>
          <w:noProof/>
          <w:lang w:val="en-US" w:eastAsia="ja-JP"/>
        </w:rPr>
      </w:pPr>
      <w:r>
        <w:rPr>
          <w:noProof/>
        </w:rPr>
        <w:t>Contractions</w:t>
      </w:r>
      <w:r>
        <w:rPr>
          <w:noProof/>
        </w:rPr>
        <w:tab/>
      </w:r>
      <w:r>
        <w:rPr>
          <w:noProof/>
        </w:rPr>
        <w:fldChar w:fldCharType="begin"/>
      </w:r>
      <w:r>
        <w:rPr>
          <w:noProof/>
        </w:rPr>
        <w:instrText xml:space="preserve"> PAGEREF _Toc274228146 \h </w:instrText>
      </w:r>
      <w:r>
        <w:rPr>
          <w:noProof/>
        </w:rPr>
      </w:r>
      <w:r>
        <w:rPr>
          <w:noProof/>
        </w:rPr>
        <w:fldChar w:fldCharType="separate"/>
      </w:r>
      <w:r>
        <w:rPr>
          <w:noProof/>
        </w:rPr>
        <w:t>4</w:t>
      </w:r>
      <w:r>
        <w:rPr>
          <w:noProof/>
        </w:rPr>
        <w:fldChar w:fldCharType="end"/>
      </w:r>
    </w:p>
    <w:p w14:paraId="3139C961" w14:textId="77777777" w:rsidR="00FD2578" w:rsidRDefault="00FD2578">
      <w:pPr>
        <w:pStyle w:val="TOC3"/>
        <w:tabs>
          <w:tab w:val="right" w:leader="dot" w:pos="8290"/>
        </w:tabs>
        <w:rPr>
          <w:noProof/>
          <w:lang w:val="en-US" w:eastAsia="ja-JP"/>
        </w:rPr>
      </w:pPr>
      <w:r>
        <w:rPr>
          <w:noProof/>
        </w:rPr>
        <w:t>Trade names</w:t>
      </w:r>
      <w:r>
        <w:rPr>
          <w:noProof/>
        </w:rPr>
        <w:tab/>
      </w:r>
      <w:r>
        <w:rPr>
          <w:noProof/>
        </w:rPr>
        <w:fldChar w:fldCharType="begin"/>
      </w:r>
      <w:r>
        <w:rPr>
          <w:noProof/>
        </w:rPr>
        <w:instrText xml:space="preserve"> PAGEREF _Toc274228147 \h </w:instrText>
      </w:r>
      <w:r>
        <w:rPr>
          <w:noProof/>
        </w:rPr>
      </w:r>
      <w:r>
        <w:rPr>
          <w:noProof/>
        </w:rPr>
        <w:fldChar w:fldCharType="separate"/>
      </w:r>
      <w:r>
        <w:rPr>
          <w:noProof/>
        </w:rPr>
        <w:t>4</w:t>
      </w:r>
      <w:r>
        <w:rPr>
          <w:noProof/>
        </w:rPr>
        <w:fldChar w:fldCharType="end"/>
      </w:r>
    </w:p>
    <w:p w14:paraId="10EF5E6A" w14:textId="77777777" w:rsidR="00FD2578" w:rsidRDefault="00FD2578">
      <w:pPr>
        <w:pStyle w:val="TOC3"/>
        <w:tabs>
          <w:tab w:val="right" w:leader="dot" w:pos="8290"/>
        </w:tabs>
        <w:rPr>
          <w:noProof/>
          <w:lang w:val="en-US" w:eastAsia="ja-JP"/>
        </w:rPr>
      </w:pPr>
      <w:r w:rsidRPr="00C86913">
        <w:rPr>
          <w:noProof/>
          <w:lang w:val="en-US"/>
        </w:rPr>
        <w:t>Use of footnotes/endnotes</w:t>
      </w:r>
      <w:r>
        <w:rPr>
          <w:noProof/>
        </w:rPr>
        <w:tab/>
      </w:r>
      <w:r>
        <w:rPr>
          <w:noProof/>
        </w:rPr>
        <w:fldChar w:fldCharType="begin"/>
      </w:r>
      <w:r>
        <w:rPr>
          <w:noProof/>
        </w:rPr>
        <w:instrText xml:space="preserve"> PAGEREF _Toc274228148 \h </w:instrText>
      </w:r>
      <w:r>
        <w:rPr>
          <w:noProof/>
        </w:rPr>
      </w:r>
      <w:r>
        <w:rPr>
          <w:noProof/>
        </w:rPr>
        <w:fldChar w:fldCharType="separate"/>
      </w:r>
      <w:r>
        <w:rPr>
          <w:noProof/>
        </w:rPr>
        <w:t>5</w:t>
      </w:r>
      <w:r>
        <w:rPr>
          <w:noProof/>
        </w:rPr>
        <w:fldChar w:fldCharType="end"/>
      </w:r>
    </w:p>
    <w:p w14:paraId="4A05C99F" w14:textId="77777777" w:rsidR="00FD2578" w:rsidRDefault="00FD2578">
      <w:pPr>
        <w:pStyle w:val="TOC3"/>
        <w:tabs>
          <w:tab w:val="right" w:leader="dot" w:pos="8290"/>
        </w:tabs>
        <w:rPr>
          <w:noProof/>
          <w:lang w:val="en-US" w:eastAsia="ja-JP"/>
        </w:rPr>
      </w:pPr>
      <w:r>
        <w:rPr>
          <w:noProof/>
        </w:rPr>
        <w:t>Lists</w:t>
      </w:r>
      <w:r>
        <w:rPr>
          <w:noProof/>
        </w:rPr>
        <w:tab/>
      </w:r>
      <w:r>
        <w:rPr>
          <w:noProof/>
        </w:rPr>
        <w:fldChar w:fldCharType="begin"/>
      </w:r>
      <w:r>
        <w:rPr>
          <w:noProof/>
        </w:rPr>
        <w:instrText xml:space="preserve"> PAGEREF _Toc274228149 \h </w:instrText>
      </w:r>
      <w:r>
        <w:rPr>
          <w:noProof/>
        </w:rPr>
      </w:r>
      <w:r>
        <w:rPr>
          <w:noProof/>
        </w:rPr>
        <w:fldChar w:fldCharType="separate"/>
      </w:r>
      <w:r>
        <w:rPr>
          <w:noProof/>
        </w:rPr>
        <w:t>5</w:t>
      </w:r>
      <w:r>
        <w:rPr>
          <w:noProof/>
        </w:rPr>
        <w:fldChar w:fldCharType="end"/>
      </w:r>
    </w:p>
    <w:p w14:paraId="5B14ACAE" w14:textId="77777777" w:rsidR="00FD2578" w:rsidRDefault="00FD2578">
      <w:pPr>
        <w:pStyle w:val="TOC1"/>
        <w:tabs>
          <w:tab w:val="right" w:leader="dot" w:pos="8290"/>
        </w:tabs>
        <w:rPr>
          <w:noProof/>
          <w:lang w:val="en-US" w:eastAsia="ja-JP"/>
        </w:rPr>
      </w:pPr>
      <w:r>
        <w:rPr>
          <w:noProof/>
        </w:rPr>
        <w:t>Data and symbols</w:t>
      </w:r>
      <w:r>
        <w:rPr>
          <w:noProof/>
        </w:rPr>
        <w:tab/>
      </w:r>
      <w:r>
        <w:rPr>
          <w:noProof/>
        </w:rPr>
        <w:fldChar w:fldCharType="begin"/>
      </w:r>
      <w:r>
        <w:rPr>
          <w:noProof/>
        </w:rPr>
        <w:instrText xml:space="preserve"> PAGEREF _Toc274228150 \h </w:instrText>
      </w:r>
      <w:r>
        <w:rPr>
          <w:noProof/>
        </w:rPr>
      </w:r>
      <w:r>
        <w:rPr>
          <w:noProof/>
        </w:rPr>
        <w:fldChar w:fldCharType="separate"/>
      </w:r>
      <w:r>
        <w:rPr>
          <w:noProof/>
        </w:rPr>
        <w:t>5</w:t>
      </w:r>
      <w:r>
        <w:rPr>
          <w:noProof/>
        </w:rPr>
        <w:fldChar w:fldCharType="end"/>
      </w:r>
    </w:p>
    <w:p w14:paraId="433179D6" w14:textId="77777777" w:rsidR="00FD2578" w:rsidRDefault="00FD2578">
      <w:pPr>
        <w:pStyle w:val="TOC3"/>
        <w:tabs>
          <w:tab w:val="right" w:leader="dot" w:pos="8290"/>
        </w:tabs>
        <w:rPr>
          <w:noProof/>
          <w:lang w:val="en-US" w:eastAsia="ja-JP"/>
        </w:rPr>
      </w:pPr>
      <w:r>
        <w:rPr>
          <w:noProof/>
        </w:rPr>
        <w:t>Symbols</w:t>
      </w:r>
      <w:r>
        <w:rPr>
          <w:noProof/>
        </w:rPr>
        <w:tab/>
      </w:r>
      <w:r>
        <w:rPr>
          <w:noProof/>
        </w:rPr>
        <w:fldChar w:fldCharType="begin"/>
      </w:r>
      <w:r>
        <w:rPr>
          <w:noProof/>
        </w:rPr>
        <w:instrText xml:space="preserve"> PAGEREF _Toc274228151 \h </w:instrText>
      </w:r>
      <w:r>
        <w:rPr>
          <w:noProof/>
        </w:rPr>
      </w:r>
      <w:r>
        <w:rPr>
          <w:noProof/>
        </w:rPr>
        <w:fldChar w:fldCharType="separate"/>
      </w:r>
      <w:r>
        <w:rPr>
          <w:noProof/>
        </w:rPr>
        <w:t>5</w:t>
      </w:r>
      <w:r>
        <w:rPr>
          <w:noProof/>
        </w:rPr>
        <w:fldChar w:fldCharType="end"/>
      </w:r>
    </w:p>
    <w:p w14:paraId="5C1BCC6D" w14:textId="77777777" w:rsidR="00FD2578" w:rsidRDefault="00FD2578">
      <w:pPr>
        <w:pStyle w:val="TOC3"/>
        <w:tabs>
          <w:tab w:val="right" w:leader="dot" w:pos="8290"/>
        </w:tabs>
        <w:rPr>
          <w:noProof/>
          <w:lang w:val="en-US" w:eastAsia="ja-JP"/>
        </w:rPr>
      </w:pPr>
      <w:r>
        <w:rPr>
          <w:noProof/>
        </w:rPr>
        <w:t>Hyphenation, em and en dashes</w:t>
      </w:r>
      <w:r>
        <w:rPr>
          <w:noProof/>
        </w:rPr>
        <w:tab/>
      </w:r>
      <w:r>
        <w:rPr>
          <w:noProof/>
        </w:rPr>
        <w:fldChar w:fldCharType="begin"/>
      </w:r>
      <w:r>
        <w:rPr>
          <w:noProof/>
        </w:rPr>
        <w:instrText xml:space="preserve"> PAGEREF _Toc274228152 \h </w:instrText>
      </w:r>
      <w:r>
        <w:rPr>
          <w:noProof/>
        </w:rPr>
      </w:r>
      <w:r>
        <w:rPr>
          <w:noProof/>
        </w:rPr>
        <w:fldChar w:fldCharType="separate"/>
      </w:r>
      <w:r>
        <w:rPr>
          <w:noProof/>
        </w:rPr>
        <w:t>5</w:t>
      </w:r>
      <w:r>
        <w:rPr>
          <w:noProof/>
        </w:rPr>
        <w:fldChar w:fldCharType="end"/>
      </w:r>
    </w:p>
    <w:p w14:paraId="317E4897" w14:textId="77777777" w:rsidR="00FD2578" w:rsidRDefault="00FD2578">
      <w:pPr>
        <w:pStyle w:val="TOC3"/>
        <w:tabs>
          <w:tab w:val="right" w:leader="dot" w:pos="8290"/>
        </w:tabs>
        <w:rPr>
          <w:noProof/>
          <w:lang w:val="en-US" w:eastAsia="ja-JP"/>
        </w:rPr>
      </w:pPr>
      <w:r>
        <w:rPr>
          <w:noProof/>
        </w:rPr>
        <w:t>Units of measurement</w:t>
      </w:r>
      <w:r>
        <w:rPr>
          <w:noProof/>
        </w:rPr>
        <w:tab/>
      </w:r>
      <w:r>
        <w:rPr>
          <w:noProof/>
        </w:rPr>
        <w:fldChar w:fldCharType="begin"/>
      </w:r>
      <w:r>
        <w:rPr>
          <w:noProof/>
        </w:rPr>
        <w:instrText xml:space="preserve"> PAGEREF _Toc274228153 \h </w:instrText>
      </w:r>
      <w:r>
        <w:rPr>
          <w:noProof/>
        </w:rPr>
      </w:r>
      <w:r>
        <w:rPr>
          <w:noProof/>
        </w:rPr>
        <w:fldChar w:fldCharType="separate"/>
      </w:r>
      <w:r>
        <w:rPr>
          <w:noProof/>
        </w:rPr>
        <w:t>6</w:t>
      </w:r>
      <w:r>
        <w:rPr>
          <w:noProof/>
        </w:rPr>
        <w:fldChar w:fldCharType="end"/>
      </w:r>
    </w:p>
    <w:p w14:paraId="54B39E46" w14:textId="77777777" w:rsidR="00FD2578" w:rsidRDefault="00FD2578">
      <w:pPr>
        <w:pStyle w:val="TOC3"/>
        <w:tabs>
          <w:tab w:val="right" w:leader="dot" w:pos="8290"/>
        </w:tabs>
        <w:rPr>
          <w:noProof/>
          <w:lang w:val="en-US" w:eastAsia="ja-JP"/>
        </w:rPr>
      </w:pPr>
      <w:r>
        <w:rPr>
          <w:noProof/>
        </w:rPr>
        <w:t>Months and Years</w:t>
      </w:r>
      <w:r>
        <w:rPr>
          <w:noProof/>
        </w:rPr>
        <w:tab/>
      </w:r>
      <w:r>
        <w:rPr>
          <w:noProof/>
        </w:rPr>
        <w:fldChar w:fldCharType="begin"/>
      </w:r>
      <w:r>
        <w:rPr>
          <w:noProof/>
        </w:rPr>
        <w:instrText xml:space="preserve"> PAGEREF _Toc274228154 \h </w:instrText>
      </w:r>
      <w:r>
        <w:rPr>
          <w:noProof/>
        </w:rPr>
      </w:r>
      <w:r>
        <w:rPr>
          <w:noProof/>
        </w:rPr>
        <w:fldChar w:fldCharType="separate"/>
      </w:r>
      <w:r>
        <w:rPr>
          <w:noProof/>
        </w:rPr>
        <w:t>6</w:t>
      </w:r>
      <w:r>
        <w:rPr>
          <w:noProof/>
        </w:rPr>
        <w:fldChar w:fldCharType="end"/>
      </w:r>
    </w:p>
    <w:p w14:paraId="09CBBFF8" w14:textId="77777777" w:rsidR="00FD2578" w:rsidRDefault="00FD2578">
      <w:pPr>
        <w:pStyle w:val="TOC3"/>
        <w:tabs>
          <w:tab w:val="right" w:leader="dot" w:pos="8290"/>
        </w:tabs>
        <w:rPr>
          <w:noProof/>
          <w:lang w:val="en-US" w:eastAsia="ja-JP"/>
        </w:rPr>
      </w:pPr>
      <w:r>
        <w:rPr>
          <w:noProof/>
        </w:rPr>
        <w:t>Formula</w:t>
      </w:r>
      <w:r>
        <w:rPr>
          <w:noProof/>
        </w:rPr>
        <w:tab/>
      </w:r>
      <w:r>
        <w:rPr>
          <w:noProof/>
        </w:rPr>
        <w:fldChar w:fldCharType="begin"/>
      </w:r>
      <w:r>
        <w:rPr>
          <w:noProof/>
        </w:rPr>
        <w:instrText xml:space="preserve"> PAGEREF _Toc274228155 \h </w:instrText>
      </w:r>
      <w:r>
        <w:rPr>
          <w:noProof/>
        </w:rPr>
      </w:r>
      <w:r>
        <w:rPr>
          <w:noProof/>
        </w:rPr>
        <w:fldChar w:fldCharType="separate"/>
      </w:r>
      <w:r>
        <w:rPr>
          <w:noProof/>
        </w:rPr>
        <w:t>6</w:t>
      </w:r>
      <w:r>
        <w:rPr>
          <w:noProof/>
        </w:rPr>
        <w:fldChar w:fldCharType="end"/>
      </w:r>
    </w:p>
    <w:p w14:paraId="68904D15" w14:textId="77777777" w:rsidR="00FD2578" w:rsidRDefault="00FD2578">
      <w:pPr>
        <w:pStyle w:val="TOC3"/>
        <w:tabs>
          <w:tab w:val="right" w:leader="dot" w:pos="8290"/>
        </w:tabs>
        <w:rPr>
          <w:noProof/>
          <w:lang w:val="en-US" w:eastAsia="ja-JP"/>
        </w:rPr>
      </w:pPr>
      <w:r w:rsidRPr="00C86913">
        <w:rPr>
          <w:noProof/>
          <w:lang w:val="en-US"/>
        </w:rPr>
        <w:t>Fractions</w:t>
      </w:r>
      <w:r>
        <w:rPr>
          <w:noProof/>
        </w:rPr>
        <w:tab/>
      </w:r>
      <w:r>
        <w:rPr>
          <w:noProof/>
        </w:rPr>
        <w:fldChar w:fldCharType="begin"/>
      </w:r>
      <w:r>
        <w:rPr>
          <w:noProof/>
        </w:rPr>
        <w:instrText xml:space="preserve"> PAGEREF _Toc274228156 \h </w:instrText>
      </w:r>
      <w:r>
        <w:rPr>
          <w:noProof/>
        </w:rPr>
      </w:r>
      <w:r>
        <w:rPr>
          <w:noProof/>
        </w:rPr>
        <w:fldChar w:fldCharType="separate"/>
      </w:r>
      <w:r>
        <w:rPr>
          <w:noProof/>
        </w:rPr>
        <w:t>6</w:t>
      </w:r>
      <w:r>
        <w:rPr>
          <w:noProof/>
        </w:rPr>
        <w:fldChar w:fldCharType="end"/>
      </w:r>
    </w:p>
    <w:p w14:paraId="02E9FD1E" w14:textId="77777777" w:rsidR="00FD2578" w:rsidRDefault="00FD2578">
      <w:pPr>
        <w:pStyle w:val="TOC3"/>
        <w:tabs>
          <w:tab w:val="right" w:leader="dot" w:pos="8290"/>
        </w:tabs>
        <w:rPr>
          <w:noProof/>
          <w:lang w:val="en-US" w:eastAsia="ja-JP"/>
        </w:rPr>
      </w:pPr>
      <w:r>
        <w:rPr>
          <w:noProof/>
        </w:rPr>
        <w:t>Currencies</w:t>
      </w:r>
      <w:r>
        <w:rPr>
          <w:noProof/>
        </w:rPr>
        <w:tab/>
      </w:r>
      <w:r>
        <w:rPr>
          <w:noProof/>
        </w:rPr>
        <w:fldChar w:fldCharType="begin"/>
      </w:r>
      <w:r>
        <w:rPr>
          <w:noProof/>
        </w:rPr>
        <w:instrText xml:space="preserve"> PAGEREF _Toc274228157 \h </w:instrText>
      </w:r>
      <w:r>
        <w:rPr>
          <w:noProof/>
        </w:rPr>
      </w:r>
      <w:r>
        <w:rPr>
          <w:noProof/>
        </w:rPr>
        <w:fldChar w:fldCharType="separate"/>
      </w:r>
      <w:r>
        <w:rPr>
          <w:noProof/>
        </w:rPr>
        <w:t>7</w:t>
      </w:r>
      <w:r>
        <w:rPr>
          <w:noProof/>
        </w:rPr>
        <w:fldChar w:fldCharType="end"/>
      </w:r>
    </w:p>
    <w:p w14:paraId="65A01D3F" w14:textId="77777777" w:rsidR="00FD2578" w:rsidRDefault="00FD2578">
      <w:pPr>
        <w:pStyle w:val="TOC3"/>
        <w:tabs>
          <w:tab w:val="right" w:leader="dot" w:pos="8290"/>
        </w:tabs>
        <w:rPr>
          <w:noProof/>
          <w:lang w:val="en-US" w:eastAsia="ja-JP"/>
        </w:rPr>
      </w:pPr>
      <w:r>
        <w:rPr>
          <w:noProof/>
        </w:rPr>
        <w:t>Time</w:t>
      </w:r>
      <w:r>
        <w:rPr>
          <w:noProof/>
        </w:rPr>
        <w:tab/>
      </w:r>
      <w:r>
        <w:rPr>
          <w:noProof/>
        </w:rPr>
        <w:fldChar w:fldCharType="begin"/>
      </w:r>
      <w:r>
        <w:rPr>
          <w:noProof/>
        </w:rPr>
        <w:instrText xml:space="preserve"> PAGEREF _Toc274228158 \h </w:instrText>
      </w:r>
      <w:r>
        <w:rPr>
          <w:noProof/>
        </w:rPr>
      </w:r>
      <w:r>
        <w:rPr>
          <w:noProof/>
        </w:rPr>
        <w:fldChar w:fldCharType="separate"/>
      </w:r>
      <w:r>
        <w:rPr>
          <w:noProof/>
        </w:rPr>
        <w:t>7</w:t>
      </w:r>
      <w:r>
        <w:rPr>
          <w:noProof/>
        </w:rPr>
        <w:fldChar w:fldCharType="end"/>
      </w:r>
    </w:p>
    <w:p w14:paraId="4A8EE051" w14:textId="77777777" w:rsidR="00FD2578" w:rsidRDefault="00FD2578">
      <w:pPr>
        <w:pStyle w:val="TOC1"/>
        <w:tabs>
          <w:tab w:val="right" w:leader="dot" w:pos="8290"/>
        </w:tabs>
        <w:rPr>
          <w:noProof/>
          <w:lang w:val="en-US" w:eastAsia="ja-JP"/>
        </w:rPr>
      </w:pPr>
      <w:r>
        <w:rPr>
          <w:noProof/>
        </w:rPr>
        <w:t>Figures &amp; Tables</w:t>
      </w:r>
      <w:r>
        <w:rPr>
          <w:noProof/>
        </w:rPr>
        <w:tab/>
      </w:r>
      <w:r>
        <w:rPr>
          <w:noProof/>
        </w:rPr>
        <w:fldChar w:fldCharType="begin"/>
      </w:r>
      <w:r>
        <w:rPr>
          <w:noProof/>
        </w:rPr>
        <w:instrText xml:space="preserve"> PAGEREF _Toc274228159 \h </w:instrText>
      </w:r>
      <w:r>
        <w:rPr>
          <w:noProof/>
        </w:rPr>
      </w:r>
      <w:r>
        <w:rPr>
          <w:noProof/>
        </w:rPr>
        <w:fldChar w:fldCharType="separate"/>
      </w:r>
      <w:r>
        <w:rPr>
          <w:noProof/>
        </w:rPr>
        <w:t>7</w:t>
      </w:r>
      <w:r>
        <w:rPr>
          <w:noProof/>
        </w:rPr>
        <w:fldChar w:fldCharType="end"/>
      </w:r>
    </w:p>
    <w:p w14:paraId="66405984" w14:textId="77777777" w:rsidR="00FD2578" w:rsidRDefault="00FD2578">
      <w:pPr>
        <w:pStyle w:val="TOC2"/>
        <w:tabs>
          <w:tab w:val="right" w:leader="dot" w:pos="8290"/>
        </w:tabs>
        <w:rPr>
          <w:noProof/>
          <w:lang w:val="en-US" w:eastAsia="ja-JP"/>
        </w:rPr>
      </w:pPr>
      <w:r w:rsidRPr="00C86913">
        <w:rPr>
          <w:noProof/>
        </w:rPr>
        <w:t>Figures</w:t>
      </w:r>
      <w:r>
        <w:rPr>
          <w:noProof/>
        </w:rPr>
        <w:tab/>
      </w:r>
      <w:r>
        <w:rPr>
          <w:noProof/>
        </w:rPr>
        <w:fldChar w:fldCharType="begin"/>
      </w:r>
      <w:r>
        <w:rPr>
          <w:noProof/>
        </w:rPr>
        <w:instrText xml:space="preserve"> PAGEREF _Toc274228160 \h </w:instrText>
      </w:r>
      <w:r>
        <w:rPr>
          <w:noProof/>
        </w:rPr>
      </w:r>
      <w:r>
        <w:rPr>
          <w:noProof/>
        </w:rPr>
        <w:fldChar w:fldCharType="separate"/>
      </w:r>
      <w:r>
        <w:rPr>
          <w:noProof/>
        </w:rPr>
        <w:t>7</w:t>
      </w:r>
      <w:r>
        <w:rPr>
          <w:noProof/>
        </w:rPr>
        <w:fldChar w:fldCharType="end"/>
      </w:r>
    </w:p>
    <w:p w14:paraId="4DB711D7" w14:textId="77777777" w:rsidR="00FD2578" w:rsidRDefault="00FD2578">
      <w:pPr>
        <w:pStyle w:val="TOC2"/>
        <w:tabs>
          <w:tab w:val="right" w:leader="dot" w:pos="8290"/>
        </w:tabs>
        <w:rPr>
          <w:noProof/>
          <w:lang w:val="en-US" w:eastAsia="ja-JP"/>
        </w:rPr>
      </w:pPr>
      <w:r w:rsidRPr="00C86913">
        <w:rPr>
          <w:noProof/>
        </w:rPr>
        <w:t>Tables</w:t>
      </w:r>
      <w:r>
        <w:rPr>
          <w:noProof/>
        </w:rPr>
        <w:tab/>
      </w:r>
      <w:r>
        <w:rPr>
          <w:noProof/>
        </w:rPr>
        <w:fldChar w:fldCharType="begin"/>
      </w:r>
      <w:r>
        <w:rPr>
          <w:noProof/>
        </w:rPr>
        <w:instrText xml:space="preserve"> PAGEREF _Toc274228161 \h </w:instrText>
      </w:r>
      <w:r>
        <w:rPr>
          <w:noProof/>
        </w:rPr>
      </w:r>
      <w:r>
        <w:rPr>
          <w:noProof/>
        </w:rPr>
        <w:fldChar w:fldCharType="separate"/>
      </w:r>
      <w:r>
        <w:rPr>
          <w:noProof/>
        </w:rPr>
        <w:t>8</w:t>
      </w:r>
      <w:r>
        <w:rPr>
          <w:noProof/>
        </w:rPr>
        <w:fldChar w:fldCharType="end"/>
      </w:r>
    </w:p>
    <w:p w14:paraId="03344CBC" w14:textId="77777777" w:rsidR="00FD2578" w:rsidRDefault="00FD2578">
      <w:pPr>
        <w:pStyle w:val="TOC1"/>
        <w:tabs>
          <w:tab w:val="right" w:leader="dot" w:pos="8290"/>
        </w:tabs>
        <w:rPr>
          <w:noProof/>
          <w:lang w:val="en-US" w:eastAsia="ja-JP"/>
        </w:rPr>
      </w:pPr>
      <w:r>
        <w:rPr>
          <w:noProof/>
        </w:rPr>
        <w:t>References</w:t>
      </w:r>
      <w:r>
        <w:rPr>
          <w:noProof/>
        </w:rPr>
        <w:tab/>
      </w:r>
      <w:r>
        <w:rPr>
          <w:noProof/>
        </w:rPr>
        <w:fldChar w:fldCharType="begin"/>
      </w:r>
      <w:r>
        <w:rPr>
          <w:noProof/>
        </w:rPr>
        <w:instrText xml:space="preserve"> PAGEREF _Toc274228162 \h </w:instrText>
      </w:r>
      <w:r>
        <w:rPr>
          <w:noProof/>
        </w:rPr>
      </w:r>
      <w:r>
        <w:rPr>
          <w:noProof/>
        </w:rPr>
        <w:fldChar w:fldCharType="separate"/>
      </w:r>
      <w:r>
        <w:rPr>
          <w:noProof/>
        </w:rPr>
        <w:t>8</w:t>
      </w:r>
      <w:r>
        <w:rPr>
          <w:noProof/>
        </w:rPr>
        <w:fldChar w:fldCharType="end"/>
      </w:r>
    </w:p>
    <w:p w14:paraId="087083CB" w14:textId="77777777" w:rsidR="00FD2578" w:rsidRDefault="00FD2578">
      <w:pPr>
        <w:pStyle w:val="TOC3"/>
        <w:tabs>
          <w:tab w:val="right" w:leader="dot" w:pos="8290"/>
        </w:tabs>
        <w:rPr>
          <w:noProof/>
          <w:lang w:val="en-US" w:eastAsia="ja-JP"/>
        </w:rPr>
      </w:pPr>
      <w:r>
        <w:rPr>
          <w:noProof/>
        </w:rPr>
        <w:t>‘Author, Year’ citations</w:t>
      </w:r>
      <w:r>
        <w:rPr>
          <w:noProof/>
        </w:rPr>
        <w:tab/>
      </w:r>
      <w:r>
        <w:rPr>
          <w:noProof/>
        </w:rPr>
        <w:fldChar w:fldCharType="begin"/>
      </w:r>
      <w:r>
        <w:rPr>
          <w:noProof/>
        </w:rPr>
        <w:instrText xml:space="preserve"> PAGEREF _Toc274228163 \h </w:instrText>
      </w:r>
      <w:r>
        <w:rPr>
          <w:noProof/>
        </w:rPr>
      </w:r>
      <w:r>
        <w:rPr>
          <w:noProof/>
        </w:rPr>
        <w:fldChar w:fldCharType="separate"/>
      </w:r>
      <w:r>
        <w:rPr>
          <w:noProof/>
        </w:rPr>
        <w:t>8</w:t>
      </w:r>
      <w:r>
        <w:rPr>
          <w:noProof/>
        </w:rPr>
        <w:fldChar w:fldCharType="end"/>
      </w:r>
    </w:p>
    <w:p w14:paraId="5F7CBEC4" w14:textId="77777777" w:rsidR="00FD2578" w:rsidRDefault="00FD2578">
      <w:pPr>
        <w:pStyle w:val="TOC2"/>
        <w:tabs>
          <w:tab w:val="right" w:leader="dot" w:pos="8290"/>
        </w:tabs>
        <w:rPr>
          <w:noProof/>
          <w:lang w:val="en-US" w:eastAsia="ja-JP"/>
        </w:rPr>
      </w:pPr>
      <w:r>
        <w:rPr>
          <w:noProof/>
        </w:rPr>
        <w:t>Reference format</w:t>
      </w:r>
      <w:r>
        <w:rPr>
          <w:noProof/>
        </w:rPr>
        <w:tab/>
      </w:r>
      <w:r>
        <w:rPr>
          <w:noProof/>
        </w:rPr>
        <w:fldChar w:fldCharType="begin"/>
      </w:r>
      <w:r>
        <w:rPr>
          <w:noProof/>
        </w:rPr>
        <w:instrText xml:space="preserve"> PAGEREF _Toc274228164 \h </w:instrText>
      </w:r>
      <w:r>
        <w:rPr>
          <w:noProof/>
        </w:rPr>
      </w:r>
      <w:r>
        <w:rPr>
          <w:noProof/>
        </w:rPr>
        <w:fldChar w:fldCharType="separate"/>
      </w:r>
      <w:r>
        <w:rPr>
          <w:noProof/>
        </w:rPr>
        <w:t>9</w:t>
      </w:r>
      <w:r>
        <w:rPr>
          <w:noProof/>
        </w:rPr>
        <w:fldChar w:fldCharType="end"/>
      </w:r>
    </w:p>
    <w:p w14:paraId="4FAF42A1" w14:textId="77777777" w:rsidR="00FD2578" w:rsidRDefault="00FD2578">
      <w:pPr>
        <w:pStyle w:val="TOC3"/>
        <w:tabs>
          <w:tab w:val="right" w:leader="dot" w:pos="8290"/>
        </w:tabs>
        <w:rPr>
          <w:noProof/>
          <w:lang w:val="en-US" w:eastAsia="ja-JP"/>
        </w:rPr>
      </w:pPr>
      <w:r>
        <w:rPr>
          <w:noProof/>
        </w:rPr>
        <w:t>Harvard</w:t>
      </w:r>
      <w:r>
        <w:rPr>
          <w:noProof/>
        </w:rPr>
        <w:tab/>
      </w:r>
      <w:r>
        <w:rPr>
          <w:noProof/>
        </w:rPr>
        <w:fldChar w:fldCharType="begin"/>
      </w:r>
      <w:r>
        <w:rPr>
          <w:noProof/>
        </w:rPr>
        <w:instrText xml:space="preserve"> PAGEREF _Toc274228165 \h </w:instrText>
      </w:r>
      <w:r>
        <w:rPr>
          <w:noProof/>
        </w:rPr>
      </w:r>
      <w:r>
        <w:rPr>
          <w:noProof/>
        </w:rPr>
        <w:fldChar w:fldCharType="separate"/>
      </w:r>
      <w:r>
        <w:rPr>
          <w:noProof/>
        </w:rPr>
        <w:t>9</w:t>
      </w:r>
      <w:r>
        <w:rPr>
          <w:noProof/>
        </w:rPr>
        <w:fldChar w:fldCharType="end"/>
      </w:r>
    </w:p>
    <w:p w14:paraId="19C95151" w14:textId="513B8ADE" w:rsidR="00E56A3D" w:rsidRDefault="00FD2578" w:rsidP="0090614C">
      <w:pPr>
        <w:pStyle w:val="Heading1"/>
        <w:rPr>
          <w:rFonts w:asciiTheme="minorHAnsi" w:eastAsiaTheme="minorEastAsia" w:hAnsiTheme="minorHAnsi" w:cstheme="minorBidi"/>
          <w:b w:val="0"/>
          <w:bCs w:val="0"/>
          <w:color w:val="auto"/>
          <w:sz w:val="24"/>
          <w:szCs w:val="24"/>
        </w:rPr>
      </w:pPr>
      <w:r>
        <w:rPr>
          <w:rFonts w:asciiTheme="minorHAnsi" w:eastAsiaTheme="minorEastAsia" w:hAnsiTheme="minorHAnsi" w:cstheme="minorBidi"/>
          <w:b w:val="0"/>
          <w:bCs w:val="0"/>
          <w:color w:val="auto"/>
          <w:sz w:val="24"/>
          <w:szCs w:val="24"/>
        </w:rPr>
        <w:fldChar w:fldCharType="end"/>
      </w:r>
      <w:r w:rsidR="00E56A3D">
        <w:rPr>
          <w:rFonts w:asciiTheme="minorHAnsi" w:eastAsiaTheme="minorEastAsia" w:hAnsiTheme="minorHAnsi" w:cstheme="minorBidi"/>
          <w:b w:val="0"/>
          <w:bCs w:val="0"/>
          <w:color w:val="auto"/>
          <w:sz w:val="24"/>
          <w:szCs w:val="24"/>
        </w:rPr>
        <w:br w:type="page"/>
      </w:r>
    </w:p>
    <w:p w14:paraId="605CEDA8" w14:textId="1C057E41" w:rsidR="00E20814" w:rsidRPr="00AA16FE" w:rsidRDefault="00E20814" w:rsidP="0090614C">
      <w:pPr>
        <w:pStyle w:val="Heading1"/>
      </w:pPr>
      <w:bookmarkStart w:id="0" w:name="_Toc274228137"/>
      <w:r w:rsidRPr="00AA16FE">
        <w:lastRenderedPageBreak/>
        <w:t>Structure</w:t>
      </w:r>
      <w:bookmarkEnd w:id="0"/>
    </w:p>
    <w:p w14:paraId="33CBBFF1" w14:textId="56E08384" w:rsidR="00E20814" w:rsidRDefault="00E20814" w:rsidP="00E20814">
      <w:pPr>
        <w:spacing w:after="120"/>
        <w:rPr>
          <w:rFonts w:ascii="Times" w:hAnsi="Times" w:cs="Times New Roman"/>
          <w:sz w:val="20"/>
          <w:szCs w:val="20"/>
        </w:rPr>
      </w:pPr>
      <w:r>
        <w:rPr>
          <w:rFonts w:ascii="Times" w:eastAsia="Times New Roman" w:hAnsi="Times" w:cs="Times New Roman"/>
          <w:bCs/>
          <w:sz w:val="20"/>
          <w:szCs w:val="20"/>
        </w:rPr>
        <w:t xml:space="preserve">Whilst the structure of the </w:t>
      </w:r>
      <w:bookmarkStart w:id="1" w:name="_GoBack"/>
      <w:r w:rsidR="00B30382">
        <w:rPr>
          <w:rFonts w:ascii="Times" w:eastAsia="Times New Roman" w:hAnsi="Times" w:cs="Times New Roman"/>
          <w:bCs/>
          <w:sz w:val="20"/>
          <w:szCs w:val="20"/>
        </w:rPr>
        <w:t xml:space="preserve">main text </w:t>
      </w:r>
      <w:bookmarkEnd w:id="1"/>
      <w:r>
        <w:rPr>
          <w:rFonts w:ascii="Times" w:eastAsia="Times New Roman" w:hAnsi="Times" w:cs="Times New Roman"/>
          <w:bCs/>
          <w:sz w:val="20"/>
          <w:szCs w:val="20"/>
        </w:rPr>
        <w:t>is flexible, the below must be adhered to:</w:t>
      </w:r>
    </w:p>
    <w:p w14:paraId="2A8F622F" w14:textId="77777777" w:rsidR="00E20814" w:rsidRPr="00E20814" w:rsidRDefault="00E20814" w:rsidP="0090614C">
      <w:pPr>
        <w:pStyle w:val="Heading3"/>
      </w:pPr>
      <w:bookmarkStart w:id="2" w:name="_Toc274228138"/>
      <w:r w:rsidRPr="00E20814">
        <w:t>Title page</w:t>
      </w:r>
      <w:bookmarkEnd w:id="2"/>
    </w:p>
    <w:p w14:paraId="47555E05" w14:textId="49D70426" w:rsidR="002736AA" w:rsidRDefault="00E20814" w:rsidP="00E20814">
      <w:pPr>
        <w:spacing w:after="120"/>
        <w:rPr>
          <w:rFonts w:ascii="Times" w:hAnsi="Times" w:cs="Times New Roman"/>
          <w:sz w:val="20"/>
          <w:szCs w:val="20"/>
        </w:rPr>
      </w:pPr>
      <w:r>
        <w:rPr>
          <w:rFonts w:ascii="Times" w:hAnsi="Times" w:cs="Times New Roman"/>
          <w:sz w:val="20"/>
          <w:szCs w:val="20"/>
        </w:rPr>
        <w:t>The title page must include all of the below information</w:t>
      </w:r>
      <w:r w:rsidR="002736AA">
        <w:rPr>
          <w:rFonts w:ascii="Times" w:hAnsi="Times" w:cs="Times New Roman"/>
          <w:sz w:val="20"/>
          <w:szCs w:val="20"/>
        </w:rPr>
        <w:t xml:space="preserve">, in </w:t>
      </w:r>
      <w:r w:rsidR="00B30382">
        <w:rPr>
          <w:rFonts w:ascii="Times" w:hAnsi="Times" w:cs="Times New Roman"/>
          <w:sz w:val="20"/>
          <w:szCs w:val="20"/>
        </w:rPr>
        <w:t xml:space="preserve">the same </w:t>
      </w:r>
      <w:r w:rsidR="002736AA">
        <w:rPr>
          <w:rFonts w:ascii="Times" w:hAnsi="Times" w:cs="Times New Roman"/>
          <w:sz w:val="20"/>
          <w:szCs w:val="20"/>
        </w:rPr>
        <w:t>order</w:t>
      </w:r>
      <w:r>
        <w:rPr>
          <w:rFonts w:ascii="Times" w:hAnsi="Times" w:cs="Times New Roman"/>
          <w:sz w:val="20"/>
          <w:szCs w:val="20"/>
        </w:rPr>
        <w:t>. No further information should be included within the title page without agreement from the Editorial Manager:</w:t>
      </w:r>
    </w:p>
    <w:p w14:paraId="091ED1C8" w14:textId="77777777" w:rsidR="0090614C" w:rsidRDefault="00E20814" w:rsidP="00E20814">
      <w:pPr>
        <w:spacing w:after="120"/>
        <w:rPr>
          <w:rFonts w:ascii="Times" w:hAnsi="Times" w:cs="Times New Roman"/>
          <w:b/>
          <w:sz w:val="20"/>
          <w:szCs w:val="20"/>
        </w:rPr>
      </w:pPr>
      <w:r w:rsidRPr="002736AA">
        <w:rPr>
          <w:rFonts w:ascii="Times" w:hAnsi="Times" w:cs="Times New Roman"/>
          <w:b/>
          <w:sz w:val="20"/>
          <w:szCs w:val="20"/>
        </w:rPr>
        <w:t>Title</w:t>
      </w:r>
    </w:p>
    <w:p w14:paraId="46D26244" w14:textId="7ED10ACA" w:rsidR="0090614C" w:rsidRDefault="00E20814" w:rsidP="00E20814">
      <w:pPr>
        <w:spacing w:after="120"/>
        <w:rPr>
          <w:rFonts w:ascii="Times" w:hAnsi="Times" w:cs="Times New Roman"/>
          <w:b/>
          <w:sz w:val="20"/>
          <w:szCs w:val="20"/>
        </w:rPr>
      </w:pPr>
      <w:r w:rsidRPr="002736AA">
        <w:rPr>
          <w:rFonts w:ascii="Times" w:hAnsi="Times" w:cs="Times New Roman"/>
          <w:b/>
          <w:sz w:val="20"/>
          <w:szCs w:val="20"/>
        </w:rPr>
        <w:t>Full author name(s)</w:t>
      </w:r>
    </w:p>
    <w:p w14:paraId="44307A38" w14:textId="411DE884" w:rsidR="0090614C" w:rsidRDefault="00E20814" w:rsidP="00E20814">
      <w:pPr>
        <w:spacing w:after="120"/>
        <w:rPr>
          <w:rFonts w:ascii="Times" w:hAnsi="Times" w:cs="Times New Roman"/>
          <w:b/>
          <w:sz w:val="20"/>
          <w:szCs w:val="20"/>
        </w:rPr>
      </w:pPr>
      <w:r w:rsidRPr="002736AA">
        <w:rPr>
          <w:rFonts w:ascii="Times" w:hAnsi="Times" w:cs="Times New Roman"/>
          <w:b/>
          <w:sz w:val="20"/>
          <w:szCs w:val="20"/>
        </w:rPr>
        <w:t>Affiliation(s)</w:t>
      </w:r>
    </w:p>
    <w:p w14:paraId="3104B4A4" w14:textId="5DBDFF09" w:rsidR="00E20814" w:rsidRPr="002736AA" w:rsidRDefault="00E20814" w:rsidP="00E20814">
      <w:pPr>
        <w:spacing w:after="120"/>
        <w:rPr>
          <w:rFonts w:ascii="Times" w:hAnsi="Times" w:cs="Times New Roman"/>
          <w:b/>
          <w:sz w:val="20"/>
          <w:szCs w:val="20"/>
        </w:rPr>
      </w:pPr>
      <w:r w:rsidRPr="002736AA">
        <w:rPr>
          <w:rFonts w:ascii="Times" w:hAnsi="Times" w:cs="Times New Roman"/>
          <w:b/>
          <w:sz w:val="20"/>
          <w:szCs w:val="20"/>
        </w:rPr>
        <w:t>Corresponding author’s email address</w:t>
      </w:r>
      <w:r w:rsidR="00F765A6">
        <w:rPr>
          <w:rFonts w:ascii="Times" w:hAnsi="Times" w:cs="Times New Roman"/>
          <w:b/>
          <w:sz w:val="20"/>
          <w:szCs w:val="20"/>
        </w:rPr>
        <w:t xml:space="preserve"> </w:t>
      </w:r>
      <w:r w:rsidR="00C25F3B" w:rsidRPr="00AA16FE">
        <w:rPr>
          <w:rFonts w:ascii="Times" w:hAnsi="Times" w:cs="Times New Roman"/>
          <w:sz w:val="20"/>
          <w:szCs w:val="20"/>
        </w:rPr>
        <w:t xml:space="preserve">(other author email addresses are </w:t>
      </w:r>
      <w:r w:rsidR="00F765A6" w:rsidRPr="00AA16FE">
        <w:rPr>
          <w:rFonts w:ascii="Times" w:hAnsi="Times" w:cs="Times New Roman"/>
          <w:sz w:val="20"/>
          <w:szCs w:val="20"/>
        </w:rPr>
        <w:t>optional</w:t>
      </w:r>
      <w:r w:rsidR="00C25F3B" w:rsidRPr="00AA16FE">
        <w:rPr>
          <w:rFonts w:ascii="Times" w:hAnsi="Times" w:cs="Times New Roman"/>
          <w:sz w:val="20"/>
          <w:szCs w:val="20"/>
        </w:rPr>
        <w:t>)</w:t>
      </w:r>
    </w:p>
    <w:p w14:paraId="1B8CB113" w14:textId="77777777" w:rsidR="0090614C" w:rsidRDefault="0090614C" w:rsidP="00E20814">
      <w:pPr>
        <w:spacing w:after="120"/>
        <w:rPr>
          <w:rFonts w:ascii="Times" w:hAnsi="Times" w:cs="Times New Roman"/>
          <w:sz w:val="20"/>
          <w:szCs w:val="20"/>
        </w:rPr>
      </w:pPr>
    </w:p>
    <w:p w14:paraId="49F13039" w14:textId="189B1A59" w:rsidR="0090614C" w:rsidRDefault="00E20814" w:rsidP="00E20814">
      <w:pPr>
        <w:spacing w:after="120"/>
        <w:rPr>
          <w:rFonts w:ascii="Times" w:hAnsi="Times" w:cs="Times New Roman"/>
          <w:sz w:val="20"/>
          <w:szCs w:val="20"/>
        </w:rPr>
      </w:pPr>
      <w:r>
        <w:rPr>
          <w:rFonts w:ascii="Times" w:hAnsi="Times" w:cs="Times New Roman"/>
          <w:sz w:val="20"/>
          <w:szCs w:val="20"/>
        </w:rPr>
        <w:t xml:space="preserve">Author names must include a </w:t>
      </w:r>
      <w:r w:rsidR="00155DC3">
        <w:rPr>
          <w:rFonts w:ascii="Times" w:hAnsi="Times" w:cs="Times New Roman"/>
          <w:sz w:val="20"/>
          <w:szCs w:val="20"/>
        </w:rPr>
        <w:t xml:space="preserve">forename </w:t>
      </w:r>
      <w:r>
        <w:rPr>
          <w:rFonts w:ascii="Times" w:hAnsi="Times" w:cs="Times New Roman"/>
          <w:sz w:val="20"/>
          <w:szCs w:val="20"/>
        </w:rPr>
        <w:t xml:space="preserve">and a surname. </w:t>
      </w:r>
      <w:r w:rsidR="00155DC3">
        <w:rPr>
          <w:rFonts w:ascii="Times" w:hAnsi="Times" w:cs="Times New Roman"/>
          <w:sz w:val="20"/>
          <w:szCs w:val="20"/>
        </w:rPr>
        <w:t xml:space="preserve">Forenames </w:t>
      </w:r>
      <w:r>
        <w:rPr>
          <w:rFonts w:ascii="Times" w:hAnsi="Times" w:cs="Times New Roman"/>
          <w:sz w:val="20"/>
          <w:szCs w:val="20"/>
        </w:rPr>
        <w:t>cannot include only initials</w:t>
      </w:r>
      <w:r w:rsidR="0090614C">
        <w:rPr>
          <w:rFonts w:ascii="Times" w:hAnsi="Times" w:cs="Times New Roman"/>
          <w:sz w:val="20"/>
          <w:szCs w:val="20"/>
        </w:rPr>
        <w:t>.</w:t>
      </w:r>
    </w:p>
    <w:p w14:paraId="1C92D4B7" w14:textId="329871B0" w:rsidR="00E20814" w:rsidRPr="0090614C" w:rsidRDefault="00C37922" w:rsidP="0090614C">
      <w:pPr>
        <w:pStyle w:val="ListParagraph"/>
        <w:numPr>
          <w:ilvl w:val="0"/>
          <w:numId w:val="25"/>
        </w:numPr>
        <w:spacing w:after="120"/>
        <w:rPr>
          <w:rFonts w:ascii="Times" w:hAnsi="Times" w:cs="Times New Roman"/>
          <w:sz w:val="20"/>
          <w:szCs w:val="20"/>
        </w:rPr>
      </w:pPr>
      <w:r w:rsidRPr="0090614C">
        <w:rPr>
          <w:rFonts w:ascii="Times" w:hAnsi="Times" w:cs="Times New Roman"/>
          <w:sz w:val="20"/>
          <w:szCs w:val="20"/>
        </w:rPr>
        <w:t xml:space="preserve">J. </w:t>
      </w:r>
      <w:proofErr w:type="spellStart"/>
      <w:r w:rsidRPr="0090614C">
        <w:rPr>
          <w:rFonts w:ascii="Times" w:hAnsi="Times" w:cs="Times New Roman"/>
          <w:sz w:val="20"/>
          <w:szCs w:val="20"/>
        </w:rPr>
        <w:t>Bloggs</w:t>
      </w:r>
      <w:proofErr w:type="spellEnd"/>
      <w:r w:rsidRPr="0090614C">
        <w:rPr>
          <w:rFonts w:ascii="Times" w:hAnsi="Times" w:cs="Times New Roman"/>
          <w:sz w:val="20"/>
          <w:szCs w:val="20"/>
        </w:rPr>
        <w:t xml:space="preserve"> is not permitted</w:t>
      </w:r>
      <w:r w:rsidR="009053B8" w:rsidRPr="0090614C">
        <w:rPr>
          <w:rFonts w:ascii="Times" w:hAnsi="Times" w:cs="Times New Roman"/>
          <w:sz w:val="20"/>
          <w:szCs w:val="20"/>
        </w:rPr>
        <w:t xml:space="preserve">. The full name, Joe </w:t>
      </w:r>
      <w:proofErr w:type="spellStart"/>
      <w:r w:rsidR="009053B8" w:rsidRPr="0090614C">
        <w:rPr>
          <w:rFonts w:ascii="Times" w:hAnsi="Times" w:cs="Times New Roman"/>
          <w:sz w:val="20"/>
          <w:szCs w:val="20"/>
        </w:rPr>
        <w:t>Bloggs</w:t>
      </w:r>
      <w:proofErr w:type="spellEnd"/>
      <w:r w:rsidR="009053B8" w:rsidRPr="0090614C">
        <w:rPr>
          <w:rFonts w:ascii="Times" w:hAnsi="Times" w:cs="Times New Roman"/>
          <w:sz w:val="20"/>
          <w:szCs w:val="20"/>
        </w:rPr>
        <w:t xml:space="preserve"> is require</w:t>
      </w:r>
      <w:r w:rsidR="0090614C">
        <w:rPr>
          <w:rFonts w:ascii="Times" w:hAnsi="Times" w:cs="Times New Roman"/>
          <w:sz w:val="20"/>
          <w:szCs w:val="20"/>
        </w:rPr>
        <w:t>d</w:t>
      </w:r>
    </w:p>
    <w:p w14:paraId="73A62C12" w14:textId="32C5372A" w:rsidR="002736AA" w:rsidRDefault="00E56A3D" w:rsidP="00E20814">
      <w:pPr>
        <w:spacing w:after="120"/>
        <w:rPr>
          <w:rFonts w:ascii="Times" w:hAnsi="Times" w:cs="Times New Roman"/>
          <w:sz w:val="20"/>
          <w:szCs w:val="20"/>
        </w:rPr>
      </w:pPr>
      <w:r>
        <w:rPr>
          <w:rFonts w:ascii="Times" w:hAnsi="Times" w:cs="Times New Roman"/>
          <w:sz w:val="20"/>
          <w:szCs w:val="20"/>
        </w:rPr>
        <w:t>T</w:t>
      </w:r>
      <w:r w:rsidR="002736AA">
        <w:rPr>
          <w:rFonts w:ascii="Times" w:hAnsi="Times" w:cs="Times New Roman"/>
          <w:sz w:val="20"/>
          <w:szCs w:val="20"/>
        </w:rPr>
        <w:t xml:space="preserve">he </w:t>
      </w:r>
      <w:r w:rsidR="00E20814">
        <w:rPr>
          <w:rFonts w:ascii="Times" w:hAnsi="Times" w:cs="Times New Roman"/>
          <w:sz w:val="20"/>
          <w:szCs w:val="20"/>
        </w:rPr>
        <w:t>affiliation should ideally include ‘D</w:t>
      </w:r>
      <w:r w:rsidR="00E20814" w:rsidRPr="00E20814">
        <w:rPr>
          <w:rFonts w:ascii="Times" w:hAnsi="Times" w:cs="Times New Roman"/>
          <w:sz w:val="20"/>
          <w:szCs w:val="20"/>
        </w:rPr>
        <w:t>epartm</w:t>
      </w:r>
      <w:r w:rsidR="00E20814">
        <w:rPr>
          <w:rFonts w:ascii="Times" w:hAnsi="Times" w:cs="Times New Roman"/>
          <w:sz w:val="20"/>
          <w:szCs w:val="20"/>
        </w:rPr>
        <w:t>ent, Institution, City, Country’, however only the Institution and Country are mandatory.</w:t>
      </w:r>
    </w:p>
    <w:p w14:paraId="48F5B39D" w14:textId="77777777" w:rsidR="00E20814" w:rsidRDefault="00E20814" w:rsidP="0090614C">
      <w:pPr>
        <w:pStyle w:val="Heading3"/>
      </w:pPr>
      <w:bookmarkStart w:id="3" w:name="_Toc274228139"/>
      <w:r w:rsidRPr="00E20814">
        <w:t>Abstract</w:t>
      </w:r>
      <w:bookmarkEnd w:id="3"/>
    </w:p>
    <w:p w14:paraId="65353B88" w14:textId="5CEDD343" w:rsidR="00875AB3" w:rsidRDefault="00E20814" w:rsidP="00E20814">
      <w:pPr>
        <w:spacing w:after="120"/>
        <w:rPr>
          <w:rFonts w:ascii="Times" w:hAnsi="Times" w:cs="Times New Roman"/>
          <w:sz w:val="20"/>
          <w:szCs w:val="20"/>
        </w:rPr>
      </w:pPr>
      <w:r w:rsidRPr="00E20814">
        <w:rPr>
          <w:rFonts w:ascii="Times" w:hAnsi="Times" w:cs="Times New Roman"/>
          <w:sz w:val="20"/>
          <w:szCs w:val="20"/>
        </w:rPr>
        <w:t xml:space="preserve">The </w:t>
      </w:r>
      <w:r w:rsidR="00875AB3">
        <w:rPr>
          <w:rFonts w:ascii="Times" w:hAnsi="Times" w:cs="Times New Roman"/>
          <w:sz w:val="20"/>
          <w:szCs w:val="20"/>
        </w:rPr>
        <w:t xml:space="preserve">main </w:t>
      </w:r>
      <w:r w:rsidRPr="00E20814">
        <w:rPr>
          <w:rFonts w:ascii="Times" w:hAnsi="Times" w:cs="Times New Roman"/>
          <w:sz w:val="20"/>
          <w:szCs w:val="20"/>
        </w:rPr>
        <w:t xml:space="preserve">text </w:t>
      </w:r>
      <w:r w:rsidR="00875AB3">
        <w:rPr>
          <w:rFonts w:ascii="Times" w:hAnsi="Times" w:cs="Times New Roman"/>
          <w:sz w:val="20"/>
          <w:szCs w:val="20"/>
        </w:rPr>
        <w:t>must</w:t>
      </w:r>
      <w:r w:rsidRPr="00E20814">
        <w:rPr>
          <w:rFonts w:ascii="Times" w:hAnsi="Times" w:cs="Times New Roman"/>
          <w:sz w:val="20"/>
          <w:szCs w:val="20"/>
        </w:rPr>
        <w:t xml:space="preserve"> be prefaced by an abstract of no more than 250 words summarising the main arguments and conclusions of the article.</w:t>
      </w:r>
    </w:p>
    <w:p w14:paraId="14F8584B" w14:textId="50149D03" w:rsidR="00E20814" w:rsidRPr="00E20814" w:rsidRDefault="00CE094B" w:rsidP="00E20814">
      <w:pPr>
        <w:spacing w:after="120"/>
        <w:rPr>
          <w:rFonts w:ascii="Times" w:hAnsi="Times" w:cs="Times New Roman"/>
          <w:sz w:val="20"/>
          <w:szCs w:val="20"/>
        </w:rPr>
      </w:pPr>
      <w:r>
        <w:rPr>
          <w:rFonts w:ascii="Times" w:hAnsi="Times" w:cs="Times New Roman"/>
          <w:sz w:val="20"/>
          <w:szCs w:val="20"/>
        </w:rPr>
        <w:t xml:space="preserve">This </w:t>
      </w:r>
      <w:r w:rsidR="00875AB3">
        <w:rPr>
          <w:rFonts w:ascii="Times" w:hAnsi="Times" w:cs="Times New Roman"/>
          <w:sz w:val="20"/>
          <w:szCs w:val="20"/>
        </w:rPr>
        <w:t xml:space="preserve">must </w:t>
      </w:r>
      <w:r>
        <w:rPr>
          <w:rFonts w:ascii="Times" w:hAnsi="Times" w:cs="Times New Roman"/>
          <w:sz w:val="20"/>
          <w:szCs w:val="20"/>
        </w:rPr>
        <w:t>have the heading ‘Abstract’ and be easily identified from the start of the main text.</w:t>
      </w:r>
    </w:p>
    <w:p w14:paraId="7878727D" w14:textId="442C013D" w:rsidR="002736AA" w:rsidRDefault="002736AA" w:rsidP="00E20814">
      <w:pPr>
        <w:spacing w:after="120"/>
        <w:rPr>
          <w:rFonts w:ascii="Times" w:hAnsi="Times" w:cs="Times New Roman"/>
          <w:sz w:val="20"/>
          <w:szCs w:val="20"/>
        </w:rPr>
      </w:pPr>
      <w:r>
        <w:rPr>
          <w:rFonts w:ascii="Times" w:hAnsi="Times" w:cs="Times New Roman"/>
          <w:sz w:val="20"/>
          <w:szCs w:val="20"/>
        </w:rPr>
        <w:t>A</w:t>
      </w:r>
      <w:r w:rsidR="00E20814" w:rsidRPr="00E20814">
        <w:rPr>
          <w:rFonts w:ascii="Times" w:hAnsi="Times" w:cs="Times New Roman"/>
          <w:sz w:val="20"/>
          <w:szCs w:val="20"/>
        </w:rPr>
        <w:t xml:space="preserve"> list of </w:t>
      </w:r>
      <w:r w:rsidR="00155DC3">
        <w:rPr>
          <w:rFonts w:ascii="Times" w:hAnsi="Times" w:cs="Times New Roman"/>
          <w:sz w:val="20"/>
          <w:szCs w:val="20"/>
        </w:rPr>
        <w:t>up to six</w:t>
      </w:r>
      <w:r w:rsidR="00E20814" w:rsidRPr="00E20814">
        <w:rPr>
          <w:rFonts w:ascii="Times" w:hAnsi="Times" w:cs="Times New Roman"/>
          <w:sz w:val="20"/>
          <w:szCs w:val="20"/>
        </w:rPr>
        <w:t xml:space="preserve"> key words </w:t>
      </w:r>
      <w:r>
        <w:rPr>
          <w:rFonts w:ascii="Times" w:hAnsi="Times" w:cs="Times New Roman"/>
          <w:sz w:val="20"/>
          <w:szCs w:val="20"/>
        </w:rPr>
        <w:t>may be placed below</w:t>
      </w:r>
      <w:r w:rsidR="00E20814" w:rsidRPr="00E20814">
        <w:rPr>
          <w:rFonts w:ascii="Times" w:hAnsi="Times" w:cs="Times New Roman"/>
          <w:sz w:val="20"/>
          <w:szCs w:val="20"/>
        </w:rPr>
        <w:t xml:space="preserve"> the abstract</w:t>
      </w:r>
      <w:r>
        <w:rPr>
          <w:rFonts w:ascii="Times" w:hAnsi="Times" w:cs="Times New Roman"/>
          <w:sz w:val="20"/>
          <w:szCs w:val="20"/>
        </w:rPr>
        <w:t xml:space="preserve"> (optional)</w:t>
      </w:r>
      <w:r w:rsidR="00E20814" w:rsidRPr="00E20814">
        <w:rPr>
          <w:rFonts w:ascii="Times" w:hAnsi="Times" w:cs="Times New Roman"/>
          <w:sz w:val="20"/>
          <w:szCs w:val="20"/>
        </w:rPr>
        <w:t>.</w:t>
      </w:r>
    </w:p>
    <w:p w14:paraId="3A3D3FD3" w14:textId="77777777" w:rsidR="00E20814" w:rsidRPr="00E20814" w:rsidRDefault="00E20814" w:rsidP="0090614C">
      <w:pPr>
        <w:pStyle w:val="Heading3"/>
      </w:pPr>
      <w:bookmarkStart w:id="4" w:name="_Toc274228140"/>
      <w:r w:rsidRPr="00E20814">
        <w:t>Main text</w:t>
      </w:r>
      <w:bookmarkEnd w:id="4"/>
    </w:p>
    <w:p w14:paraId="465F2D47" w14:textId="77777777" w:rsidR="00875AB3" w:rsidRDefault="00E20814" w:rsidP="00E20814">
      <w:pPr>
        <w:spacing w:after="120"/>
        <w:rPr>
          <w:rFonts w:ascii="Times" w:hAnsi="Times" w:cs="Times New Roman"/>
          <w:sz w:val="20"/>
          <w:szCs w:val="20"/>
        </w:rPr>
      </w:pPr>
      <w:r w:rsidRPr="00E20814">
        <w:rPr>
          <w:rFonts w:ascii="Times" w:hAnsi="Times" w:cs="Times New Roman"/>
          <w:sz w:val="20"/>
          <w:szCs w:val="20"/>
        </w:rPr>
        <w:t>The body of the submission should be structured in a logical and easy to follow manner. A clear introduction section should be given that allows non-specialists in the subject an understanding of the publication and a background of the issue(s) involved. Methods, results, discussion and conclusion sections may then follow to clearly detail the information and research being presented.</w:t>
      </w:r>
    </w:p>
    <w:p w14:paraId="02FF0CFF" w14:textId="213BBFE8" w:rsidR="006B79CA" w:rsidRDefault="006B79CA" w:rsidP="00E20814">
      <w:pPr>
        <w:spacing w:after="120"/>
        <w:rPr>
          <w:rFonts w:ascii="Times" w:hAnsi="Times" w:cs="Times New Roman"/>
          <w:b/>
          <w:bCs/>
          <w:sz w:val="20"/>
          <w:szCs w:val="20"/>
        </w:rPr>
      </w:pPr>
      <w:r>
        <w:rPr>
          <w:rFonts w:ascii="Times" w:hAnsi="Times" w:cs="Times New Roman"/>
          <w:sz w:val="20"/>
          <w:szCs w:val="20"/>
        </w:rPr>
        <w:t>Up to three level headings may be present and must be clearly identifiable using different font sizes, bold or italics.</w:t>
      </w:r>
      <w:r w:rsidR="00833E29">
        <w:rPr>
          <w:rFonts w:ascii="Times" w:hAnsi="Times" w:cs="Times New Roman"/>
          <w:sz w:val="20"/>
          <w:szCs w:val="20"/>
        </w:rPr>
        <w:t xml:space="preserve"> We suggest using Headings 1, 2 and 3 in MS-Word’s ‘Style’ section</w:t>
      </w:r>
      <w:r w:rsidR="00193823">
        <w:rPr>
          <w:rFonts w:ascii="Times" w:hAnsi="Times" w:cs="Times New Roman"/>
          <w:sz w:val="20"/>
          <w:szCs w:val="20"/>
        </w:rPr>
        <w:t>, or an equivalent of this</w:t>
      </w:r>
      <w:r w:rsidR="00833E29">
        <w:rPr>
          <w:rFonts w:ascii="Times" w:hAnsi="Times" w:cs="Times New Roman"/>
          <w:sz w:val="20"/>
          <w:szCs w:val="20"/>
        </w:rPr>
        <w:t>.</w:t>
      </w:r>
    </w:p>
    <w:p w14:paraId="0DA252C7" w14:textId="77777777" w:rsidR="00E20814" w:rsidRPr="00E20814" w:rsidRDefault="00E20814" w:rsidP="00E20814">
      <w:pPr>
        <w:spacing w:after="120"/>
        <w:rPr>
          <w:rFonts w:ascii="Times" w:hAnsi="Times" w:cs="Times New Roman"/>
          <w:sz w:val="20"/>
          <w:szCs w:val="20"/>
        </w:rPr>
      </w:pPr>
      <w:r w:rsidRPr="0090614C">
        <w:rPr>
          <w:rStyle w:val="Heading3Char"/>
        </w:rPr>
        <w:t>Acknowledgements</w:t>
      </w:r>
      <w:r>
        <w:rPr>
          <w:rFonts w:ascii="Times" w:hAnsi="Times" w:cs="Times New Roman"/>
          <w:b/>
          <w:bCs/>
          <w:sz w:val="20"/>
          <w:szCs w:val="20"/>
        </w:rPr>
        <w:t xml:space="preserve"> </w:t>
      </w:r>
      <w:r w:rsidRPr="00E20814">
        <w:rPr>
          <w:rFonts w:ascii="Times" w:hAnsi="Times" w:cs="Times New Roman"/>
          <w:bCs/>
          <w:sz w:val="20"/>
          <w:szCs w:val="20"/>
        </w:rPr>
        <w:t>(optional)</w:t>
      </w:r>
    </w:p>
    <w:p w14:paraId="0520012C" w14:textId="4431B6B3" w:rsidR="006B79CA" w:rsidRDefault="00E20814" w:rsidP="00E20814">
      <w:pPr>
        <w:spacing w:after="120"/>
        <w:rPr>
          <w:rFonts w:ascii="Times" w:hAnsi="Times" w:cs="Times New Roman"/>
          <w:b/>
          <w:bCs/>
          <w:sz w:val="20"/>
          <w:szCs w:val="20"/>
        </w:rPr>
      </w:pPr>
      <w:r w:rsidRPr="00E20814">
        <w:rPr>
          <w:rFonts w:ascii="Times" w:hAnsi="Times" w:cs="Times New Roman"/>
          <w:sz w:val="20"/>
          <w:szCs w:val="20"/>
        </w:rPr>
        <w:t xml:space="preserve">Any acknowledgements </w:t>
      </w:r>
      <w:r w:rsidR="00875AB3">
        <w:rPr>
          <w:rFonts w:ascii="Times" w:hAnsi="Times" w:cs="Times New Roman"/>
          <w:sz w:val="20"/>
          <w:szCs w:val="20"/>
        </w:rPr>
        <w:t>must</w:t>
      </w:r>
      <w:r w:rsidR="00875AB3" w:rsidRPr="00E20814">
        <w:rPr>
          <w:rFonts w:ascii="Times" w:hAnsi="Times" w:cs="Times New Roman"/>
          <w:sz w:val="20"/>
          <w:szCs w:val="20"/>
        </w:rPr>
        <w:t xml:space="preserve"> </w:t>
      </w:r>
      <w:r w:rsidRPr="00E20814">
        <w:rPr>
          <w:rFonts w:ascii="Times" w:hAnsi="Times" w:cs="Times New Roman"/>
          <w:sz w:val="20"/>
          <w:szCs w:val="20"/>
        </w:rPr>
        <w:t xml:space="preserve">be </w:t>
      </w:r>
      <w:r w:rsidR="00875AB3">
        <w:rPr>
          <w:rFonts w:ascii="Times" w:hAnsi="Times" w:cs="Times New Roman"/>
          <w:sz w:val="20"/>
          <w:szCs w:val="20"/>
        </w:rPr>
        <w:t xml:space="preserve">headed and </w:t>
      </w:r>
      <w:r w:rsidRPr="00E20814">
        <w:rPr>
          <w:rFonts w:ascii="Times" w:hAnsi="Times" w:cs="Times New Roman"/>
          <w:sz w:val="20"/>
          <w:szCs w:val="20"/>
        </w:rPr>
        <w:t>in a separate paragraph, placed after the main text but before the reference list.</w:t>
      </w:r>
    </w:p>
    <w:p w14:paraId="37D9ACBB" w14:textId="77777777" w:rsidR="00E20814" w:rsidRPr="00E20814" w:rsidRDefault="00E20814" w:rsidP="00E20814">
      <w:pPr>
        <w:spacing w:after="120"/>
        <w:rPr>
          <w:rFonts w:ascii="Times" w:hAnsi="Times" w:cs="Times New Roman"/>
          <w:sz w:val="20"/>
          <w:szCs w:val="20"/>
        </w:rPr>
      </w:pPr>
      <w:r w:rsidRPr="0090614C">
        <w:rPr>
          <w:rStyle w:val="Heading3Char"/>
        </w:rPr>
        <w:t>Author information</w:t>
      </w:r>
      <w:r w:rsidRPr="00E20814">
        <w:rPr>
          <w:rFonts w:ascii="Times" w:hAnsi="Times" w:cs="Times New Roman"/>
          <w:sz w:val="20"/>
          <w:szCs w:val="20"/>
        </w:rPr>
        <w:t xml:space="preserve"> (optional)</w:t>
      </w:r>
    </w:p>
    <w:p w14:paraId="34C4612B" w14:textId="423ACF96" w:rsidR="00E20814" w:rsidRDefault="006B79CA" w:rsidP="00E20814">
      <w:pPr>
        <w:spacing w:after="120"/>
        <w:rPr>
          <w:rFonts w:ascii="Times" w:hAnsi="Times" w:cs="Times New Roman"/>
          <w:sz w:val="20"/>
          <w:szCs w:val="20"/>
        </w:rPr>
      </w:pPr>
      <w:r>
        <w:rPr>
          <w:rFonts w:ascii="Times" w:hAnsi="Times" w:cs="Times New Roman"/>
          <w:sz w:val="20"/>
          <w:szCs w:val="20"/>
        </w:rPr>
        <w:t>A</w:t>
      </w:r>
      <w:r w:rsidR="00E20814" w:rsidRPr="00E20814">
        <w:rPr>
          <w:rFonts w:ascii="Times" w:hAnsi="Times" w:cs="Times New Roman"/>
          <w:sz w:val="20"/>
          <w:szCs w:val="20"/>
        </w:rPr>
        <w:t xml:space="preserve"> short biographical statement </w:t>
      </w:r>
      <w:r>
        <w:rPr>
          <w:rFonts w:ascii="Times" w:hAnsi="Times" w:cs="Times New Roman"/>
          <w:sz w:val="20"/>
          <w:szCs w:val="20"/>
        </w:rPr>
        <w:t>from</w:t>
      </w:r>
      <w:r w:rsidRPr="00E20814">
        <w:rPr>
          <w:rFonts w:ascii="Times" w:hAnsi="Times" w:cs="Times New Roman"/>
          <w:sz w:val="20"/>
          <w:szCs w:val="20"/>
        </w:rPr>
        <w:t xml:space="preserve"> </w:t>
      </w:r>
      <w:r w:rsidR="00E20814" w:rsidRPr="00E20814">
        <w:rPr>
          <w:rFonts w:ascii="Times" w:hAnsi="Times" w:cs="Times New Roman"/>
          <w:sz w:val="20"/>
          <w:szCs w:val="20"/>
        </w:rPr>
        <w:t>the author(s)</w:t>
      </w:r>
      <w:r>
        <w:rPr>
          <w:rFonts w:ascii="Times" w:hAnsi="Times" w:cs="Times New Roman"/>
          <w:sz w:val="20"/>
          <w:szCs w:val="20"/>
        </w:rPr>
        <w:t xml:space="preserve"> </w:t>
      </w:r>
      <w:r w:rsidR="00875AB3">
        <w:rPr>
          <w:rFonts w:ascii="Times" w:hAnsi="Times" w:cs="Times New Roman"/>
          <w:sz w:val="20"/>
          <w:szCs w:val="20"/>
        </w:rPr>
        <w:t xml:space="preserve">may </w:t>
      </w:r>
      <w:r>
        <w:rPr>
          <w:rFonts w:ascii="Times" w:hAnsi="Times" w:cs="Times New Roman"/>
          <w:sz w:val="20"/>
          <w:szCs w:val="20"/>
        </w:rPr>
        <w:t>be placed after the Acknowledgements section. This must be no longer than 200 words and include only information relevant to the subject matter.</w:t>
      </w:r>
    </w:p>
    <w:p w14:paraId="6D7E3C9D" w14:textId="4AF7D53C" w:rsidR="0098291B" w:rsidRDefault="0098291B" w:rsidP="00E20814">
      <w:pPr>
        <w:spacing w:after="120"/>
        <w:rPr>
          <w:rFonts w:ascii="Times" w:hAnsi="Times" w:cs="Times New Roman"/>
          <w:b/>
          <w:sz w:val="20"/>
          <w:szCs w:val="20"/>
        </w:rPr>
      </w:pPr>
      <w:r w:rsidRPr="0090614C">
        <w:rPr>
          <w:rStyle w:val="Heading3Char"/>
        </w:rPr>
        <w:t>Competing interests</w:t>
      </w:r>
    </w:p>
    <w:p w14:paraId="6CD0834A" w14:textId="7C925EB5" w:rsidR="00E20814" w:rsidRDefault="0098291B" w:rsidP="00E20814">
      <w:pPr>
        <w:spacing w:after="120"/>
        <w:rPr>
          <w:rFonts w:ascii="Times" w:hAnsi="Times" w:cs="Times New Roman"/>
          <w:sz w:val="20"/>
          <w:szCs w:val="20"/>
        </w:rPr>
      </w:pPr>
      <w:r>
        <w:rPr>
          <w:rFonts w:ascii="Times" w:hAnsi="Times" w:cs="Times New Roman"/>
          <w:sz w:val="20"/>
          <w:szCs w:val="20"/>
        </w:rPr>
        <w:t>If any of the authors have any competing interests then these must be declared</w:t>
      </w:r>
      <w:r w:rsidR="00875AB3">
        <w:rPr>
          <w:rFonts w:ascii="Times" w:hAnsi="Times" w:cs="Times New Roman"/>
          <w:sz w:val="20"/>
          <w:szCs w:val="20"/>
        </w:rPr>
        <w:t>. A</w:t>
      </w:r>
      <w:r>
        <w:rPr>
          <w:rFonts w:ascii="Times" w:hAnsi="Times" w:cs="Times New Roman"/>
          <w:sz w:val="20"/>
          <w:szCs w:val="20"/>
        </w:rPr>
        <w:t xml:space="preserve"> short paragraph should be placed before the references.</w:t>
      </w:r>
    </w:p>
    <w:p w14:paraId="20BC320B" w14:textId="716B2A71" w:rsidR="00DD07C6" w:rsidRDefault="00DD07C6" w:rsidP="00E20814">
      <w:pPr>
        <w:spacing w:after="120"/>
        <w:rPr>
          <w:rFonts w:ascii="Times" w:hAnsi="Times" w:cs="Times New Roman"/>
          <w:sz w:val="20"/>
          <w:szCs w:val="20"/>
        </w:rPr>
      </w:pPr>
      <w:r>
        <w:rPr>
          <w:rFonts w:ascii="Times" w:hAnsi="Times" w:cs="Times New Roman"/>
          <w:sz w:val="20"/>
          <w:szCs w:val="20"/>
        </w:rPr>
        <w:t>If not competing interests are to be declared then the section should read ‘The author(s) declare that they have no competing interests in publishing this article.’</w:t>
      </w:r>
    </w:p>
    <w:p w14:paraId="514F1977" w14:textId="45898D2A" w:rsidR="00771879" w:rsidRDefault="00771879" w:rsidP="00771879">
      <w:pPr>
        <w:pStyle w:val="Heading3"/>
      </w:pPr>
      <w:bookmarkStart w:id="5" w:name="_Toc274228141"/>
      <w:r w:rsidRPr="00AA16FE">
        <w:t>Ethics and consent</w:t>
      </w:r>
      <w:r w:rsidRPr="00771879">
        <w:t xml:space="preserve"> </w:t>
      </w:r>
      <w:r w:rsidRPr="00771879">
        <w:rPr>
          <w:rFonts w:ascii="Times" w:eastAsiaTheme="minorEastAsia" w:hAnsi="Times" w:cs="Times New Roman"/>
          <w:b w:val="0"/>
          <w:color w:val="auto"/>
          <w:sz w:val="20"/>
          <w:szCs w:val="20"/>
        </w:rPr>
        <w:t>(if applicable)</w:t>
      </w:r>
      <w:bookmarkEnd w:id="5"/>
    </w:p>
    <w:p w14:paraId="6F24DE0E" w14:textId="77777777" w:rsidR="00FD5D8B" w:rsidRDefault="00771879" w:rsidP="00E20814">
      <w:pPr>
        <w:spacing w:after="120"/>
        <w:rPr>
          <w:rFonts w:ascii="Times" w:hAnsi="Times" w:cs="Times New Roman"/>
          <w:sz w:val="20"/>
          <w:szCs w:val="20"/>
        </w:rPr>
      </w:pPr>
      <w:r w:rsidRPr="00CB1001">
        <w:rPr>
          <w:rFonts w:ascii="Times" w:hAnsi="Times" w:cs="Times New Roman"/>
          <w:sz w:val="20"/>
          <w:szCs w:val="20"/>
        </w:rPr>
        <w:t xml:space="preserve">Research involving human subjects, human material, or human data, must have been performed in accordance with the Declaration of Helsinki. Where applicable, the studies must have been approved by an appropriate ethics committee and the authors should include a statement within the article text detailing that this approval has been granted, including the name of the ethics committee and reference number of the approval. </w:t>
      </w:r>
      <w:r w:rsidR="00FD5D8B">
        <w:rPr>
          <w:rFonts w:ascii="Times" w:hAnsi="Times" w:cs="Times New Roman"/>
          <w:sz w:val="20"/>
          <w:szCs w:val="20"/>
        </w:rPr>
        <w:t xml:space="preserve">The identity of the research subject should be </w:t>
      </w:r>
      <w:proofErr w:type="spellStart"/>
      <w:r w:rsidR="00FD5D8B">
        <w:rPr>
          <w:rFonts w:ascii="Times" w:hAnsi="Times" w:cs="Times New Roman"/>
          <w:sz w:val="20"/>
          <w:szCs w:val="20"/>
        </w:rPr>
        <w:t>anonymised</w:t>
      </w:r>
      <w:proofErr w:type="spellEnd"/>
      <w:r w:rsidR="00FD5D8B">
        <w:rPr>
          <w:rFonts w:ascii="Times" w:hAnsi="Times" w:cs="Times New Roman"/>
          <w:sz w:val="20"/>
          <w:szCs w:val="20"/>
        </w:rPr>
        <w:t xml:space="preserve"> whenever possible. </w:t>
      </w:r>
      <w:r w:rsidRPr="00CB1001">
        <w:rPr>
          <w:rFonts w:ascii="Times" w:hAnsi="Times" w:cs="Times New Roman"/>
          <w:sz w:val="20"/>
          <w:szCs w:val="20"/>
        </w:rPr>
        <w:t>For most research involving human subjects, informed consent to participate in the study should be obtained from participants (or their parent or guardian in the case of children under 16)</w:t>
      </w:r>
      <w:r w:rsidR="00FD5D8B">
        <w:rPr>
          <w:rFonts w:ascii="Times" w:hAnsi="Times" w:cs="Times New Roman"/>
          <w:sz w:val="20"/>
          <w:szCs w:val="20"/>
        </w:rPr>
        <w:t>, and is mandatory if the identity cannot be removed from the publication.</w:t>
      </w:r>
    </w:p>
    <w:p w14:paraId="2F3845E9" w14:textId="77777777" w:rsidR="00FD5D8B" w:rsidRDefault="00FD5D8B" w:rsidP="00E20814">
      <w:pPr>
        <w:spacing w:after="120"/>
        <w:rPr>
          <w:rFonts w:ascii="Times" w:hAnsi="Times" w:cs="Times New Roman"/>
          <w:sz w:val="20"/>
          <w:szCs w:val="20"/>
        </w:rPr>
      </w:pPr>
      <w:r>
        <w:rPr>
          <w:rFonts w:ascii="Times" w:hAnsi="Times" w:cs="Times New Roman"/>
          <w:sz w:val="20"/>
          <w:szCs w:val="20"/>
        </w:rPr>
        <w:t>Experiments using animals must follow national standards of care.</w:t>
      </w:r>
    </w:p>
    <w:p w14:paraId="5EA74000" w14:textId="2F89322B" w:rsidR="00771879" w:rsidRPr="00E20814" w:rsidRDefault="00FD5D8B" w:rsidP="00E20814">
      <w:pPr>
        <w:spacing w:after="120"/>
        <w:rPr>
          <w:rFonts w:ascii="Times" w:hAnsi="Times" w:cs="Times New Roman"/>
          <w:sz w:val="20"/>
          <w:szCs w:val="20"/>
        </w:rPr>
      </w:pPr>
      <w:r>
        <w:rPr>
          <w:rFonts w:ascii="Times" w:hAnsi="Times" w:cs="Times New Roman"/>
          <w:sz w:val="20"/>
          <w:szCs w:val="20"/>
        </w:rPr>
        <w:t xml:space="preserve">For further information, see </w:t>
      </w:r>
      <w:r w:rsidRPr="00FD5D8B">
        <w:rPr>
          <w:rFonts w:ascii="Times" w:hAnsi="Times" w:cs="Times New Roman"/>
          <w:sz w:val="20"/>
          <w:szCs w:val="20"/>
        </w:rPr>
        <w:t>http://bit.ly/1rBoe0S</w:t>
      </w:r>
    </w:p>
    <w:p w14:paraId="16499177" w14:textId="77777777" w:rsidR="00E20814" w:rsidRPr="00E20814" w:rsidRDefault="00E20814" w:rsidP="0090614C">
      <w:pPr>
        <w:pStyle w:val="Heading3"/>
      </w:pPr>
      <w:bookmarkStart w:id="6" w:name="_Toc274228142"/>
      <w:r w:rsidRPr="00E20814">
        <w:t>References</w:t>
      </w:r>
      <w:bookmarkEnd w:id="6"/>
    </w:p>
    <w:p w14:paraId="1C188099" w14:textId="23EA6C48" w:rsidR="00875AB3" w:rsidRDefault="00E20814" w:rsidP="00E20814">
      <w:pPr>
        <w:spacing w:after="120"/>
        <w:rPr>
          <w:rFonts w:ascii="Times" w:hAnsi="Times" w:cs="Times New Roman"/>
          <w:sz w:val="20"/>
          <w:szCs w:val="20"/>
        </w:rPr>
      </w:pPr>
      <w:r w:rsidRPr="00E20814">
        <w:rPr>
          <w:rFonts w:ascii="Times" w:hAnsi="Times" w:cs="Times New Roman"/>
          <w:sz w:val="20"/>
          <w:szCs w:val="20"/>
        </w:rPr>
        <w:t xml:space="preserve">All references cited within the submission </w:t>
      </w:r>
      <w:r w:rsidR="00875AB3">
        <w:rPr>
          <w:rFonts w:ascii="Times" w:hAnsi="Times" w:cs="Times New Roman"/>
          <w:sz w:val="20"/>
          <w:szCs w:val="20"/>
        </w:rPr>
        <w:t>must</w:t>
      </w:r>
      <w:r w:rsidR="00875AB3" w:rsidRPr="00E20814">
        <w:rPr>
          <w:rFonts w:ascii="Times" w:hAnsi="Times" w:cs="Times New Roman"/>
          <w:sz w:val="20"/>
          <w:szCs w:val="20"/>
        </w:rPr>
        <w:t xml:space="preserve"> </w:t>
      </w:r>
      <w:r w:rsidRPr="00E20814">
        <w:rPr>
          <w:rFonts w:ascii="Times" w:hAnsi="Times" w:cs="Times New Roman"/>
          <w:sz w:val="20"/>
          <w:szCs w:val="20"/>
        </w:rPr>
        <w:t xml:space="preserve">be listed at the end of the </w:t>
      </w:r>
      <w:r w:rsidR="00833E29">
        <w:rPr>
          <w:rFonts w:ascii="Times" w:hAnsi="Times" w:cs="Times New Roman"/>
          <w:sz w:val="20"/>
          <w:szCs w:val="20"/>
        </w:rPr>
        <w:t>main text file</w:t>
      </w:r>
      <w:r w:rsidRPr="00E20814">
        <w:rPr>
          <w:rFonts w:ascii="Times" w:hAnsi="Times" w:cs="Times New Roman"/>
          <w:sz w:val="20"/>
          <w:szCs w:val="20"/>
        </w:rPr>
        <w:t>.</w:t>
      </w:r>
    </w:p>
    <w:p w14:paraId="1F5E4525" w14:textId="1ED89787" w:rsidR="00E20814" w:rsidRPr="00E20814" w:rsidRDefault="006B79CA" w:rsidP="00E20814">
      <w:pPr>
        <w:spacing w:after="120"/>
        <w:rPr>
          <w:rFonts w:ascii="Times" w:hAnsi="Times" w:cs="Times New Roman"/>
          <w:sz w:val="20"/>
          <w:szCs w:val="20"/>
        </w:rPr>
      </w:pPr>
      <w:r>
        <w:rPr>
          <w:rFonts w:ascii="Times" w:hAnsi="Times" w:cs="Times New Roman"/>
          <w:sz w:val="20"/>
          <w:szCs w:val="20"/>
        </w:rPr>
        <w:t>The references should be the last section of the text.</w:t>
      </w:r>
    </w:p>
    <w:p w14:paraId="4EFFFE5B" w14:textId="5BBFB372" w:rsidR="00181E3E" w:rsidRPr="00181E3E" w:rsidRDefault="00181E3E" w:rsidP="00181E3E">
      <w:pPr>
        <w:pStyle w:val="Heading1"/>
      </w:pPr>
    </w:p>
    <w:p w14:paraId="4E972799" w14:textId="17D704EE" w:rsidR="00F910E1" w:rsidRPr="00AA16FE" w:rsidRDefault="00F910E1" w:rsidP="00181E3E">
      <w:pPr>
        <w:pStyle w:val="Heading1"/>
      </w:pPr>
      <w:bookmarkStart w:id="7" w:name="_Toc274228143"/>
      <w:r>
        <w:t>Language and text</w:t>
      </w:r>
      <w:bookmarkEnd w:id="7"/>
    </w:p>
    <w:p w14:paraId="4E7EB87B" w14:textId="77777777" w:rsidR="00CB6223" w:rsidRDefault="00E20814" w:rsidP="0090614C">
      <w:pPr>
        <w:pStyle w:val="Heading3"/>
      </w:pPr>
      <w:bookmarkStart w:id="8" w:name="_Toc274228144"/>
      <w:r w:rsidRPr="00E20814">
        <w:t>Capitalisation</w:t>
      </w:r>
      <w:bookmarkEnd w:id="8"/>
      <w:r w:rsidRPr="00E20814">
        <w:t xml:space="preserve"> </w:t>
      </w:r>
    </w:p>
    <w:p w14:paraId="026A285B" w14:textId="2223896D" w:rsidR="00E20814" w:rsidRPr="00E20814" w:rsidRDefault="00CB6223" w:rsidP="00E20814">
      <w:pPr>
        <w:spacing w:after="120"/>
        <w:rPr>
          <w:rFonts w:ascii="Times" w:hAnsi="Times" w:cs="Times New Roman"/>
          <w:sz w:val="20"/>
          <w:szCs w:val="20"/>
        </w:rPr>
      </w:pPr>
      <w:r>
        <w:rPr>
          <w:rFonts w:ascii="Times" w:hAnsi="Times" w:cs="Times New Roman"/>
          <w:bCs/>
          <w:sz w:val="20"/>
          <w:szCs w:val="20"/>
        </w:rPr>
        <w:t xml:space="preserve">For the </w:t>
      </w:r>
      <w:r w:rsidR="00833E29">
        <w:rPr>
          <w:rFonts w:ascii="Times" w:hAnsi="Times" w:cs="Times New Roman"/>
          <w:bCs/>
          <w:sz w:val="20"/>
          <w:szCs w:val="20"/>
        </w:rPr>
        <w:t xml:space="preserve">submission </w:t>
      </w:r>
      <w:r>
        <w:rPr>
          <w:rFonts w:ascii="Times" w:hAnsi="Times" w:cs="Times New Roman"/>
          <w:bCs/>
          <w:sz w:val="20"/>
          <w:szCs w:val="20"/>
        </w:rPr>
        <w:t>title:</w:t>
      </w:r>
    </w:p>
    <w:p w14:paraId="3D9ADA57" w14:textId="09039C95" w:rsidR="00E20814" w:rsidRPr="00E20814" w:rsidRDefault="00E20814" w:rsidP="00E56A3D">
      <w:pPr>
        <w:spacing w:after="120"/>
        <w:rPr>
          <w:rFonts w:ascii="Times" w:eastAsia="Times New Roman" w:hAnsi="Times" w:cs="Times New Roman"/>
          <w:sz w:val="20"/>
          <w:szCs w:val="20"/>
        </w:rPr>
      </w:pPr>
      <w:r w:rsidRPr="00E20814">
        <w:rPr>
          <w:rFonts w:ascii="Times" w:eastAsia="Times New Roman" w:hAnsi="Times" w:cs="Times New Roman"/>
          <w:sz w:val="20"/>
          <w:szCs w:val="20"/>
        </w:rPr>
        <w:t>Capitalise all nouns, pronouns, adjectives, verbs, adverbs and subordinate conjunctions (i.e. as, because, although).</w:t>
      </w:r>
    </w:p>
    <w:p w14:paraId="78B706AF" w14:textId="77777777" w:rsidR="00E20814" w:rsidRPr="00E20814" w:rsidRDefault="00E20814" w:rsidP="00E56A3D">
      <w:pPr>
        <w:spacing w:after="120"/>
        <w:rPr>
          <w:rFonts w:ascii="Times" w:eastAsia="Times New Roman" w:hAnsi="Times" w:cs="Times New Roman"/>
          <w:sz w:val="20"/>
          <w:szCs w:val="20"/>
        </w:rPr>
      </w:pPr>
      <w:proofErr w:type="gramStart"/>
      <w:r w:rsidRPr="00E20814">
        <w:rPr>
          <w:rFonts w:ascii="Times" w:eastAsia="Times New Roman" w:hAnsi="Times" w:cs="Times New Roman"/>
          <w:sz w:val="20"/>
          <w:szCs w:val="20"/>
        </w:rPr>
        <w:t>Use lowercase for all articles</w:t>
      </w:r>
      <w:proofErr w:type="gramEnd"/>
      <w:r w:rsidRPr="00E20814">
        <w:rPr>
          <w:rFonts w:ascii="Times" w:eastAsia="Times New Roman" w:hAnsi="Times" w:cs="Times New Roman"/>
          <w:sz w:val="20"/>
          <w:szCs w:val="20"/>
        </w:rPr>
        <w:t xml:space="preserve">, </w:t>
      </w:r>
      <w:proofErr w:type="gramStart"/>
      <w:r w:rsidRPr="00E20814">
        <w:rPr>
          <w:rFonts w:ascii="Times" w:eastAsia="Times New Roman" w:hAnsi="Times" w:cs="Times New Roman"/>
          <w:sz w:val="20"/>
          <w:szCs w:val="20"/>
        </w:rPr>
        <w:t>coordinate conjunctions and prepositions</w:t>
      </w:r>
      <w:proofErr w:type="gramEnd"/>
      <w:r w:rsidRPr="00E20814">
        <w:rPr>
          <w:rFonts w:ascii="Times" w:eastAsia="Times New Roman" w:hAnsi="Times" w:cs="Times New Roman"/>
          <w:sz w:val="20"/>
          <w:szCs w:val="20"/>
        </w:rPr>
        <w:t>.</w:t>
      </w:r>
    </w:p>
    <w:p w14:paraId="337FF249" w14:textId="37436976" w:rsidR="00CB6223" w:rsidRPr="00E20814" w:rsidRDefault="00E20814" w:rsidP="00E20814">
      <w:pPr>
        <w:numPr>
          <w:ilvl w:val="0"/>
          <w:numId w:val="2"/>
        </w:numPr>
        <w:spacing w:after="120"/>
        <w:rPr>
          <w:rFonts w:ascii="Times" w:eastAsia="Times New Roman" w:hAnsi="Times" w:cs="Times New Roman"/>
          <w:sz w:val="20"/>
          <w:szCs w:val="20"/>
        </w:rPr>
      </w:pPr>
      <w:r w:rsidRPr="00E20814">
        <w:rPr>
          <w:rFonts w:ascii="Times" w:eastAsia="Times New Roman" w:hAnsi="Times" w:cs="Times New Roman"/>
          <w:sz w:val="20"/>
          <w:szCs w:val="20"/>
        </w:rPr>
        <w:t>Slip-Sliding on a Yellow Brick Road: Stabilization Efforts in Afghanistan</w:t>
      </w:r>
    </w:p>
    <w:p w14:paraId="7D4CE98E" w14:textId="4C96E8BB" w:rsidR="00CB6223" w:rsidRPr="00CB6223" w:rsidRDefault="00CB6223" w:rsidP="00AA16FE">
      <w:pPr>
        <w:numPr>
          <w:ilvl w:val="0"/>
          <w:numId w:val="2"/>
        </w:numPr>
        <w:spacing w:after="120"/>
        <w:rPr>
          <w:rFonts w:ascii="Times" w:eastAsia="Times New Roman" w:hAnsi="Times" w:cs="Times New Roman"/>
          <w:sz w:val="20"/>
          <w:szCs w:val="20"/>
        </w:rPr>
      </w:pPr>
      <w:r w:rsidRPr="00875AB3">
        <w:rPr>
          <w:rFonts w:ascii="Times" w:eastAsia="Times New Roman" w:hAnsi="Times" w:cs="Times New Roman"/>
          <w:sz w:val="20"/>
          <w:szCs w:val="20"/>
        </w:rPr>
        <w:t>Person Recognition Is Easier from Faces than from Voices</w:t>
      </w:r>
    </w:p>
    <w:p w14:paraId="159CDE09" w14:textId="008506E2" w:rsidR="00CB6223" w:rsidRDefault="00CB6223" w:rsidP="00E20814">
      <w:pPr>
        <w:spacing w:after="120"/>
        <w:rPr>
          <w:rFonts w:ascii="Times" w:eastAsia="Times New Roman" w:hAnsi="Times" w:cs="Times New Roman"/>
          <w:iCs/>
          <w:sz w:val="20"/>
          <w:szCs w:val="20"/>
        </w:rPr>
      </w:pPr>
      <w:r w:rsidRPr="00CB6223">
        <w:rPr>
          <w:rFonts w:ascii="Times" w:eastAsia="Times New Roman" w:hAnsi="Times" w:cs="Times New Roman"/>
          <w:iCs/>
          <w:sz w:val="20"/>
          <w:szCs w:val="20"/>
        </w:rPr>
        <w:t xml:space="preserve">Headings within the </w:t>
      </w:r>
      <w:r w:rsidR="00833E29">
        <w:rPr>
          <w:rFonts w:ascii="Times" w:eastAsia="Times New Roman" w:hAnsi="Times" w:cs="Times New Roman"/>
          <w:iCs/>
          <w:sz w:val="20"/>
          <w:szCs w:val="20"/>
        </w:rPr>
        <w:t>main text</w:t>
      </w:r>
      <w:r w:rsidRPr="00CB6223">
        <w:rPr>
          <w:rFonts w:ascii="Times" w:eastAsia="Times New Roman" w:hAnsi="Times" w:cs="Times New Roman"/>
          <w:iCs/>
          <w:sz w:val="20"/>
          <w:szCs w:val="20"/>
        </w:rPr>
        <w:t>:</w:t>
      </w:r>
    </w:p>
    <w:p w14:paraId="68D7F4A1" w14:textId="2D773FF8" w:rsidR="00CB6223" w:rsidRPr="00E56A3D" w:rsidRDefault="00CB6223" w:rsidP="00E56A3D">
      <w:pPr>
        <w:spacing w:after="120"/>
        <w:rPr>
          <w:rFonts w:ascii="Times" w:eastAsia="Times New Roman" w:hAnsi="Times" w:cs="Times New Roman"/>
          <w:sz w:val="20"/>
          <w:szCs w:val="20"/>
        </w:rPr>
      </w:pPr>
      <w:r w:rsidRPr="00E56A3D">
        <w:rPr>
          <w:rFonts w:ascii="Times" w:eastAsia="Times New Roman" w:hAnsi="Times" w:cs="Times New Roman"/>
          <w:iCs/>
          <w:sz w:val="20"/>
          <w:szCs w:val="20"/>
        </w:rPr>
        <w:t>First level</w:t>
      </w:r>
      <w:r w:rsidR="00E20814" w:rsidRPr="00E56A3D">
        <w:rPr>
          <w:rFonts w:ascii="Times" w:eastAsia="Times New Roman" w:hAnsi="Times" w:cs="Times New Roman"/>
          <w:iCs/>
          <w:sz w:val="20"/>
          <w:szCs w:val="20"/>
        </w:rPr>
        <w:t xml:space="preserve"> </w:t>
      </w:r>
      <w:r w:rsidR="0049023F" w:rsidRPr="00E56A3D">
        <w:rPr>
          <w:rFonts w:ascii="Times" w:eastAsia="Times New Roman" w:hAnsi="Times" w:cs="Times New Roman"/>
          <w:iCs/>
          <w:sz w:val="20"/>
          <w:szCs w:val="20"/>
        </w:rPr>
        <w:t xml:space="preserve">headings in the text </w:t>
      </w:r>
      <w:r w:rsidR="00E20814" w:rsidRPr="00E56A3D">
        <w:rPr>
          <w:rFonts w:ascii="Times" w:eastAsia="Times New Roman" w:hAnsi="Times" w:cs="Times New Roman"/>
          <w:iCs/>
          <w:sz w:val="20"/>
          <w:szCs w:val="20"/>
        </w:rPr>
        <w:t xml:space="preserve">should follow the same rule as the </w:t>
      </w:r>
      <w:r w:rsidRPr="00E56A3D">
        <w:rPr>
          <w:rFonts w:ascii="Times" w:eastAsia="Times New Roman" w:hAnsi="Times" w:cs="Times New Roman"/>
          <w:iCs/>
          <w:sz w:val="20"/>
          <w:szCs w:val="20"/>
        </w:rPr>
        <w:t xml:space="preserve">main </w:t>
      </w:r>
      <w:r w:rsidR="00E20814" w:rsidRPr="00E56A3D">
        <w:rPr>
          <w:rFonts w:ascii="Times" w:eastAsia="Times New Roman" w:hAnsi="Times" w:cs="Times New Roman"/>
          <w:iCs/>
          <w:sz w:val="20"/>
          <w:szCs w:val="20"/>
        </w:rPr>
        <w:t>title.</w:t>
      </w:r>
    </w:p>
    <w:p w14:paraId="7920B7C0" w14:textId="7FE1FCC8" w:rsidR="00CB6223" w:rsidRPr="00E56A3D" w:rsidRDefault="00E20814" w:rsidP="00E56A3D">
      <w:pPr>
        <w:spacing w:after="120"/>
        <w:rPr>
          <w:rFonts w:ascii="Times" w:eastAsia="Times New Roman" w:hAnsi="Times" w:cs="Times New Roman"/>
          <w:sz w:val="20"/>
          <w:szCs w:val="20"/>
        </w:rPr>
      </w:pPr>
      <w:r w:rsidRPr="00E56A3D">
        <w:rPr>
          <w:rFonts w:ascii="Times" w:eastAsia="Times New Roman" w:hAnsi="Times" w:cs="Times New Roman"/>
          <w:iCs/>
          <w:sz w:val="20"/>
          <w:szCs w:val="20"/>
        </w:rPr>
        <w:t>For lower-level subhead</w:t>
      </w:r>
      <w:r w:rsidR="00972128">
        <w:rPr>
          <w:rFonts w:ascii="Times" w:eastAsia="Times New Roman" w:hAnsi="Times" w:cs="Times New Roman"/>
          <w:iCs/>
          <w:sz w:val="20"/>
          <w:szCs w:val="20"/>
        </w:rPr>
        <w:t>ings</w:t>
      </w:r>
      <w:r w:rsidRPr="00E56A3D">
        <w:rPr>
          <w:rFonts w:ascii="Times" w:eastAsia="Times New Roman" w:hAnsi="Times" w:cs="Times New Roman"/>
          <w:iCs/>
          <w:sz w:val="20"/>
          <w:szCs w:val="20"/>
        </w:rPr>
        <w:t xml:space="preserve">, only capitalise first letter </w:t>
      </w:r>
      <w:r w:rsidR="0098291B" w:rsidRPr="00E56A3D">
        <w:rPr>
          <w:rFonts w:ascii="Times" w:eastAsia="Times New Roman" w:hAnsi="Times" w:cs="Times New Roman"/>
          <w:iCs/>
          <w:sz w:val="20"/>
          <w:szCs w:val="20"/>
        </w:rPr>
        <w:t xml:space="preserve">and </w:t>
      </w:r>
      <w:r w:rsidRPr="00E56A3D">
        <w:rPr>
          <w:rFonts w:ascii="Times" w:eastAsia="Times New Roman" w:hAnsi="Times" w:cs="Times New Roman"/>
          <w:iCs/>
          <w:sz w:val="20"/>
          <w:szCs w:val="20"/>
        </w:rPr>
        <w:t>proper nouns.</w:t>
      </w:r>
      <w:r w:rsidRPr="00E56A3D">
        <w:rPr>
          <w:rFonts w:ascii="Times" w:eastAsia="Times New Roman" w:hAnsi="Times" w:cs="Times New Roman"/>
          <w:i/>
          <w:iCs/>
          <w:sz w:val="20"/>
          <w:szCs w:val="20"/>
        </w:rPr>
        <w:t xml:space="preserve"> </w:t>
      </w:r>
    </w:p>
    <w:p w14:paraId="496C2153" w14:textId="703997F8" w:rsidR="00E20814" w:rsidRPr="00AA16FE" w:rsidRDefault="00F910E1" w:rsidP="00CB6223">
      <w:pPr>
        <w:spacing w:after="120"/>
        <w:rPr>
          <w:rFonts w:ascii="Times" w:eastAsia="Times New Roman" w:hAnsi="Times" w:cs="Times New Roman"/>
          <w:sz w:val="20"/>
          <w:szCs w:val="20"/>
        </w:rPr>
      </w:pPr>
      <w:r w:rsidRPr="0090614C">
        <w:rPr>
          <w:rStyle w:val="Heading3Char"/>
        </w:rPr>
        <w:t>Spelling</w:t>
      </w:r>
      <w:r w:rsidR="00E20814" w:rsidRPr="00AA16FE">
        <w:rPr>
          <w:rFonts w:ascii="Times" w:eastAsia="Times New Roman" w:hAnsi="Times" w:cs="Times New Roman"/>
          <w:sz w:val="20"/>
          <w:szCs w:val="20"/>
        </w:rPr>
        <w:br/>
      </w:r>
      <w:r w:rsidR="00833E29">
        <w:rPr>
          <w:rFonts w:ascii="Times" w:eastAsia="Times New Roman" w:hAnsi="Times" w:cs="Times New Roman"/>
          <w:sz w:val="20"/>
          <w:szCs w:val="20"/>
        </w:rPr>
        <w:t>Submissions</w:t>
      </w:r>
      <w:r w:rsidR="00833E29" w:rsidRPr="00AA16FE">
        <w:rPr>
          <w:rFonts w:ascii="Times" w:eastAsia="Times New Roman" w:hAnsi="Times" w:cs="Times New Roman"/>
          <w:sz w:val="20"/>
          <w:szCs w:val="20"/>
        </w:rPr>
        <w:t xml:space="preserve"> </w:t>
      </w:r>
      <w:r w:rsidR="00E20814" w:rsidRPr="00AA16FE">
        <w:rPr>
          <w:rFonts w:ascii="Times" w:eastAsia="Times New Roman" w:hAnsi="Times" w:cs="Times New Roman"/>
          <w:sz w:val="20"/>
          <w:szCs w:val="20"/>
        </w:rPr>
        <w:t xml:space="preserve">must be </w:t>
      </w:r>
      <w:r w:rsidR="00833E29">
        <w:rPr>
          <w:rFonts w:ascii="Times" w:eastAsia="Times New Roman" w:hAnsi="Times" w:cs="Times New Roman"/>
          <w:sz w:val="20"/>
          <w:szCs w:val="20"/>
        </w:rPr>
        <w:t>made</w:t>
      </w:r>
      <w:r w:rsidR="00833E29" w:rsidRPr="00AA16FE">
        <w:rPr>
          <w:rFonts w:ascii="Times" w:eastAsia="Times New Roman" w:hAnsi="Times" w:cs="Times New Roman"/>
          <w:sz w:val="20"/>
          <w:szCs w:val="20"/>
        </w:rPr>
        <w:t xml:space="preserve"> </w:t>
      </w:r>
      <w:r w:rsidR="00E20814" w:rsidRPr="00AA16FE">
        <w:rPr>
          <w:rFonts w:ascii="Times" w:eastAsia="Times New Roman" w:hAnsi="Times" w:cs="Times New Roman"/>
          <w:sz w:val="20"/>
          <w:szCs w:val="20"/>
        </w:rPr>
        <w:t>in English. Authors are welcome to use American or British spellings as long as they are used consistently</w:t>
      </w:r>
      <w:r w:rsidR="006F499F" w:rsidRPr="00AA16FE">
        <w:rPr>
          <w:rFonts w:ascii="Times" w:eastAsia="Times New Roman" w:hAnsi="Times" w:cs="Times New Roman"/>
          <w:sz w:val="20"/>
          <w:szCs w:val="20"/>
        </w:rPr>
        <w:t xml:space="preserve"> throughout the whole of the submission</w:t>
      </w:r>
      <w:r w:rsidR="00E20814" w:rsidRPr="00AA16FE">
        <w:rPr>
          <w:rFonts w:ascii="Times" w:eastAsia="Times New Roman" w:hAnsi="Times" w:cs="Times New Roman"/>
          <w:sz w:val="20"/>
          <w:szCs w:val="20"/>
        </w:rPr>
        <w:t>.</w:t>
      </w:r>
    </w:p>
    <w:p w14:paraId="54475155" w14:textId="77777777" w:rsidR="00E20814" w:rsidRDefault="00E20814" w:rsidP="00E20814">
      <w:pPr>
        <w:numPr>
          <w:ilvl w:val="0"/>
          <w:numId w:val="3"/>
        </w:numPr>
        <w:spacing w:after="120"/>
        <w:rPr>
          <w:rFonts w:ascii="Times" w:eastAsia="Times New Roman" w:hAnsi="Times" w:cs="Times New Roman"/>
          <w:sz w:val="20"/>
          <w:szCs w:val="20"/>
        </w:rPr>
      </w:pPr>
      <w:proofErr w:type="spellStart"/>
      <w:r w:rsidRPr="00E20814">
        <w:rPr>
          <w:rFonts w:ascii="Times" w:eastAsia="Times New Roman" w:hAnsi="Times" w:cs="Times New Roman"/>
          <w:sz w:val="20"/>
          <w:szCs w:val="20"/>
        </w:rPr>
        <w:t>Palaeo</w:t>
      </w:r>
      <w:proofErr w:type="spellEnd"/>
      <w:r w:rsidRPr="00E20814">
        <w:rPr>
          <w:rFonts w:ascii="Times" w:eastAsia="Times New Roman" w:hAnsi="Times" w:cs="Times New Roman"/>
          <w:sz w:val="20"/>
          <w:szCs w:val="20"/>
        </w:rPr>
        <w:t xml:space="preserve"> (UK) vs. </w:t>
      </w:r>
      <w:proofErr w:type="spellStart"/>
      <w:r w:rsidRPr="00E20814">
        <w:rPr>
          <w:rFonts w:ascii="Times" w:eastAsia="Times New Roman" w:hAnsi="Times" w:cs="Times New Roman"/>
          <w:sz w:val="20"/>
          <w:szCs w:val="20"/>
        </w:rPr>
        <w:t>Paleo</w:t>
      </w:r>
      <w:proofErr w:type="spellEnd"/>
      <w:r w:rsidRPr="00E20814">
        <w:rPr>
          <w:rFonts w:ascii="Times" w:eastAsia="Times New Roman" w:hAnsi="Times" w:cs="Times New Roman"/>
          <w:sz w:val="20"/>
          <w:szCs w:val="20"/>
        </w:rPr>
        <w:t xml:space="preserve"> (US)</w:t>
      </w:r>
    </w:p>
    <w:p w14:paraId="4F07FE19" w14:textId="77777777" w:rsidR="006F499F" w:rsidRPr="00E20814" w:rsidRDefault="006F499F" w:rsidP="00E20814">
      <w:pPr>
        <w:numPr>
          <w:ilvl w:val="0"/>
          <w:numId w:val="3"/>
        </w:numPr>
        <w:spacing w:after="120"/>
        <w:rPr>
          <w:rFonts w:ascii="Times" w:eastAsia="Times New Roman" w:hAnsi="Times" w:cs="Times New Roman"/>
          <w:sz w:val="20"/>
          <w:szCs w:val="20"/>
        </w:rPr>
      </w:pPr>
      <w:r>
        <w:rPr>
          <w:rFonts w:ascii="Times" w:eastAsia="Times New Roman" w:hAnsi="Times" w:cs="Times New Roman"/>
          <w:sz w:val="20"/>
          <w:szCs w:val="20"/>
        </w:rPr>
        <w:t xml:space="preserve">Colour (UK) vs. </w:t>
      </w:r>
      <w:proofErr w:type="spellStart"/>
      <w:r>
        <w:rPr>
          <w:rFonts w:ascii="Times" w:eastAsia="Times New Roman" w:hAnsi="Times" w:cs="Times New Roman"/>
          <w:sz w:val="20"/>
          <w:szCs w:val="20"/>
        </w:rPr>
        <w:t>Color</w:t>
      </w:r>
      <w:proofErr w:type="spellEnd"/>
      <w:r>
        <w:rPr>
          <w:rFonts w:ascii="Times" w:eastAsia="Times New Roman" w:hAnsi="Times" w:cs="Times New Roman"/>
          <w:sz w:val="20"/>
          <w:szCs w:val="20"/>
        </w:rPr>
        <w:t xml:space="preserve"> (US)</w:t>
      </w:r>
    </w:p>
    <w:p w14:paraId="5D854A8B" w14:textId="77777777" w:rsidR="00E20814" w:rsidRPr="00E20814" w:rsidRDefault="00E20814" w:rsidP="00E20814">
      <w:pPr>
        <w:numPr>
          <w:ilvl w:val="0"/>
          <w:numId w:val="3"/>
        </w:numPr>
        <w:spacing w:after="120"/>
        <w:rPr>
          <w:rFonts w:ascii="Times" w:eastAsia="Times New Roman" w:hAnsi="Times" w:cs="Times New Roman"/>
          <w:sz w:val="20"/>
          <w:szCs w:val="20"/>
        </w:rPr>
      </w:pPr>
      <w:r w:rsidRPr="00E20814">
        <w:rPr>
          <w:rFonts w:ascii="Times" w:eastAsia="Times New Roman" w:hAnsi="Times" w:cs="Times New Roman"/>
          <w:sz w:val="20"/>
          <w:szCs w:val="20"/>
        </w:rPr>
        <w:t xml:space="preserve">Centre (UK) vs. </w:t>
      </w:r>
      <w:proofErr w:type="spellStart"/>
      <w:r w:rsidRPr="00E20814">
        <w:rPr>
          <w:rFonts w:ascii="Times" w:eastAsia="Times New Roman" w:hAnsi="Times" w:cs="Times New Roman"/>
          <w:sz w:val="20"/>
          <w:szCs w:val="20"/>
        </w:rPr>
        <w:t>Center</w:t>
      </w:r>
      <w:proofErr w:type="spellEnd"/>
      <w:r w:rsidRPr="00E20814">
        <w:rPr>
          <w:rFonts w:ascii="Times" w:eastAsia="Times New Roman" w:hAnsi="Times" w:cs="Times New Roman"/>
          <w:sz w:val="20"/>
          <w:szCs w:val="20"/>
        </w:rPr>
        <w:t xml:space="preserve"> (US)</w:t>
      </w:r>
    </w:p>
    <w:p w14:paraId="5D898EFC" w14:textId="77777777" w:rsidR="00E20814" w:rsidRPr="00E20814" w:rsidRDefault="00E20814" w:rsidP="00E20814">
      <w:pPr>
        <w:numPr>
          <w:ilvl w:val="0"/>
          <w:numId w:val="3"/>
        </w:numPr>
        <w:spacing w:after="120"/>
        <w:rPr>
          <w:rFonts w:ascii="Times" w:eastAsia="Times New Roman" w:hAnsi="Times" w:cs="Times New Roman"/>
          <w:sz w:val="20"/>
          <w:szCs w:val="20"/>
        </w:rPr>
      </w:pPr>
      <w:r w:rsidRPr="00E20814">
        <w:rPr>
          <w:rFonts w:ascii="Times" w:eastAsia="Times New Roman" w:hAnsi="Times" w:cs="Times New Roman"/>
          <w:sz w:val="20"/>
          <w:szCs w:val="20"/>
        </w:rPr>
        <w:t>13 January 2011 (UK) vs. January 13, 2011 (US)</w:t>
      </w:r>
    </w:p>
    <w:p w14:paraId="501D12FA" w14:textId="77777777" w:rsidR="00972128" w:rsidRDefault="006F499F" w:rsidP="00E20814">
      <w:pPr>
        <w:spacing w:after="120"/>
        <w:rPr>
          <w:rFonts w:ascii="Times" w:eastAsia="Times New Roman" w:hAnsi="Times" w:cs="Times New Roman"/>
          <w:sz w:val="20"/>
          <w:szCs w:val="20"/>
        </w:rPr>
      </w:pPr>
      <w:r>
        <w:rPr>
          <w:rFonts w:ascii="Times" w:eastAsia="Times New Roman" w:hAnsi="Times" w:cs="Times New Roman"/>
          <w:sz w:val="20"/>
          <w:szCs w:val="20"/>
        </w:rPr>
        <w:t>W</w:t>
      </w:r>
      <w:r w:rsidR="00E20814" w:rsidRPr="00E20814">
        <w:rPr>
          <w:rFonts w:ascii="Times" w:eastAsia="Times New Roman" w:hAnsi="Times" w:cs="Times New Roman"/>
          <w:sz w:val="20"/>
          <w:szCs w:val="20"/>
        </w:rPr>
        <w:t>hen referring to proper nouns and normal institutional titles, the official, original spelling</w:t>
      </w:r>
      <w:r>
        <w:rPr>
          <w:rFonts w:ascii="Times" w:eastAsia="Times New Roman" w:hAnsi="Times" w:cs="Times New Roman"/>
          <w:sz w:val="20"/>
          <w:szCs w:val="20"/>
        </w:rPr>
        <w:t xml:space="preserve"> </w:t>
      </w:r>
      <w:r w:rsidR="00624670">
        <w:rPr>
          <w:rFonts w:ascii="Times" w:eastAsia="Times New Roman" w:hAnsi="Times" w:cs="Times New Roman"/>
          <w:sz w:val="20"/>
          <w:szCs w:val="20"/>
        </w:rPr>
        <w:t>must</w:t>
      </w:r>
      <w:r>
        <w:rPr>
          <w:rFonts w:ascii="Times" w:eastAsia="Times New Roman" w:hAnsi="Times" w:cs="Times New Roman"/>
          <w:sz w:val="20"/>
          <w:szCs w:val="20"/>
        </w:rPr>
        <w:t xml:space="preserve"> be used</w:t>
      </w:r>
      <w:r w:rsidR="00E20814" w:rsidRPr="00E20814">
        <w:rPr>
          <w:rFonts w:ascii="Times" w:eastAsia="Times New Roman" w:hAnsi="Times" w:cs="Times New Roman"/>
          <w:sz w:val="20"/>
          <w:szCs w:val="20"/>
        </w:rPr>
        <w:t>.</w:t>
      </w:r>
    </w:p>
    <w:p w14:paraId="3AD89AA5" w14:textId="45936130" w:rsidR="00972128" w:rsidRPr="00E56A3D" w:rsidRDefault="00E20814" w:rsidP="00E56A3D">
      <w:pPr>
        <w:pStyle w:val="ListParagraph"/>
        <w:numPr>
          <w:ilvl w:val="0"/>
          <w:numId w:val="25"/>
        </w:numPr>
        <w:spacing w:after="120"/>
        <w:rPr>
          <w:rStyle w:val="Heading3Char"/>
          <w:rFonts w:ascii="Times" w:eastAsia="Times New Roman" w:hAnsi="Times" w:cs="Times New Roman"/>
          <w:b w:val="0"/>
          <w:bCs w:val="0"/>
          <w:iCs/>
          <w:color w:val="auto"/>
          <w:sz w:val="20"/>
          <w:szCs w:val="20"/>
        </w:rPr>
      </w:pPr>
      <w:r w:rsidRPr="00E56A3D">
        <w:rPr>
          <w:rFonts w:ascii="Times" w:eastAsia="Times New Roman" w:hAnsi="Times" w:cs="Times New Roman"/>
          <w:i/>
          <w:iCs/>
          <w:sz w:val="20"/>
          <w:szCs w:val="20"/>
        </w:rPr>
        <w:t>World Health Organization,</w:t>
      </w:r>
      <w:r w:rsidRPr="00E56A3D">
        <w:rPr>
          <w:rFonts w:ascii="Times" w:eastAsia="Times New Roman" w:hAnsi="Times" w:cs="Times New Roman"/>
          <w:sz w:val="20"/>
          <w:szCs w:val="20"/>
        </w:rPr>
        <w:t xml:space="preserve"> not </w:t>
      </w:r>
      <w:r w:rsidRPr="00E56A3D">
        <w:rPr>
          <w:rFonts w:ascii="Times" w:eastAsia="Times New Roman" w:hAnsi="Times" w:cs="Times New Roman"/>
          <w:i/>
          <w:iCs/>
          <w:sz w:val="20"/>
          <w:szCs w:val="20"/>
        </w:rPr>
        <w:t>World Health Organisation.</w:t>
      </w:r>
    </w:p>
    <w:p w14:paraId="50BE87D0" w14:textId="1994BBB7" w:rsidR="00661BFA" w:rsidRDefault="00E20814" w:rsidP="00972128">
      <w:pPr>
        <w:spacing w:after="120"/>
        <w:rPr>
          <w:rFonts w:ascii="Times" w:eastAsia="Times New Roman" w:hAnsi="Times" w:cs="Times New Roman"/>
          <w:sz w:val="20"/>
          <w:szCs w:val="20"/>
        </w:rPr>
      </w:pPr>
      <w:r w:rsidRPr="0090614C">
        <w:rPr>
          <w:rStyle w:val="Heading3Char"/>
        </w:rPr>
        <w:t>Grammar</w:t>
      </w:r>
      <w:r w:rsidRPr="00E56A3D">
        <w:rPr>
          <w:rFonts w:ascii="Times" w:eastAsia="Times New Roman" w:hAnsi="Times" w:cs="Times New Roman"/>
          <w:sz w:val="20"/>
          <w:szCs w:val="20"/>
        </w:rPr>
        <w:br/>
        <w:t>American or English grammar rules may be used as long as they are used consistently</w:t>
      </w:r>
      <w:r w:rsidR="00833E29">
        <w:rPr>
          <w:rFonts w:ascii="Times" w:eastAsia="Times New Roman" w:hAnsi="Times" w:cs="Times New Roman"/>
          <w:sz w:val="20"/>
          <w:szCs w:val="20"/>
        </w:rPr>
        <w:t xml:space="preserve"> and match the spelling format (see above)</w:t>
      </w:r>
      <w:r w:rsidRPr="00E56A3D">
        <w:rPr>
          <w:rFonts w:ascii="Times" w:eastAsia="Times New Roman" w:hAnsi="Times" w:cs="Times New Roman"/>
          <w:sz w:val="20"/>
          <w:szCs w:val="20"/>
        </w:rPr>
        <w:t>. For instance, you may use a serial comma</w:t>
      </w:r>
      <w:r w:rsidR="00972128">
        <w:rPr>
          <w:rFonts w:ascii="Times" w:eastAsia="Times New Roman" w:hAnsi="Times" w:cs="Times New Roman"/>
          <w:sz w:val="20"/>
          <w:szCs w:val="20"/>
        </w:rPr>
        <w:t xml:space="preserve"> or not</w:t>
      </w:r>
      <w:r w:rsidRPr="00E56A3D">
        <w:rPr>
          <w:rFonts w:ascii="Times" w:eastAsia="Times New Roman" w:hAnsi="Times" w:cs="Times New Roman"/>
          <w:sz w:val="20"/>
          <w:szCs w:val="20"/>
        </w:rPr>
        <w:t>.</w:t>
      </w:r>
    </w:p>
    <w:p w14:paraId="07564258" w14:textId="594E926E" w:rsidR="00972128" w:rsidRPr="00146502" w:rsidRDefault="00972128" w:rsidP="00E56A3D">
      <w:pPr>
        <w:pStyle w:val="ListParagraph"/>
        <w:numPr>
          <w:ilvl w:val="0"/>
          <w:numId w:val="25"/>
        </w:numPr>
        <w:spacing w:after="120"/>
        <w:rPr>
          <w:rFonts w:ascii="Times" w:eastAsia="Times New Roman" w:hAnsi="Times" w:cs="Times New Roman"/>
          <w:iCs/>
          <w:sz w:val="20"/>
          <w:szCs w:val="20"/>
        </w:rPr>
      </w:pPr>
      <w:proofErr w:type="gramStart"/>
      <w:r w:rsidRPr="00DE6E52">
        <w:rPr>
          <w:rFonts w:ascii="Times" w:eastAsia="Times New Roman" w:hAnsi="Times" w:cs="Times New Roman"/>
          <w:sz w:val="20"/>
          <w:szCs w:val="20"/>
        </w:rPr>
        <w:t>red</w:t>
      </w:r>
      <w:proofErr w:type="gramEnd"/>
      <w:r w:rsidRPr="00DE6E52">
        <w:rPr>
          <w:rFonts w:ascii="Times" w:eastAsia="Times New Roman" w:hAnsi="Times" w:cs="Times New Roman"/>
          <w:sz w:val="20"/>
          <w:szCs w:val="20"/>
        </w:rPr>
        <w:t>, white, and blue</w:t>
      </w:r>
      <w:r>
        <w:rPr>
          <w:rFonts w:ascii="Times" w:eastAsia="Times New Roman" w:hAnsi="Times" w:cs="Times New Roman"/>
          <w:sz w:val="20"/>
          <w:szCs w:val="20"/>
        </w:rPr>
        <w:t xml:space="preserve"> </w:t>
      </w:r>
      <w:r w:rsidRPr="00E56A3D">
        <w:rPr>
          <w:rFonts w:ascii="Times" w:eastAsia="Times New Roman" w:hAnsi="Times" w:cs="Times New Roman"/>
          <w:i/>
          <w:sz w:val="20"/>
          <w:szCs w:val="20"/>
        </w:rPr>
        <w:t>OR</w:t>
      </w:r>
      <w:r>
        <w:rPr>
          <w:rFonts w:ascii="Times" w:eastAsia="Times New Roman" w:hAnsi="Times" w:cs="Times New Roman"/>
          <w:i/>
          <w:sz w:val="20"/>
          <w:szCs w:val="20"/>
        </w:rPr>
        <w:t xml:space="preserve"> </w:t>
      </w:r>
      <w:r w:rsidRPr="00DE6E52">
        <w:rPr>
          <w:rFonts w:ascii="Times" w:eastAsia="Times New Roman" w:hAnsi="Times" w:cs="Times New Roman"/>
          <w:sz w:val="20"/>
          <w:szCs w:val="20"/>
        </w:rPr>
        <w:t>red, white and blue</w:t>
      </w:r>
    </w:p>
    <w:p w14:paraId="41FF718A" w14:textId="74E779A0" w:rsidR="00146502" w:rsidRPr="00146502" w:rsidRDefault="00146502" w:rsidP="00146502">
      <w:pPr>
        <w:spacing w:after="120"/>
        <w:rPr>
          <w:rFonts w:ascii="Times" w:eastAsia="Times New Roman" w:hAnsi="Times" w:cs="Times New Roman"/>
          <w:iCs/>
          <w:sz w:val="20"/>
          <w:szCs w:val="20"/>
        </w:rPr>
      </w:pPr>
      <w:r>
        <w:rPr>
          <w:rFonts w:ascii="Times" w:eastAsia="Times New Roman" w:hAnsi="Times" w:cs="Times New Roman"/>
          <w:bCs/>
          <w:sz w:val="20"/>
          <w:szCs w:val="20"/>
        </w:rPr>
        <w:t>If</w:t>
      </w:r>
      <w:r>
        <w:rPr>
          <w:rFonts w:ascii="Times" w:eastAsia="Times New Roman" w:hAnsi="Times" w:cs="Times New Roman"/>
          <w:bCs/>
          <w:sz w:val="20"/>
          <w:szCs w:val="20"/>
        </w:rPr>
        <w:t xml:space="preserve"> the meaning of</w:t>
      </w:r>
      <w:r>
        <w:rPr>
          <w:rFonts w:ascii="Times" w:eastAsia="Times New Roman" w:hAnsi="Times" w:cs="Times New Roman"/>
          <w:bCs/>
          <w:sz w:val="20"/>
          <w:szCs w:val="20"/>
        </w:rPr>
        <w:t xml:space="preserve"> a sentence is unclear then please raise this as an author query so that the author can clarify the meaning or accept your suggested change</w:t>
      </w:r>
      <w:r>
        <w:rPr>
          <w:rFonts w:ascii="Times" w:eastAsia="Times New Roman" w:hAnsi="Times" w:cs="Times New Roman"/>
          <w:bCs/>
          <w:sz w:val="20"/>
          <w:szCs w:val="20"/>
        </w:rPr>
        <w:t>.</w:t>
      </w:r>
    </w:p>
    <w:p w14:paraId="68973DAE" w14:textId="5B13BAC7" w:rsidR="006C195B" w:rsidRDefault="006C195B" w:rsidP="0090614C">
      <w:pPr>
        <w:pStyle w:val="Heading3"/>
      </w:pPr>
      <w:bookmarkStart w:id="9" w:name="_Toc274228145"/>
      <w:r>
        <w:t>Font</w:t>
      </w:r>
      <w:bookmarkEnd w:id="9"/>
    </w:p>
    <w:p w14:paraId="5DC917D0" w14:textId="79F22056" w:rsidR="006C195B" w:rsidRDefault="006C195B" w:rsidP="006C195B">
      <w:pPr>
        <w:spacing w:after="120"/>
        <w:rPr>
          <w:rFonts w:ascii="Times" w:eastAsia="Times New Roman" w:hAnsi="Times" w:cs="Times New Roman"/>
          <w:iCs/>
          <w:sz w:val="20"/>
          <w:szCs w:val="20"/>
        </w:rPr>
      </w:pPr>
      <w:r>
        <w:rPr>
          <w:rFonts w:ascii="Times" w:eastAsia="Times New Roman" w:hAnsi="Times" w:cs="Times New Roman"/>
          <w:iCs/>
          <w:sz w:val="20"/>
          <w:szCs w:val="20"/>
        </w:rPr>
        <w:t>The font used should be commonly available and in an easily readable size. This may be changed during the typesetting process</w:t>
      </w:r>
      <w:r w:rsidR="00833E29">
        <w:rPr>
          <w:rFonts w:ascii="Times" w:eastAsia="Times New Roman" w:hAnsi="Times" w:cs="Times New Roman"/>
          <w:iCs/>
          <w:sz w:val="20"/>
          <w:szCs w:val="20"/>
        </w:rPr>
        <w:t xml:space="preserve"> and will not necessarily be the published font</w:t>
      </w:r>
      <w:r>
        <w:rPr>
          <w:rFonts w:ascii="Times" w:eastAsia="Times New Roman" w:hAnsi="Times" w:cs="Times New Roman"/>
          <w:iCs/>
          <w:sz w:val="20"/>
          <w:szCs w:val="20"/>
        </w:rPr>
        <w:t>.</w:t>
      </w:r>
    </w:p>
    <w:p w14:paraId="3D48D5D2" w14:textId="16AB6C27" w:rsidR="00972128" w:rsidRDefault="00972128" w:rsidP="006C195B">
      <w:pPr>
        <w:spacing w:after="120"/>
        <w:rPr>
          <w:rFonts w:ascii="Times" w:eastAsia="Times New Roman" w:hAnsi="Times" w:cs="Times New Roman"/>
          <w:iCs/>
          <w:sz w:val="20"/>
          <w:szCs w:val="20"/>
        </w:rPr>
      </w:pPr>
      <w:r>
        <w:rPr>
          <w:rFonts w:ascii="Times" w:eastAsia="Times New Roman" w:hAnsi="Times" w:cs="Times New Roman"/>
          <w:iCs/>
          <w:sz w:val="20"/>
          <w:szCs w:val="20"/>
        </w:rPr>
        <w:t>U</w:t>
      </w:r>
      <w:r w:rsidR="006C195B">
        <w:rPr>
          <w:rFonts w:ascii="Times" w:eastAsia="Times New Roman" w:hAnsi="Times" w:cs="Times New Roman"/>
          <w:iCs/>
          <w:sz w:val="20"/>
          <w:szCs w:val="20"/>
        </w:rPr>
        <w:t>nderlined text should be avoided whenever possible.</w:t>
      </w:r>
    </w:p>
    <w:p w14:paraId="21640F9A" w14:textId="112C0026" w:rsidR="006C195B" w:rsidRDefault="00972128" w:rsidP="006C195B">
      <w:pPr>
        <w:spacing w:after="120"/>
        <w:rPr>
          <w:rFonts w:ascii="Times" w:eastAsia="Times New Roman" w:hAnsi="Times" w:cs="Times New Roman"/>
          <w:iCs/>
          <w:sz w:val="20"/>
          <w:szCs w:val="20"/>
        </w:rPr>
      </w:pPr>
      <w:r>
        <w:rPr>
          <w:rFonts w:ascii="Times" w:eastAsia="Times New Roman" w:hAnsi="Times" w:cs="Times New Roman"/>
          <w:iCs/>
          <w:sz w:val="20"/>
          <w:szCs w:val="20"/>
        </w:rPr>
        <w:t>B</w:t>
      </w:r>
      <w:r w:rsidR="006C195B">
        <w:rPr>
          <w:rFonts w:ascii="Times" w:eastAsia="Times New Roman" w:hAnsi="Times" w:cs="Times New Roman"/>
          <w:iCs/>
          <w:sz w:val="20"/>
          <w:szCs w:val="20"/>
        </w:rPr>
        <w:t>old or italicised text to emphasise a point are permitted, although should be restricted to minimal occurrences to maximise their efficiency.</w:t>
      </w:r>
    </w:p>
    <w:p w14:paraId="508EC467" w14:textId="3E5EF14D" w:rsidR="003F7E6C" w:rsidRDefault="00B148D0" w:rsidP="006C195B">
      <w:pPr>
        <w:spacing w:after="120"/>
        <w:rPr>
          <w:rFonts w:ascii="Times" w:eastAsia="Times New Roman" w:hAnsi="Times" w:cs="Times New Roman"/>
          <w:iCs/>
          <w:sz w:val="20"/>
          <w:szCs w:val="20"/>
        </w:rPr>
      </w:pPr>
      <w:r>
        <w:rPr>
          <w:rFonts w:ascii="Times" w:eastAsia="Times New Roman" w:hAnsi="Times" w:cs="Times New Roman"/>
          <w:iCs/>
          <w:sz w:val="20"/>
          <w:szCs w:val="20"/>
        </w:rPr>
        <w:t>Tex</w:t>
      </w:r>
      <w:r w:rsidR="003F7E6C">
        <w:rPr>
          <w:rFonts w:ascii="Times" w:eastAsia="Times New Roman" w:hAnsi="Times" w:cs="Times New Roman"/>
          <w:iCs/>
          <w:sz w:val="20"/>
          <w:szCs w:val="20"/>
        </w:rPr>
        <w:t xml:space="preserve">t </w:t>
      </w:r>
      <w:r>
        <w:rPr>
          <w:rFonts w:ascii="Times" w:eastAsia="Times New Roman" w:hAnsi="Times" w:cs="Times New Roman"/>
          <w:iCs/>
          <w:sz w:val="20"/>
          <w:szCs w:val="20"/>
        </w:rPr>
        <w:t>must</w:t>
      </w:r>
      <w:r w:rsidR="003F7E6C">
        <w:rPr>
          <w:rFonts w:ascii="Times" w:eastAsia="Times New Roman" w:hAnsi="Times" w:cs="Times New Roman"/>
          <w:iCs/>
          <w:sz w:val="20"/>
          <w:szCs w:val="20"/>
        </w:rPr>
        <w:t xml:space="preserve"> be left justified, with words not breaking over different lines (i.e</w:t>
      </w:r>
      <w:r w:rsidR="00662294">
        <w:rPr>
          <w:rFonts w:ascii="Times" w:eastAsia="Times New Roman" w:hAnsi="Times" w:cs="Times New Roman"/>
          <w:iCs/>
          <w:sz w:val="20"/>
          <w:szCs w:val="20"/>
        </w:rPr>
        <w:t>.</w:t>
      </w:r>
      <w:r w:rsidR="003F7E6C">
        <w:rPr>
          <w:rFonts w:ascii="Times" w:eastAsia="Times New Roman" w:hAnsi="Times" w:cs="Times New Roman"/>
          <w:iCs/>
          <w:sz w:val="20"/>
          <w:szCs w:val="20"/>
        </w:rPr>
        <w:t xml:space="preserve"> line breaking hyphenation should not be present).</w:t>
      </w:r>
    </w:p>
    <w:p w14:paraId="109FC25E" w14:textId="77777777" w:rsidR="002D1894" w:rsidRDefault="002D1894" w:rsidP="0090614C">
      <w:pPr>
        <w:pStyle w:val="Heading3"/>
      </w:pPr>
      <w:bookmarkStart w:id="10" w:name="_Toc274228146"/>
      <w:r>
        <w:t>Contractions</w:t>
      </w:r>
      <w:bookmarkEnd w:id="10"/>
    </w:p>
    <w:p w14:paraId="5BF03802" w14:textId="77777777" w:rsidR="002D1894" w:rsidRDefault="002D1894" w:rsidP="002D1894">
      <w:pPr>
        <w:spacing w:after="120"/>
        <w:rPr>
          <w:rFonts w:ascii="Times" w:eastAsia="Times New Roman" w:hAnsi="Times" w:cs="Times New Roman"/>
          <w:sz w:val="20"/>
          <w:szCs w:val="20"/>
        </w:rPr>
      </w:pPr>
      <w:r>
        <w:rPr>
          <w:rFonts w:ascii="Times" w:eastAsia="Times New Roman" w:hAnsi="Times" w:cs="Times New Roman"/>
          <w:sz w:val="20"/>
          <w:szCs w:val="20"/>
        </w:rPr>
        <w:t>The use of contractions should be avoided unless the text is being deliberately informal.</w:t>
      </w:r>
    </w:p>
    <w:p w14:paraId="29A196D8" w14:textId="77777777" w:rsidR="002D1894" w:rsidRPr="00C04016" w:rsidRDefault="002D1894" w:rsidP="002D1894">
      <w:pPr>
        <w:pStyle w:val="ListParagraph"/>
        <w:numPr>
          <w:ilvl w:val="0"/>
          <w:numId w:val="21"/>
        </w:numPr>
        <w:spacing w:after="120"/>
        <w:rPr>
          <w:rFonts w:ascii="Times" w:eastAsia="Times New Roman" w:hAnsi="Times" w:cs="Times New Roman"/>
          <w:b/>
          <w:bCs/>
          <w:sz w:val="20"/>
          <w:szCs w:val="20"/>
        </w:rPr>
      </w:pPr>
      <w:proofErr w:type="gramStart"/>
      <w:r>
        <w:rPr>
          <w:rFonts w:ascii="Times" w:eastAsia="Times New Roman" w:hAnsi="Times" w:cs="Times New Roman"/>
          <w:sz w:val="20"/>
          <w:szCs w:val="20"/>
        </w:rPr>
        <w:t>can</w:t>
      </w:r>
      <w:proofErr w:type="gramEnd"/>
      <w:r>
        <w:rPr>
          <w:rFonts w:ascii="Times" w:eastAsia="Times New Roman" w:hAnsi="Times" w:cs="Times New Roman"/>
          <w:sz w:val="20"/>
          <w:szCs w:val="20"/>
        </w:rPr>
        <w:t xml:space="preserve"> not </w:t>
      </w:r>
      <w:r>
        <w:rPr>
          <w:rFonts w:ascii="Times" w:eastAsia="Times New Roman" w:hAnsi="Times" w:cs="Times New Roman"/>
          <w:i/>
          <w:sz w:val="20"/>
          <w:szCs w:val="20"/>
        </w:rPr>
        <w:t>instead of</w:t>
      </w:r>
      <w:r>
        <w:rPr>
          <w:rFonts w:ascii="Times" w:eastAsia="Times New Roman" w:hAnsi="Times" w:cs="Times New Roman"/>
          <w:sz w:val="20"/>
          <w:szCs w:val="20"/>
        </w:rPr>
        <w:t xml:space="preserve"> can’t</w:t>
      </w:r>
    </w:p>
    <w:p w14:paraId="3724A872" w14:textId="77777777" w:rsidR="002D1894" w:rsidRPr="00C04016" w:rsidRDefault="002D1894" w:rsidP="002D1894">
      <w:pPr>
        <w:pStyle w:val="ListParagraph"/>
        <w:numPr>
          <w:ilvl w:val="0"/>
          <w:numId w:val="21"/>
        </w:numPr>
        <w:spacing w:after="120"/>
        <w:rPr>
          <w:rFonts w:ascii="Times" w:eastAsia="Times New Roman" w:hAnsi="Times" w:cs="Times New Roman"/>
          <w:b/>
          <w:bCs/>
          <w:sz w:val="20"/>
          <w:szCs w:val="20"/>
        </w:rPr>
      </w:pPr>
      <w:proofErr w:type="gramStart"/>
      <w:r>
        <w:rPr>
          <w:rFonts w:ascii="Times" w:eastAsia="Times New Roman" w:hAnsi="Times" w:cs="Times New Roman"/>
          <w:sz w:val="20"/>
          <w:szCs w:val="20"/>
        </w:rPr>
        <w:t>do</w:t>
      </w:r>
      <w:proofErr w:type="gramEnd"/>
      <w:r>
        <w:rPr>
          <w:rFonts w:ascii="Times" w:eastAsia="Times New Roman" w:hAnsi="Times" w:cs="Times New Roman"/>
          <w:sz w:val="20"/>
          <w:szCs w:val="20"/>
        </w:rPr>
        <w:t xml:space="preserve"> not </w:t>
      </w:r>
      <w:r>
        <w:rPr>
          <w:rFonts w:ascii="Times" w:eastAsia="Times New Roman" w:hAnsi="Times" w:cs="Times New Roman"/>
          <w:i/>
          <w:sz w:val="20"/>
          <w:szCs w:val="20"/>
        </w:rPr>
        <w:t xml:space="preserve">instead of </w:t>
      </w:r>
      <w:r>
        <w:rPr>
          <w:rFonts w:ascii="Times" w:eastAsia="Times New Roman" w:hAnsi="Times" w:cs="Times New Roman"/>
          <w:sz w:val="20"/>
          <w:szCs w:val="20"/>
        </w:rPr>
        <w:t>don’t</w:t>
      </w:r>
    </w:p>
    <w:p w14:paraId="53F56036" w14:textId="77777777" w:rsidR="00771879" w:rsidRDefault="00771879" w:rsidP="00771879">
      <w:pPr>
        <w:spacing w:after="120"/>
        <w:rPr>
          <w:rFonts w:ascii="Times" w:hAnsi="Times" w:cs="Times New Roman"/>
          <w:sz w:val="20"/>
          <w:szCs w:val="20"/>
        </w:rPr>
      </w:pPr>
      <w:r w:rsidRPr="0090614C">
        <w:rPr>
          <w:rStyle w:val="Heading3Char"/>
        </w:rPr>
        <w:t>Quotation marks</w:t>
      </w:r>
      <w:r w:rsidRPr="00E20814">
        <w:rPr>
          <w:rFonts w:ascii="Times" w:hAnsi="Times" w:cs="Times New Roman"/>
          <w:sz w:val="20"/>
          <w:szCs w:val="20"/>
        </w:rPr>
        <w:br/>
      </w:r>
      <w:r>
        <w:rPr>
          <w:rFonts w:ascii="Times" w:hAnsi="Times" w:cs="Times New Roman"/>
          <w:sz w:val="20"/>
          <w:szCs w:val="20"/>
        </w:rPr>
        <w:t>U</w:t>
      </w:r>
      <w:r w:rsidRPr="00E20814">
        <w:rPr>
          <w:rFonts w:ascii="Times" w:hAnsi="Times" w:cs="Times New Roman"/>
          <w:sz w:val="20"/>
          <w:szCs w:val="20"/>
        </w:rPr>
        <w:t>se single quotation marks except for quotes within another speech, in which case double quotation marks are used.</w:t>
      </w:r>
    </w:p>
    <w:p w14:paraId="0778C95E" w14:textId="77777777" w:rsidR="00771879" w:rsidRDefault="00771879" w:rsidP="00771879">
      <w:pPr>
        <w:spacing w:after="120"/>
        <w:rPr>
          <w:rFonts w:ascii="Times" w:hAnsi="Times" w:cs="Times New Roman"/>
          <w:sz w:val="20"/>
          <w:szCs w:val="20"/>
        </w:rPr>
      </w:pPr>
      <w:r>
        <w:rPr>
          <w:rFonts w:ascii="Times" w:hAnsi="Times" w:cs="Times New Roman"/>
          <w:sz w:val="20"/>
          <w:szCs w:val="20"/>
        </w:rPr>
        <w:t>Quotations that are longer than three lines in length must be in an indented paragraph separate from the main text.</w:t>
      </w:r>
    </w:p>
    <w:p w14:paraId="3FD1D525" w14:textId="77777777" w:rsidR="00771879" w:rsidRDefault="00771879" w:rsidP="00771879">
      <w:pPr>
        <w:spacing w:after="120"/>
        <w:rPr>
          <w:rFonts w:ascii="Times" w:hAnsi="Times" w:cs="Times New Roman"/>
          <w:sz w:val="20"/>
          <w:szCs w:val="20"/>
        </w:rPr>
      </w:pPr>
      <w:r>
        <w:rPr>
          <w:rFonts w:ascii="Times" w:hAnsi="Times" w:cs="Times New Roman"/>
          <w:sz w:val="20"/>
          <w:szCs w:val="20"/>
        </w:rPr>
        <w:t>The standard, non-italicised font must be used for all quotes.</w:t>
      </w:r>
    </w:p>
    <w:p w14:paraId="6FEAB68B" w14:textId="77777777" w:rsidR="00771879" w:rsidRDefault="00771879" w:rsidP="00771879">
      <w:pPr>
        <w:spacing w:after="120"/>
        <w:rPr>
          <w:rFonts w:ascii="Times" w:hAnsi="Times" w:cs="Times New Roman"/>
          <w:sz w:val="20"/>
          <w:szCs w:val="20"/>
        </w:rPr>
      </w:pPr>
      <w:r>
        <w:rPr>
          <w:rFonts w:ascii="Times" w:hAnsi="Times" w:cs="Times New Roman"/>
          <w:sz w:val="20"/>
          <w:szCs w:val="20"/>
        </w:rPr>
        <w:t>It must be clear from the text and/or citation where the quote is sourced. If quoting from material that is under copyright then permission will need to be obtained from the copyright holder.</w:t>
      </w:r>
    </w:p>
    <w:p w14:paraId="1A69E4FD" w14:textId="77777777" w:rsidR="00771879" w:rsidRDefault="00771879" w:rsidP="00771879">
      <w:pPr>
        <w:spacing w:after="120"/>
        <w:rPr>
          <w:rFonts w:ascii="Times" w:hAnsi="Times" w:cs="Times New Roman"/>
          <w:sz w:val="20"/>
          <w:szCs w:val="20"/>
        </w:rPr>
      </w:pPr>
      <w:r>
        <w:rPr>
          <w:rFonts w:ascii="Times" w:hAnsi="Times" w:cs="Times New Roman"/>
          <w:sz w:val="20"/>
          <w:szCs w:val="20"/>
        </w:rPr>
        <w:t>If some of the original quote is being omitted then an ellipsis with a space on either side must be used to break the text.</w:t>
      </w:r>
    </w:p>
    <w:p w14:paraId="6B82865D" w14:textId="77777777" w:rsidR="00771879" w:rsidRPr="00AA16FE" w:rsidRDefault="00771879" w:rsidP="00771879">
      <w:pPr>
        <w:pStyle w:val="ListParagraph"/>
        <w:numPr>
          <w:ilvl w:val="0"/>
          <w:numId w:val="7"/>
        </w:numPr>
        <w:spacing w:after="120"/>
        <w:rPr>
          <w:rFonts w:ascii="Times" w:hAnsi="Times" w:cs="Times New Roman"/>
          <w:sz w:val="20"/>
          <w:szCs w:val="20"/>
        </w:rPr>
      </w:pPr>
      <w:r>
        <w:rPr>
          <w:rFonts w:ascii="Times" w:hAnsi="Times" w:cs="Times New Roman"/>
          <w:sz w:val="20"/>
          <w:szCs w:val="20"/>
        </w:rPr>
        <w:t>‘</w:t>
      </w:r>
      <w:proofErr w:type="gramStart"/>
      <w:r>
        <w:rPr>
          <w:rFonts w:ascii="Times" w:hAnsi="Times" w:cs="Times New Roman"/>
          <w:sz w:val="20"/>
          <w:szCs w:val="20"/>
        </w:rPr>
        <w:t>each</w:t>
      </w:r>
      <w:proofErr w:type="gramEnd"/>
      <w:r>
        <w:rPr>
          <w:rFonts w:ascii="Times" w:hAnsi="Times" w:cs="Times New Roman"/>
          <w:sz w:val="20"/>
          <w:szCs w:val="20"/>
        </w:rPr>
        <w:t xml:space="preserve"> sample … was processed in identical environments’</w:t>
      </w:r>
    </w:p>
    <w:p w14:paraId="0969906E" w14:textId="77777777" w:rsidR="00771879" w:rsidRDefault="00771879" w:rsidP="00771879">
      <w:pPr>
        <w:spacing w:after="120"/>
        <w:rPr>
          <w:rFonts w:ascii="Times" w:hAnsi="Times" w:cs="Times New Roman"/>
          <w:sz w:val="20"/>
          <w:szCs w:val="20"/>
        </w:rPr>
      </w:pPr>
      <w:r>
        <w:rPr>
          <w:rFonts w:ascii="Times" w:hAnsi="Times" w:cs="Times New Roman"/>
          <w:sz w:val="20"/>
          <w:szCs w:val="20"/>
        </w:rPr>
        <w:t>Words added to the original quote text, to enhance clarity, must be placed within square brackets</w:t>
      </w:r>
    </w:p>
    <w:p w14:paraId="31D67C24" w14:textId="77777777" w:rsidR="00771879" w:rsidRPr="00AA16FE" w:rsidRDefault="00771879" w:rsidP="00771879">
      <w:pPr>
        <w:pStyle w:val="ListParagraph"/>
        <w:numPr>
          <w:ilvl w:val="0"/>
          <w:numId w:val="7"/>
        </w:numPr>
        <w:spacing w:after="120"/>
        <w:rPr>
          <w:rFonts w:ascii="Times" w:hAnsi="Times" w:cs="Times New Roman"/>
          <w:sz w:val="20"/>
          <w:szCs w:val="20"/>
        </w:rPr>
      </w:pPr>
      <w:r>
        <w:rPr>
          <w:rFonts w:ascii="Times" w:hAnsi="Times" w:cs="Times New Roman"/>
          <w:sz w:val="20"/>
          <w:szCs w:val="20"/>
        </w:rPr>
        <w:t>‘</w:t>
      </w:r>
      <w:proofErr w:type="gramStart"/>
      <w:r>
        <w:rPr>
          <w:rFonts w:ascii="Times" w:hAnsi="Times" w:cs="Times New Roman"/>
          <w:sz w:val="20"/>
          <w:szCs w:val="20"/>
        </w:rPr>
        <w:t>the</w:t>
      </w:r>
      <w:proofErr w:type="gramEnd"/>
      <w:r>
        <w:rPr>
          <w:rFonts w:ascii="Times" w:hAnsi="Times" w:cs="Times New Roman"/>
          <w:sz w:val="20"/>
          <w:szCs w:val="20"/>
        </w:rPr>
        <w:t xml:space="preserve"> country [France] was ranked number one for cuisine’</w:t>
      </w:r>
    </w:p>
    <w:p w14:paraId="0C65430E" w14:textId="0818C533" w:rsidR="00771879" w:rsidRDefault="00771879" w:rsidP="00771879">
      <w:pPr>
        <w:spacing w:after="120"/>
        <w:rPr>
          <w:rFonts w:ascii="Times" w:hAnsi="Times" w:cs="Times New Roman"/>
          <w:sz w:val="20"/>
          <w:szCs w:val="20"/>
        </w:rPr>
      </w:pPr>
      <w:r w:rsidRPr="0090614C">
        <w:rPr>
          <w:rStyle w:val="Heading3Char"/>
        </w:rPr>
        <w:t>Acronyms &amp; Abbreviations</w:t>
      </w:r>
      <w:r w:rsidRPr="00E20814">
        <w:rPr>
          <w:rFonts w:ascii="Times" w:hAnsi="Times" w:cs="Times New Roman"/>
          <w:sz w:val="20"/>
          <w:szCs w:val="20"/>
        </w:rPr>
        <w:br/>
        <w:t>With abbreviations, the crucial goal is to ensure that the reader – particularly one who may not be fully familiar with the topic or context being addressed – is able to follow along. Spell out almost all acronyms on first use, indicating the acronym in parentheses immediately thereafter. Use the acronym for all subsequent references.</w:t>
      </w:r>
    </w:p>
    <w:p w14:paraId="23CA18A0" w14:textId="77777777" w:rsidR="00771879" w:rsidRDefault="00771879" w:rsidP="00771879">
      <w:pPr>
        <w:pStyle w:val="ListParagraph"/>
        <w:numPr>
          <w:ilvl w:val="0"/>
          <w:numId w:val="7"/>
        </w:numPr>
        <w:spacing w:after="120"/>
        <w:rPr>
          <w:rFonts w:ascii="Times" w:hAnsi="Times" w:cs="Times New Roman"/>
          <w:sz w:val="20"/>
          <w:szCs w:val="20"/>
        </w:rPr>
      </w:pPr>
      <w:r>
        <w:rPr>
          <w:rFonts w:ascii="Times" w:hAnsi="Times" w:cs="Times New Roman"/>
          <w:sz w:val="20"/>
          <w:szCs w:val="20"/>
        </w:rPr>
        <w:t xml:space="preserve">Research completed by the World Health Organization (WHO) shows … </w:t>
      </w:r>
    </w:p>
    <w:p w14:paraId="1B1F6FDE" w14:textId="77777777" w:rsidR="00771879" w:rsidRDefault="00771879" w:rsidP="00771879">
      <w:pPr>
        <w:pStyle w:val="ListParagraph"/>
        <w:numPr>
          <w:ilvl w:val="0"/>
          <w:numId w:val="7"/>
        </w:numPr>
        <w:spacing w:after="120"/>
        <w:rPr>
          <w:rFonts w:ascii="Times" w:hAnsi="Times" w:cs="Times New Roman"/>
          <w:sz w:val="20"/>
          <w:szCs w:val="20"/>
        </w:rPr>
      </w:pPr>
      <w:r>
        <w:rPr>
          <w:rFonts w:ascii="Times" w:hAnsi="Times" w:cs="Times New Roman"/>
          <w:sz w:val="20"/>
          <w:szCs w:val="20"/>
        </w:rPr>
        <w:t xml:space="preserve">The last common ancestor (LCA) to modern humans was … </w:t>
      </w:r>
    </w:p>
    <w:p w14:paraId="201364E7" w14:textId="77777777" w:rsidR="00771879" w:rsidRDefault="00771879" w:rsidP="00771879">
      <w:pPr>
        <w:spacing w:after="120"/>
        <w:rPr>
          <w:rFonts w:ascii="Times" w:hAnsi="Times" w:cs="Times New Roman"/>
          <w:sz w:val="20"/>
          <w:szCs w:val="20"/>
        </w:rPr>
      </w:pPr>
      <w:r>
        <w:rPr>
          <w:rFonts w:ascii="Times" w:hAnsi="Times" w:cs="Times New Roman"/>
          <w:sz w:val="20"/>
          <w:szCs w:val="20"/>
        </w:rPr>
        <w:t xml:space="preserve">A number of abbreviations are so common that they do not require the full text on the first instance. Examples of these can be found at: </w:t>
      </w:r>
      <w:hyperlink r:id="rId8" w:anchor="Miscellanea" w:history="1">
        <w:r w:rsidRPr="00F4717B">
          <w:rPr>
            <w:rStyle w:val="Hyperlink"/>
            <w:rFonts w:ascii="Times" w:hAnsi="Times" w:cs="Times New Roman"/>
            <w:sz w:val="20"/>
            <w:szCs w:val="20"/>
          </w:rPr>
          <w:t>http://en.wikipedia.org/wiki/Wikipedia:Manual_of_Style/Abbreviations#Miscellanea</w:t>
        </w:r>
      </w:hyperlink>
    </w:p>
    <w:p w14:paraId="2312AFD0" w14:textId="77777777" w:rsidR="00771879" w:rsidRDefault="00771879" w:rsidP="00771879">
      <w:pPr>
        <w:spacing w:after="120"/>
        <w:rPr>
          <w:rFonts w:ascii="Times" w:hAnsi="Times" w:cs="Times New Roman"/>
          <w:sz w:val="20"/>
          <w:szCs w:val="20"/>
        </w:rPr>
      </w:pPr>
      <w:r>
        <w:rPr>
          <w:rFonts w:ascii="Times" w:hAnsi="Times" w:cs="Times New Roman"/>
          <w:sz w:val="20"/>
          <w:szCs w:val="20"/>
        </w:rPr>
        <w:t>As a general rule, if the abbreviated form would not be recognised by a non-specialist then the full explanation should be given on the first encounter. If in doubt then use the full word or phrase for the first use.</w:t>
      </w:r>
    </w:p>
    <w:p w14:paraId="1EEF7364" w14:textId="77777777" w:rsidR="00771879" w:rsidRDefault="00771879" w:rsidP="00771879">
      <w:pPr>
        <w:spacing w:after="120"/>
        <w:rPr>
          <w:rFonts w:ascii="Times" w:hAnsi="Times" w:cs="Times New Roman"/>
          <w:sz w:val="20"/>
          <w:szCs w:val="20"/>
        </w:rPr>
      </w:pPr>
      <w:r>
        <w:rPr>
          <w:rFonts w:ascii="Times" w:hAnsi="Times" w:cs="Times New Roman"/>
          <w:sz w:val="20"/>
          <w:szCs w:val="20"/>
        </w:rPr>
        <w:t>Abbreviations should usually be in capital letters without full stops.</w:t>
      </w:r>
    </w:p>
    <w:p w14:paraId="632A78FA" w14:textId="77777777" w:rsidR="00771879" w:rsidRPr="00D167BF" w:rsidRDefault="00771879" w:rsidP="00771879">
      <w:pPr>
        <w:pStyle w:val="ListParagraph"/>
        <w:numPr>
          <w:ilvl w:val="0"/>
          <w:numId w:val="27"/>
        </w:numPr>
        <w:spacing w:after="120"/>
        <w:rPr>
          <w:rFonts w:ascii="Times" w:hAnsi="Times" w:cs="Times New Roman"/>
          <w:sz w:val="20"/>
          <w:szCs w:val="20"/>
        </w:rPr>
      </w:pPr>
      <w:r w:rsidRPr="00D167BF">
        <w:rPr>
          <w:rFonts w:ascii="Times" w:hAnsi="Times" w:cs="Times New Roman"/>
          <w:sz w:val="20"/>
          <w:szCs w:val="20"/>
        </w:rPr>
        <w:t>USA, not U.S.A</w:t>
      </w:r>
    </w:p>
    <w:p w14:paraId="6F6FEAC1" w14:textId="77777777" w:rsidR="00771879" w:rsidRPr="00D167BF" w:rsidRDefault="00771879" w:rsidP="00771879">
      <w:pPr>
        <w:spacing w:after="120"/>
        <w:rPr>
          <w:rFonts w:ascii="Times" w:hAnsi="Times" w:cs="Times New Roman"/>
          <w:sz w:val="20"/>
          <w:szCs w:val="20"/>
        </w:rPr>
      </w:pPr>
      <w:r w:rsidRPr="00C04016">
        <w:rPr>
          <w:rFonts w:ascii="Times" w:hAnsi="Times" w:cs="Times New Roman"/>
          <w:sz w:val="20"/>
          <w:szCs w:val="20"/>
        </w:rPr>
        <w:t xml:space="preserve">Common examples from </w:t>
      </w:r>
      <w:r>
        <w:rPr>
          <w:rFonts w:ascii="Times" w:hAnsi="Times" w:cs="Times New Roman"/>
          <w:sz w:val="20"/>
          <w:szCs w:val="20"/>
        </w:rPr>
        <w:t>L</w:t>
      </w:r>
      <w:r w:rsidRPr="00C04016">
        <w:rPr>
          <w:rFonts w:ascii="Times" w:hAnsi="Times" w:cs="Times New Roman"/>
          <w:sz w:val="20"/>
          <w:szCs w:val="20"/>
        </w:rPr>
        <w:t>atin origin do not follow this rule and should be lower case and can include full stops.</w:t>
      </w:r>
    </w:p>
    <w:p w14:paraId="338DE972" w14:textId="77777777" w:rsidR="00771879" w:rsidRPr="00AA16FE" w:rsidRDefault="00771879" w:rsidP="00771879">
      <w:pPr>
        <w:pStyle w:val="ListParagraph"/>
        <w:numPr>
          <w:ilvl w:val="0"/>
          <w:numId w:val="7"/>
        </w:numPr>
        <w:spacing w:after="120"/>
        <w:rPr>
          <w:rFonts w:ascii="Times" w:hAnsi="Times" w:cs="Times New Roman"/>
          <w:sz w:val="20"/>
          <w:szCs w:val="20"/>
        </w:rPr>
      </w:pPr>
      <w:proofErr w:type="gramStart"/>
      <w:r w:rsidRPr="006C195B">
        <w:rPr>
          <w:rFonts w:ascii="Times" w:hAnsi="Times" w:cs="Times New Roman"/>
          <w:sz w:val="20"/>
          <w:szCs w:val="20"/>
        </w:rPr>
        <w:t>e</w:t>
      </w:r>
      <w:proofErr w:type="gramEnd"/>
      <w:r w:rsidRPr="006C195B">
        <w:rPr>
          <w:rFonts w:ascii="Times" w:hAnsi="Times" w:cs="Times New Roman"/>
          <w:sz w:val="20"/>
          <w:szCs w:val="20"/>
        </w:rPr>
        <w:t>.g., i.e., etc.</w:t>
      </w:r>
    </w:p>
    <w:p w14:paraId="664193A7" w14:textId="77777777" w:rsidR="00771879" w:rsidRPr="00AA16FE" w:rsidRDefault="00771879" w:rsidP="00771879">
      <w:pPr>
        <w:pStyle w:val="Heading3"/>
      </w:pPr>
      <w:bookmarkStart w:id="11" w:name="_Toc274228147"/>
      <w:r w:rsidRPr="00AA16FE">
        <w:t>Trade names</w:t>
      </w:r>
      <w:bookmarkEnd w:id="11"/>
    </w:p>
    <w:p w14:paraId="7CCA5451" w14:textId="77777777" w:rsidR="00771879" w:rsidRDefault="00771879" w:rsidP="00771879">
      <w:pPr>
        <w:spacing w:after="120"/>
        <w:rPr>
          <w:rFonts w:ascii="Times" w:hAnsi="Times" w:cs="Times New Roman"/>
          <w:sz w:val="20"/>
          <w:szCs w:val="20"/>
        </w:rPr>
      </w:pPr>
      <w:r>
        <w:rPr>
          <w:rFonts w:ascii="Times" w:hAnsi="Times" w:cs="Times New Roman"/>
          <w:sz w:val="20"/>
          <w:szCs w:val="20"/>
        </w:rPr>
        <w:t>To ensure impartiality, trade names should be avoided in favour of generic names, unless absolutely necessary. If a trade name is mentioned then its inclusion must be put in context and explained/justified. If in doubt, please raise this with the editorial team.</w:t>
      </w:r>
    </w:p>
    <w:p w14:paraId="7911A1C8" w14:textId="77777777" w:rsidR="00771879" w:rsidRPr="0090614C" w:rsidRDefault="00771879" w:rsidP="00771879">
      <w:pPr>
        <w:pStyle w:val="Heading3"/>
        <w:rPr>
          <w:lang w:val="en-US"/>
        </w:rPr>
      </w:pPr>
      <w:bookmarkStart w:id="12" w:name="_Toc274228148"/>
      <w:r w:rsidRPr="0090614C">
        <w:rPr>
          <w:lang w:val="en-US"/>
        </w:rPr>
        <w:t>Use of footnotes/endnotes</w:t>
      </w:r>
      <w:bookmarkEnd w:id="12"/>
    </w:p>
    <w:p w14:paraId="34786753" w14:textId="77777777" w:rsidR="00771879" w:rsidRDefault="00771879" w:rsidP="00771879">
      <w:pPr>
        <w:spacing w:after="120"/>
        <w:rPr>
          <w:rFonts w:ascii="Times" w:hAnsi="Times" w:cs="Times New Roman"/>
          <w:sz w:val="20"/>
          <w:szCs w:val="20"/>
          <w:lang w:val="en-US"/>
        </w:rPr>
      </w:pPr>
      <w:r w:rsidRPr="004200E1">
        <w:rPr>
          <w:rFonts w:ascii="Times" w:hAnsi="Times" w:cs="Times New Roman"/>
          <w:sz w:val="20"/>
          <w:szCs w:val="20"/>
          <w:lang w:val="en-US"/>
        </w:rPr>
        <w:t>Use endnotes rather than footnotes (we refer to these as ‘Notes’ in the online publication</w:t>
      </w:r>
      <w:r>
        <w:rPr>
          <w:rFonts w:ascii="Times" w:hAnsi="Times" w:cs="Times New Roman"/>
          <w:sz w:val="20"/>
          <w:szCs w:val="20"/>
          <w:lang w:val="en-US"/>
        </w:rPr>
        <w:t xml:space="preserve">). These </w:t>
      </w:r>
      <w:r w:rsidRPr="004200E1">
        <w:rPr>
          <w:rFonts w:ascii="Times" w:hAnsi="Times" w:cs="Times New Roman"/>
          <w:sz w:val="20"/>
          <w:szCs w:val="20"/>
          <w:lang w:val="en-US"/>
        </w:rPr>
        <w:t xml:space="preserve">appear at the end of the </w:t>
      </w:r>
      <w:r>
        <w:rPr>
          <w:rFonts w:ascii="Times" w:hAnsi="Times" w:cs="Times New Roman"/>
          <w:sz w:val="20"/>
          <w:szCs w:val="20"/>
          <w:lang w:val="en-US"/>
        </w:rPr>
        <w:t>main text</w:t>
      </w:r>
      <w:r w:rsidRPr="004200E1">
        <w:rPr>
          <w:rFonts w:ascii="Times" w:hAnsi="Times" w:cs="Times New Roman"/>
          <w:sz w:val="20"/>
          <w:szCs w:val="20"/>
          <w:lang w:val="en-US"/>
        </w:rPr>
        <w:t xml:space="preserve">, before ‘References’. </w:t>
      </w:r>
    </w:p>
    <w:p w14:paraId="0A20A3C3" w14:textId="77777777" w:rsidR="00771879" w:rsidRDefault="00771879" w:rsidP="00771879">
      <w:pPr>
        <w:spacing w:after="120"/>
        <w:rPr>
          <w:rFonts w:ascii="Times" w:hAnsi="Times" w:cs="Times New Roman"/>
          <w:sz w:val="20"/>
          <w:szCs w:val="20"/>
          <w:lang w:val="en-US"/>
        </w:rPr>
      </w:pPr>
      <w:r w:rsidRPr="004200E1">
        <w:rPr>
          <w:rFonts w:ascii="Times" w:hAnsi="Times" w:cs="Times New Roman"/>
          <w:sz w:val="20"/>
          <w:szCs w:val="20"/>
          <w:lang w:val="en-US"/>
        </w:rPr>
        <w:t xml:space="preserve">All notes should be used only where crucial clarifying information needs to be conveyed. </w:t>
      </w:r>
    </w:p>
    <w:p w14:paraId="213723B1" w14:textId="77777777" w:rsidR="00771879" w:rsidRDefault="00771879" w:rsidP="00771879">
      <w:pPr>
        <w:spacing w:after="120"/>
        <w:rPr>
          <w:rFonts w:ascii="Times" w:hAnsi="Times" w:cs="Times New Roman"/>
          <w:sz w:val="20"/>
          <w:szCs w:val="20"/>
          <w:lang w:val="en-US"/>
        </w:rPr>
      </w:pPr>
      <w:r w:rsidRPr="004200E1">
        <w:rPr>
          <w:rFonts w:ascii="Times" w:hAnsi="Times" w:cs="Times New Roman"/>
          <w:sz w:val="20"/>
          <w:szCs w:val="20"/>
          <w:lang w:val="en-US"/>
        </w:rPr>
        <w:t>Avoid using notes for purposes of referencing</w:t>
      </w:r>
      <w:r>
        <w:rPr>
          <w:rFonts w:ascii="Times" w:hAnsi="Times" w:cs="Times New Roman"/>
          <w:sz w:val="20"/>
          <w:szCs w:val="20"/>
          <w:lang w:val="en-US"/>
        </w:rPr>
        <w:t>, with</w:t>
      </w:r>
      <w:r w:rsidRPr="004200E1">
        <w:rPr>
          <w:rFonts w:ascii="Times" w:hAnsi="Times" w:cs="Times New Roman"/>
          <w:sz w:val="20"/>
          <w:szCs w:val="20"/>
          <w:lang w:val="en-US"/>
        </w:rPr>
        <w:t xml:space="preserve"> in-text citations</w:t>
      </w:r>
      <w:r>
        <w:rPr>
          <w:rFonts w:ascii="Times" w:hAnsi="Times" w:cs="Times New Roman"/>
          <w:sz w:val="20"/>
          <w:szCs w:val="20"/>
          <w:lang w:val="en-US"/>
        </w:rPr>
        <w:t xml:space="preserve"> used</w:t>
      </w:r>
      <w:r w:rsidRPr="004200E1">
        <w:rPr>
          <w:rFonts w:ascii="Times" w:hAnsi="Times" w:cs="Times New Roman"/>
          <w:sz w:val="20"/>
          <w:szCs w:val="20"/>
          <w:lang w:val="en-US"/>
        </w:rPr>
        <w:t xml:space="preserve"> instead</w:t>
      </w:r>
      <w:r>
        <w:rPr>
          <w:rFonts w:ascii="Times" w:hAnsi="Times" w:cs="Times New Roman"/>
          <w:sz w:val="20"/>
          <w:szCs w:val="20"/>
          <w:lang w:val="en-US"/>
        </w:rPr>
        <w:t>. If in-text citations cannot be used</w:t>
      </w:r>
      <w:r w:rsidRPr="004200E1">
        <w:rPr>
          <w:rFonts w:ascii="Times" w:hAnsi="Times" w:cs="Times New Roman"/>
          <w:sz w:val="20"/>
          <w:szCs w:val="20"/>
          <w:lang w:val="en-US"/>
        </w:rPr>
        <w:t xml:space="preserve">, a source can be </w:t>
      </w:r>
      <w:r>
        <w:rPr>
          <w:rFonts w:ascii="Times" w:hAnsi="Times" w:cs="Times New Roman"/>
          <w:sz w:val="20"/>
          <w:szCs w:val="20"/>
          <w:lang w:val="en-US"/>
        </w:rPr>
        <w:t>cited as part of</w:t>
      </w:r>
      <w:r w:rsidRPr="004200E1">
        <w:rPr>
          <w:rFonts w:ascii="Times" w:hAnsi="Times" w:cs="Times New Roman"/>
          <w:sz w:val="20"/>
          <w:szCs w:val="20"/>
          <w:lang w:val="en-US"/>
        </w:rPr>
        <w:t xml:space="preserve"> a note</w:t>
      </w:r>
      <w:r>
        <w:rPr>
          <w:rFonts w:ascii="Times" w:hAnsi="Times" w:cs="Times New Roman"/>
          <w:sz w:val="20"/>
          <w:szCs w:val="20"/>
          <w:lang w:val="en-US"/>
        </w:rPr>
        <w:t>.</w:t>
      </w:r>
    </w:p>
    <w:p w14:paraId="5B610B73" w14:textId="77777777" w:rsidR="00771879" w:rsidRDefault="00771879" w:rsidP="00771879">
      <w:pPr>
        <w:spacing w:after="120"/>
        <w:rPr>
          <w:rFonts w:ascii="Times" w:hAnsi="Times" w:cs="Times New Roman"/>
          <w:sz w:val="20"/>
          <w:szCs w:val="20"/>
          <w:lang w:val="en-US"/>
        </w:rPr>
      </w:pPr>
      <w:r w:rsidRPr="004200E1">
        <w:rPr>
          <w:rFonts w:ascii="Times" w:hAnsi="Times" w:cs="Times New Roman"/>
          <w:sz w:val="20"/>
          <w:szCs w:val="20"/>
          <w:lang w:val="en-US"/>
        </w:rPr>
        <w:t>Please insert the endnote marker after the end punctuation.</w:t>
      </w:r>
    </w:p>
    <w:p w14:paraId="0EE035FC" w14:textId="77777777" w:rsidR="00771879" w:rsidRDefault="00771879" w:rsidP="00771879">
      <w:pPr>
        <w:pStyle w:val="Heading3"/>
      </w:pPr>
      <w:bookmarkStart w:id="13" w:name="_Toc274228149"/>
      <w:r>
        <w:t>Lists</w:t>
      </w:r>
      <w:bookmarkEnd w:id="13"/>
    </w:p>
    <w:p w14:paraId="4A83C788" w14:textId="77777777" w:rsidR="00771879" w:rsidRDefault="00771879" w:rsidP="00771879">
      <w:pPr>
        <w:spacing w:after="120"/>
        <w:rPr>
          <w:rFonts w:ascii="Times" w:eastAsia="Times New Roman" w:hAnsi="Times" w:cs="Times New Roman"/>
          <w:sz w:val="20"/>
          <w:szCs w:val="20"/>
        </w:rPr>
      </w:pPr>
      <w:r>
        <w:rPr>
          <w:rFonts w:ascii="Times" w:eastAsia="Times New Roman" w:hAnsi="Times" w:cs="Times New Roman"/>
          <w:sz w:val="20"/>
          <w:szCs w:val="20"/>
        </w:rPr>
        <w:t>Use bullet points to denote a list without hierarchy or order of value.</w:t>
      </w:r>
    </w:p>
    <w:p w14:paraId="3C8A9515" w14:textId="77777777" w:rsidR="00771879" w:rsidRDefault="00771879" w:rsidP="00771879">
      <w:pPr>
        <w:spacing w:after="120"/>
        <w:rPr>
          <w:rFonts w:ascii="Times" w:eastAsia="Times New Roman" w:hAnsi="Times" w:cs="Times New Roman"/>
          <w:sz w:val="20"/>
          <w:szCs w:val="20"/>
        </w:rPr>
      </w:pPr>
      <w:r>
        <w:rPr>
          <w:rFonts w:ascii="Times" w:eastAsia="Times New Roman" w:hAnsi="Times" w:cs="Times New Roman"/>
          <w:sz w:val="20"/>
          <w:szCs w:val="20"/>
        </w:rPr>
        <w:t>If the list indicates a specific sequence then a numbered list must be used.</w:t>
      </w:r>
    </w:p>
    <w:p w14:paraId="5F3BA971" w14:textId="522B5DB0" w:rsidR="00771879" w:rsidRPr="00771879" w:rsidRDefault="00771879" w:rsidP="00771879">
      <w:pPr>
        <w:spacing w:after="120"/>
        <w:rPr>
          <w:rFonts w:ascii="Times" w:eastAsia="Times New Roman" w:hAnsi="Times" w:cs="Times New Roman"/>
          <w:sz w:val="20"/>
          <w:szCs w:val="20"/>
        </w:rPr>
      </w:pPr>
      <w:r>
        <w:rPr>
          <w:rFonts w:ascii="Times" w:eastAsia="Times New Roman" w:hAnsi="Times" w:cs="Times New Roman"/>
          <w:sz w:val="20"/>
          <w:szCs w:val="20"/>
        </w:rPr>
        <w:t>Lists should be used sparingly to maximise their impact.</w:t>
      </w:r>
    </w:p>
    <w:p w14:paraId="20FFA8BD" w14:textId="77777777" w:rsidR="00CB6223" w:rsidRDefault="00CB6223" w:rsidP="00902F57">
      <w:pPr>
        <w:spacing w:after="120"/>
        <w:rPr>
          <w:rFonts w:ascii="Times" w:eastAsia="Times New Roman" w:hAnsi="Times" w:cs="Times New Roman"/>
          <w:bCs/>
          <w:sz w:val="20"/>
          <w:szCs w:val="20"/>
        </w:rPr>
      </w:pPr>
    </w:p>
    <w:p w14:paraId="22E65646" w14:textId="3DA9704F" w:rsidR="00FF431D" w:rsidRPr="00AA16FE" w:rsidRDefault="00FF431D" w:rsidP="00181E3E">
      <w:pPr>
        <w:pStyle w:val="Heading1"/>
      </w:pPr>
      <w:bookmarkStart w:id="14" w:name="_Toc274228150"/>
      <w:r w:rsidRPr="00AA16FE">
        <w:t>Data and symbols</w:t>
      </w:r>
      <w:bookmarkEnd w:id="14"/>
    </w:p>
    <w:p w14:paraId="3BE1CF63" w14:textId="77777777" w:rsidR="00FF431D" w:rsidRPr="00FF431D" w:rsidRDefault="00FF431D" w:rsidP="0090614C">
      <w:pPr>
        <w:pStyle w:val="Heading3"/>
      </w:pPr>
      <w:bookmarkStart w:id="15" w:name="_Toc274228151"/>
      <w:r w:rsidRPr="00FF431D">
        <w:t>Symbols</w:t>
      </w:r>
      <w:bookmarkEnd w:id="15"/>
    </w:p>
    <w:p w14:paraId="652C24A3" w14:textId="69866431" w:rsidR="00B148D0" w:rsidRDefault="00FF431D" w:rsidP="00E20814">
      <w:pPr>
        <w:spacing w:after="120"/>
        <w:rPr>
          <w:rFonts w:ascii="Times" w:eastAsia="Times New Roman" w:hAnsi="Times" w:cs="Times New Roman"/>
          <w:bCs/>
          <w:sz w:val="20"/>
          <w:szCs w:val="20"/>
        </w:rPr>
      </w:pPr>
      <w:r w:rsidRPr="00AA16FE">
        <w:rPr>
          <w:rFonts w:ascii="Times" w:eastAsia="Times New Roman" w:hAnsi="Times" w:cs="Times New Roman"/>
          <w:bCs/>
          <w:sz w:val="20"/>
          <w:szCs w:val="20"/>
        </w:rPr>
        <w:t xml:space="preserve">Symbols are permitted within the main text and datasets as long as they are commonly in use or have explanatory definition on their first usage. </w:t>
      </w:r>
    </w:p>
    <w:p w14:paraId="6A8AE6B3" w14:textId="77777777" w:rsidR="00F910E1" w:rsidRDefault="00F910E1" w:rsidP="0090614C">
      <w:pPr>
        <w:pStyle w:val="Heading3"/>
      </w:pPr>
      <w:bookmarkStart w:id="16" w:name="_Toc274228152"/>
      <w:r>
        <w:t xml:space="preserve">Hyphenation, </w:t>
      </w:r>
      <w:proofErr w:type="spellStart"/>
      <w:r>
        <w:t>em</w:t>
      </w:r>
      <w:proofErr w:type="spellEnd"/>
      <w:r>
        <w:t xml:space="preserve"> and en dashes</w:t>
      </w:r>
      <w:bookmarkEnd w:id="16"/>
    </w:p>
    <w:p w14:paraId="6DC1432E" w14:textId="4267191B" w:rsidR="00F910E1" w:rsidRDefault="00F910E1" w:rsidP="00F910E1">
      <w:pPr>
        <w:spacing w:after="120"/>
        <w:rPr>
          <w:rFonts w:ascii="Times" w:eastAsia="Times New Roman" w:hAnsi="Times" w:cs="Times New Roman"/>
          <w:bCs/>
          <w:sz w:val="20"/>
          <w:szCs w:val="20"/>
        </w:rPr>
      </w:pPr>
      <w:r>
        <w:rPr>
          <w:rFonts w:ascii="Times" w:eastAsia="Times New Roman" w:hAnsi="Times" w:cs="Times New Roman"/>
          <w:bCs/>
          <w:sz w:val="20"/>
          <w:szCs w:val="20"/>
        </w:rPr>
        <w:t>The</w:t>
      </w:r>
      <w:r w:rsidR="00833E29">
        <w:rPr>
          <w:rFonts w:ascii="Times" w:eastAsia="Times New Roman" w:hAnsi="Times" w:cs="Times New Roman"/>
          <w:bCs/>
          <w:sz w:val="20"/>
          <w:szCs w:val="20"/>
        </w:rPr>
        <w:t xml:space="preserve">re is </w:t>
      </w:r>
      <w:r>
        <w:rPr>
          <w:rFonts w:ascii="Times" w:eastAsia="Times New Roman" w:hAnsi="Times" w:cs="Times New Roman"/>
          <w:bCs/>
          <w:sz w:val="20"/>
          <w:szCs w:val="20"/>
        </w:rPr>
        <w:t>no set rule on the use of hyphenation between words, as long as they are consistently used.</w:t>
      </w:r>
    </w:p>
    <w:p w14:paraId="2A3B39F7" w14:textId="600E7CE2" w:rsidR="00F910E1" w:rsidRDefault="00F910E1" w:rsidP="00F910E1">
      <w:pPr>
        <w:spacing w:after="120"/>
        <w:rPr>
          <w:rFonts w:ascii="Times" w:eastAsia="Times New Roman" w:hAnsi="Times" w:cs="Times New Roman"/>
          <w:bCs/>
          <w:sz w:val="20"/>
          <w:szCs w:val="20"/>
        </w:rPr>
      </w:pPr>
      <w:proofErr w:type="spellStart"/>
      <w:r>
        <w:rPr>
          <w:rFonts w:ascii="Times" w:eastAsia="Times New Roman" w:hAnsi="Times" w:cs="Times New Roman"/>
          <w:bCs/>
          <w:sz w:val="20"/>
          <w:szCs w:val="20"/>
        </w:rPr>
        <w:t>Em</w:t>
      </w:r>
      <w:proofErr w:type="spellEnd"/>
      <w:r>
        <w:rPr>
          <w:rFonts w:ascii="Times" w:eastAsia="Times New Roman" w:hAnsi="Times" w:cs="Times New Roman"/>
          <w:bCs/>
          <w:sz w:val="20"/>
          <w:szCs w:val="20"/>
        </w:rPr>
        <w:t xml:space="preserve"> dashes should be used sparingly.</w:t>
      </w:r>
      <w:r w:rsidR="00D20974">
        <w:rPr>
          <w:rFonts w:ascii="Times" w:eastAsia="Times New Roman" w:hAnsi="Times" w:cs="Times New Roman"/>
          <w:bCs/>
          <w:sz w:val="20"/>
          <w:szCs w:val="20"/>
        </w:rPr>
        <w:t xml:space="preserve"> </w:t>
      </w:r>
      <w:r>
        <w:rPr>
          <w:rFonts w:ascii="Times" w:eastAsia="Times New Roman" w:hAnsi="Times" w:cs="Times New Roman"/>
          <w:bCs/>
          <w:sz w:val="20"/>
          <w:szCs w:val="20"/>
        </w:rPr>
        <w:t>If they are present, they should denote emphasis, change of thought or interruption to the main sentence and can replace comas, parentheses, colons or semicolons.</w:t>
      </w:r>
    </w:p>
    <w:p w14:paraId="3E564384" w14:textId="57C61EF8" w:rsidR="00972128" w:rsidRPr="00D20974" w:rsidRDefault="00972128" w:rsidP="00D20974">
      <w:pPr>
        <w:pStyle w:val="ListParagraph"/>
        <w:numPr>
          <w:ilvl w:val="0"/>
          <w:numId w:val="26"/>
        </w:numPr>
        <w:spacing w:after="120"/>
        <w:rPr>
          <w:rFonts w:ascii="Times" w:eastAsia="Times New Roman" w:hAnsi="Times" w:cs="Times New Roman"/>
          <w:bCs/>
          <w:sz w:val="20"/>
          <w:szCs w:val="20"/>
        </w:rPr>
      </w:pPr>
      <w:r w:rsidRPr="00972128">
        <w:rPr>
          <w:rFonts w:ascii="Times" w:eastAsia="Times New Roman" w:hAnsi="Times" w:cs="Times New Roman"/>
          <w:bCs/>
          <w:sz w:val="20"/>
          <w:szCs w:val="20"/>
        </w:rPr>
        <w:t xml:space="preserve">The president’s </w:t>
      </w:r>
      <w:r>
        <w:rPr>
          <w:rFonts w:ascii="Times" w:eastAsia="Times New Roman" w:hAnsi="Times" w:cs="Times New Roman"/>
          <w:bCs/>
          <w:sz w:val="20"/>
          <w:szCs w:val="20"/>
        </w:rPr>
        <w:t>niece</w:t>
      </w:r>
      <w:r w:rsidRPr="00972128">
        <w:rPr>
          <w:rFonts w:ascii="Times" w:eastAsia="Times New Roman" w:hAnsi="Times" w:cs="Times New Roman"/>
          <w:bCs/>
          <w:sz w:val="20"/>
          <w:szCs w:val="20"/>
        </w:rPr>
        <w:t>—</w:t>
      </w:r>
      <w:r>
        <w:rPr>
          <w:rFonts w:ascii="Times" w:eastAsia="Times New Roman" w:hAnsi="Times" w:cs="Times New Roman"/>
          <w:bCs/>
          <w:sz w:val="20"/>
          <w:szCs w:val="20"/>
        </w:rPr>
        <w:t>daughter</w:t>
      </w:r>
      <w:r w:rsidRPr="00972128">
        <w:rPr>
          <w:rFonts w:ascii="Times" w:eastAsia="Times New Roman" w:hAnsi="Times" w:cs="Times New Roman"/>
          <w:bCs/>
          <w:sz w:val="20"/>
          <w:szCs w:val="20"/>
        </w:rPr>
        <w:t xml:space="preserve"> of </w:t>
      </w:r>
      <w:r>
        <w:rPr>
          <w:rFonts w:ascii="Times" w:eastAsia="Times New Roman" w:hAnsi="Times" w:cs="Times New Roman"/>
          <w:bCs/>
          <w:sz w:val="20"/>
          <w:szCs w:val="20"/>
        </w:rPr>
        <w:t>his younger</w:t>
      </w:r>
      <w:r w:rsidRPr="00972128">
        <w:rPr>
          <w:rFonts w:ascii="Times" w:eastAsia="Times New Roman" w:hAnsi="Times" w:cs="Times New Roman"/>
          <w:bCs/>
          <w:sz w:val="20"/>
          <w:szCs w:val="20"/>
        </w:rPr>
        <w:t xml:space="preserve"> brother—</w:t>
      </w:r>
      <w:r>
        <w:rPr>
          <w:rFonts w:ascii="Times" w:eastAsia="Times New Roman" w:hAnsi="Times" w:cs="Times New Roman"/>
          <w:bCs/>
          <w:sz w:val="20"/>
          <w:szCs w:val="20"/>
        </w:rPr>
        <w:t xml:space="preserve"> caused a media scandal when</w:t>
      </w:r>
      <w:r w:rsidRPr="00972128">
        <w:rPr>
          <w:rFonts w:ascii="Times" w:eastAsia="Times New Roman" w:hAnsi="Times" w:cs="Times New Roman"/>
          <w:bCs/>
          <w:sz w:val="20"/>
          <w:szCs w:val="20"/>
        </w:rPr>
        <w:t>…</w:t>
      </w:r>
    </w:p>
    <w:p w14:paraId="3D2B951E" w14:textId="77777777" w:rsidR="00F910E1" w:rsidRDefault="00F910E1" w:rsidP="00F910E1">
      <w:pPr>
        <w:spacing w:after="120"/>
        <w:rPr>
          <w:rFonts w:ascii="Times" w:eastAsia="Times New Roman" w:hAnsi="Times" w:cs="Times New Roman"/>
          <w:sz w:val="20"/>
          <w:szCs w:val="20"/>
        </w:rPr>
      </w:pPr>
      <w:r>
        <w:rPr>
          <w:rFonts w:ascii="Times" w:eastAsia="Times New Roman" w:hAnsi="Times" w:cs="Times New Roman"/>
          <w:sz w:val="20"/>
          <w:szCs w:val="20"/>
        </w:rPr>
        <w:t>En dashes can be used to replace ‘to’ when indicating a range. No space should be around the dash.</w:t>
      </w:r>
    </w:p>
    <w:p w14:paraId="4C047850" w14:textId="77777777" w:rsidR="00F910E1" w:rsidRDefault="00F910E1" w:rsidP="00F910E1">
      <w:pPr>
        <w:pStyle w:val="ListParagraph"/>
        <w:numPr>
          <w:ilvl w:val="0"/>
          <w:numId w:val="23"/>
        </w:numPr>
        <w:spacing w:after="120"/>
        <w:rPr>
          <w:rFonts w:ascii="Times" w:eastAsia="Times New Roman" w:hAnsi="Times" w:cs="Times New Roman"/>
          <w:sz w:val="20"/>
          <w:szCs w:val="20"/>
        </w:rPr>
      </w:pPr>
      <w:r>
        <w:rPr>
          <w:rFonts w:ascii="Times" w:eastAsia="Times New Roman" w:hAnsi="Times" w:cs="Times New Roman"/>
          <w:sz w:val="20"/>
          <w:szCs w:val="20"/>
        </w:rPr>
        <w:t>10-25 years</w:t>
      </w:r>
    </w:p>
    <w:p w14:paraId="3E2347EB" w14:textId="0935A760" w:rsidR="00F910E1" w:rsidRPr="00AA16FE" w:rsidRDefault="00F910E1" w:rsidP="00AA16FE">
      <w:pPr>
        <w:pStyle w:val="ListParagraph"/>
        <w:numPr>
          <w:ilvl w:val="0"/>
          <w:numId w:val="23"/>
        </w:numPr>
        <w:spacing w:after="120"/>
        <w:rPr>
          <w:rFonts w:ascii="Times" w:eastAsia="Times New Roman" w:hAnsi="Times" w:cs="Times New Roman"/>
          <w:sz w:val="20"/>
          <w:szCs w:val="20"/>
        </w:rPr>
      </w:pPr>
      <w:proofErr w:type="gramStart"/>
      <w:r>
        <w:rPr>
          <w:rFonts w:ascii="Times" w:eastAsia="Times New Roman" w:hAnsi="Times" w:cs="Times New Roman"/>
          <w:sz w:val="20"/>
          <w:szCs w:val="20"/>
        </w:rPr>
        <w:t>pp</w:t>
      </w:r>
      <w:proofErr w:type="gramEnd"/>
      <w:r>
        <w:rPr>
          <w:rFonts w:ascii="Times" w:eastAsia="Times New Roman" w:hAnsi="Times" w:cs="Times New Roman"/>
          <w:sz w:val="20"/>
          <w:szCs w:val="20"/>
        </w:rPr>
        <w:t>. 10-65</w:t>
      </w:r>
    </w:p>
    <w:p w14:paraId="0600CA11" w14:textId="77777777" w:rsidR="00D20974" w:rsidRDefault="00E20814" w:rsidP="00D20974">
      <w:pPr>
        <w:spacing w:after="120"/>
        <w:rPr>
          <w:rFonts w:ascii="Times" w:eastAsia="Times New Roman" w:hAnsi="Times" w:cs="Times New Roman"/>
          <w:sz w:val="20"/>
          <w:szCs w:val="20"/>
        </w:rPr>
      </w:pPr>
      <w:r w:rsidRPr="0090614C">
        <w:rPr>
          <w:rStyle w:val="Heading3Char"/>
        </w:rPr>
        <w:t>Numbers</w:t>
      </w:r>
      <w:r w:rsidRPr="00E20814">
        <w:rPr>
          <w:rFonts w:ascii="Times" w:eastAsia="Times New Roman" w:hAnsi="Times" w:cs="Times New Roman"/>
          <w:sz w:val="20"/>
          <w:szCs w:val="20"/>
        </w:rPr>
        <w:br/>
      </w:r>
      <w:r w:rsidR="00D20974" w:rsidRPr="00E20814">
        <w:rPr>
          <w:rFonts w:ascii="Times" w:eastAsia="Times New Roman" w:hAnsi="Times" w:cs="Times New Roman"/>
          <w:sz w:val="20"/>
          <w:szCs w:val="20"/>
        </w:rPr>
        <w:t xml:space="preserve">For numbers zero </w:t>
      </w:r>
      <w:r w:rsidR="00D20974">
        <w:rPr>
          <w:rFonts w:ascii="Times" w:eastAsia="Times New Roman" w:hAnsi="Times" w:cs="Times New Roman"/>
          <w:sz w:val="20"/>
          <w:szCs w:val="20"/>
        </w:rPr>
        <w:t>to</w:t>
      </w:r>
      <w:r w:rsidR="00D20974" w:rsidRPr="00E20814">
        <w:rPr>
          <w:rFonts w:ascii="Times" w:eastAsia="Times New Roman" w:hAnsi="Times" w:cs="Times New Roman"/>
          <w:sz w:val="20"/>
          <w:szCs w:val="20"/>
        </w:rPr>
        <w:t xml:space="preserve"> </w:t>
      </w:r>
      <w:r w:rsidR="00D20974">
        <w:rPr>
          <w:rFonts w:ascii="Times" w:eastAsia="Times New Roman" w:hAnsi="Times" w:cs="Times New Roman"/>
          <w:sz w:val="20"/>
          <w:szCs w:val="20"/>
        </w:rPr>
        <w:t>nine</w:t>
      </w:r>
      <w:r w:rsidR="00D20974" w:rsidRPr="00E20814">
        <w:rPr>
          <w:rFonts w:ascii="Times" w:eastAsia="Times New Roman" w:hAnsi="Times" w:cs="Times New Roman"/>
          <w:sz w:val="20"/>
          <w:szCs w:val="20"/>
        </w:rPr>
        <w:t xml:space="preserve"> </w:t>
      </w:r>
      <w:r w:rsidR="00D20974">
        <w:rPr>
          <w:rFonts w:ascii="Times" w:eastAsia="Times New Roman" w:hAnsi="Times" w:cs="Times New Roman"/>
          <w:sz w:val="20"/>
          <w:szCs w:val="20"/>
        </w:rPr>
        <w:t>please spell the whole</w:t>
      </w:r>
      <w:r w:rsidR="00D20974" w:rsidRPr="00E20814">
        <w:rPr>
          <w:rFonts w:ascii="Times" w:eastAsia="Times New Roman" w:hAnsi="Times" w:cs="Times New Roman"/>
          <w:sz w:val="20"/>
          <w:szCs w:val="20"/>
        </w:rPr>
        <w:t xml:space="preserve"> words rather than </w:t>
      </w:r>
      <w:r w:rsidR="00D20974">
        <w:rPr>
          <w:rFonts w:ascii="Times" w:eastAsia="Times New Roman" w:hAnsi="Times" w:cs="Times New Roman"/>
          <w:sz w:val="20"/>
          <w:szCs w:val="20"/>
        </w:rPr>
        <w:t xml:space="preserve">use numeric </w:t>
      </w:r>
      <w:r w:rsidR="00D20974" w:rsidRPr="00E20814">
        <w:rPr>
          <w:rFonts w:ascii="Times" w:eastAsia="Times New Roman" w:hAnsi="Times" w:cs="Times New Roman"/>
          <w:sz w:val="20"/>
          <w:szCs w:val="20"/>
        </w:rPr>
        <w:t>figures.</w:t>
      </w:r>
      <w:r w:rsidR="00D20974">
        <w:rPr>
          <w:rFonts w:ascii="Times" w:eastAsia="Times New Roman" w:hAnsi="Times" w:cs="Times New Roman"/>
          <w:sz w:val="20"/>
          <w:szCs w:val="20"/>
        </w:rPr>
        <w:t xml:space="preserve"> Please use figures for numbers 10 or higher.</w:t>
      </w:r>
    </w:p>
    <w:p w14:paraId="0814120D" w14:textId="77777777" w:rsidR="00D20974" w:rsidRDefault="00D20974" w:rsidP="00D20974">
      <w:pPr>
        <w:pStyle w:val="ListParagraph"/>
        <w:numPr>
          <w:ilvl w:val="0"/>
          <w:numId w:val="5"/>
        </w:numPr>
        <w:spacing w:after="120"/>
        <w:rPr>
          <w:rFonts w:ascii="Times" w:eastAsia="Times New Roman" w:hAnsi="Times" w:cs="Times New Roman"/>
          <w:sz w:val="20"/>
          <w:szCs w:val="20"/>
        </w:rPr>
      </w:pPr>
      <w:r>
        <w:rPr>
          <w:rFonts w:ascii="Times" w:eastAsia="Times New Roman" w:hAnsi="Times" w:cs="Times New Roman"/>
          <w:sz w:val="20"/>
          <w:szCs w:val="20"/>
        </w:rPr>
        <w:t>This study looked at five case studies</w:t>
      </w:r>
    </w:p>
    <w:p w14:paraId="02AED452" w14:textId="457F7519" w:rsidR="00D20974" w:rsidRPr="00D20974" w:rsidRDefault="00D20974" w:rsidP="00D20974">
      <w:pPr>
        <w:pStyle w:val="ListParagraph"/>
        <w:numPr>
          <w:ilvl w:val="0"/>
          <w:numId w:val="5"/>
        </w:numPr>
        <w:spacing w:after="120"/>
        <w:rPr>
          <w:rFonts w:ascii="Times" w:eastAsia="Times New Roman" w:hAnsi="Times" w:cs="Times New Roman"/>
          <w:sz w:val="20"/>
          <w:szCs w:val="20"/>
        </w:rPr>
      </w:pPr>
      <w:r>
        <w:rPr>
          <w:rFonts w:ascii="Times" w:eastAsia="Times New Roman" w:hAnsi="Times" w:cs="Times New Roman"/>
          <w:sz w:val="20"/>
          <w:szCs w:val="20"/>
        </w:rPr>
        <w:t>This study looked at 12 case studies</w:t>
      </w:r>
    </w:p>
    <w:p w14:paraId="2AFB1B38" w14:textId="446BA5E9" w:rsidR="00D2097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sz w:val="20"/>
          <w:szCs w:val="20"/>
        </w:rPr>
        <w:t xml:space="preserve">We are happy for authors to use either words or figures to represent large </w:t>
      </w:r>
      <w:r w:rsidR="00E077CD">
        <w:rPr>
          <w:rFonts w:ascii="Times" w:eastAsia="Times New Roman" w:hAnsi="Times" w:cs="Times New Roman"/>
          <w:sz w:val="20"/>
          <w:szCs w:val="20"/>
        </w:rPr>
        <w:t xml:space="preserve">whole </w:t>
      </w:r>
      <w:r w:rsidRPr="00E20814">
        <w:rPr>
          <w:rFonts w:ascii="Times" w:eastAsia="Times New Roman" w:hAnsi="Times" w:cs="Times New Roman"/>
          <w:sz w:val="20"/>
          <w:szCs w:val="20"/>
        </w:rPr>
        <w:t>figures (i.e. one million or 1,000,000) as long as the usage is consistent</w:t>
      </w:r>
      <w:r w:rsidR="00833E29">
        <w:rPr>
          <w:rFonts w:ascii="Times" w:eastAsia="Times New Roman" w:hAnsi="Times" w:cs="Times New Roman"/>
          <w:sz w:val="20"/>
          <w:szCs w:val="20"/>
        </w:rPr>
        <w:t xml:space="preserve"> throughout the text</w:t>
      </w:r>
      <w:r w:rsidRPr="00E20814">
        <w:rPr>
          <w:rFonts w:ascii="Times" w:eastAsia="Times New Roman" w:hAnsi="Times" w:cs="Times New Roman"/>
          <w:sz w:val="20"/>
          <w:szCs w:val="20"/>
        </w:rPr>
        <w:t>.</w:t>
      </w:r>
    </w:p>
    <w:p w14:paraId="04B9E90C" w14:textId="26D9C418" w:rsidR="00E077CD" w:rsidRDefault="00E077CD" w:rsidP="00E20814">
      <w:pPr>
        <w:spacing w:after="120"/>
        <w:rPr>
          <w:rFonts w:ascii="Times" w:eastAsia="Times New Roman" w:hAnsi="Times" w:cs="Times New Roman"/>
          <w:sz w:val="20"/>
          <w:szCs w:val="20"/>
        </w:rPr>
      </w:pPr>
      <w:r>
        <w:rPr>
          <w:rFonts w:ascii="Times" w:eastAsia="Times New Roman" w:hAnsi="Times" w:cs="Times New Roman"/>
          <w:sz w:val="20"/>
          <w:szCs w:val="20"/>
        </w:rPr>
        <w:t xml:space="preserve">If the sentence includes a series of numbers then figures </w:t>
      </w:r>
      <w:r w:rsidR="00D20974">
        <w:rPr>
          <w:rFonts w:ascii="Times" w:eastAsia="Times New Roman" w:hAnsi="Times" w:cs="Times New Roman"/>
          <w:sz w:val="20"/>
          <w:szCs w:val="20"/>
        </w:rPr>
        <w:t xml:space="preserve">must </w:t>
      </w:r>
      <w:r>
        <w:rPr>
          <w:rFonts w:ascii="Times" w:eastAsia="Times New Roman" w:hAnsi="Times" w:cs="Times New Roman"/>
          <w:sz w:val="20"/>
          <w:szCs w:val="20"/>
        </w:rPr>
        <w:t>be used in each instance.</w:t>
      </w:r>
    </w:p>
    <w:p w14:paraId="45414D75" w14:textId="6A812664" w:rsidR="00D20974" w:rsidRPr="00D20974" w:rsidRDefault="00833E29" w:rsidP="00D20974">
      <w:pPr>
        <w:pStyle w:val="ListParagraph"/>
        <w:numPr>
          <w:ilvl w:val="0"/>
          <w:numId w:val="5"/>
        </w:numPr>
        <w:spacing w:after="120"/>
        <w:rPr>
          <w:rFonts w:ascii="Times" w:eastAsia="Times New Roman" w:hAnsi="Times" w:cs="Times New Roman"/>
          <w:sz w:val="20"/>
          <w:szCs w:val="20"/>
        </w:rPr>
      </w:pPr>
      <w:r>
        <w:rPr>
          <w:rFonts w:ascii="Times" w:eastAsia="Times New Roman" w:hAnsi="Times" w:cs="Times New Roman"/>
          <w:sz w:val="20"/>
          <w:szCs w:val="20"/>
        </w:rPr>
        <w:t>Artefacts</w:t>
      </w:r>
      <w:r w:rsidR="00D20974">
        <w:rPr>
          <w:rFonts w:ascii="Times" w:eastAsia="Times New Roman" w:hAnsi="Times" w:cs="Times New Roman"/>
          <w:sz w:val="20"/>
          <w:szCs w:val="20"/>
        </w:rPr>
        <w:t xml:space="preserve"> were found at depths of 5, 9, and 29</w:t>
      </w:r>
      <w:r w:rsidR="00662294">
        <w:rPr>
          <w:rFonts w:ascii="Times" w:eastAsia="Times New Roman" w:hAnsi="Times" w:cs="Times New Roman"/>
          <w:sz w:val="20"/>
          <w:szCs w:val="20"/>
        </w:rPr>
        <w:t xml:space="preserve"> </w:t>
      </w:r>
      <w:r w:rsidR="00D20974">
        <w:rPr>
          <w:rFonts w:ascii="Times" w:eastAsia="Times New Roman" w:hAnsi="Times" w:cs="Times New Roman"/>
          <w:sz w:val="20"/>
          <w:szCs w:val="20"/>
        </w:rPr>
        <w:t>cm</w:t>
      </w:r>
      <w:r w:rsidR="00662294">
        <w:rPr>
          <w:rFonts w:ascii="Times" w:eastAsia="Times New Roman" w:hAnsi="Times" w:cs="Times New Roman"/>
          <w:sz w:val="20"/>
          <w:szCs w:val="20"/>
        </w:rPr>
        <w:t>.</w:t>
      </w:r>
    </w:p>
    <w:p w14:paraId="18E55AB7" w14:textId="77AAB9F8" w:rsidR="00B94AFC" w:rsidRDefault="00B94AFC" w:rsidP="00E20814">
      <w:pPr>
        <w:spacing w:after="120"/>
        <w:rPr>
          <w:rFonts w:ascii="Times" w:eastAsia="Times New Roman" w:hAnsi="Times" w:cs="Times New Roman"/>
          <w:sz w:val="20"/>
          <w:szCs w:val="20"/>
        </w:rPr>
      </w:pPr>
      <w:r>
        <w:rPr>
          <w:rFonts w:ascii="Times" w:eastAsia="Times New Roman" w:hAnsi="Times" w:cs="Times New Roman"/>
          <w:sz w:val="20"/>
          <w:szCs w:val="20"/>
        </w:rPr>
        <w:t>If the number appears as part of a dataset, in conjunction with a symbol or as part of a table</w:t>
      </w:r>
      <w:r w:rsidR="00E20814" w:rsidRPr="00E20814">
        <w:rPr>
          <w:rFonts w:ascii="Times" w:eastAsia="Times New Roman" w:hAnsi="Times" w:cs="Times New Roman"/>
          <w:sz w:val="20"/>
          <w:szCs w:val="20"/>
        </w:rPr>
        <w:t xml:space="preserve"> </w:t>
      </w:r>
      <w:r>
        <w:rPr>
          <w:rFonts w:ascii="Times" w:eastAsia="Times New Roman" w:hAnsi="Times" w:cs="Times New Roman"/>
          <w:sz w:val="20"/>
          <w:szCs w:val="20"/>
        </w:rPr>
        <w:t xml:space="preserve">then the figure </w:t>
      </w:r>
      <w:r w:rsidR="00D20974">
        <w:rPr>
          <w:rFonts w:ascii="Times" w:eastAsia="Times New Roman" w:hAnsi="Times" w:cs="Times New Roman"/>
          <w:sz w:val="20"/>
          <w:szCs w:val="20"/>
        </w:rPr>
        <w:t xml:space="preserve">must </w:t>
      </w:r>
      <w:r>
        <w:rPr>
          <w:rFonts w:ascii="Times" w:eastAsia="Times New Roman" w:hAnsi="Times" w:cs="Times New Roman"/>
          <w:sz w:val="20"/>
          <w:szCs w:val="20"/>
        </w:rPr>
        <w:t xml:space="preserve">be used. </w:t>
      </w:r>
    </w:p>
    <w:p w14:paraId="0924BA85" w14:textId="79080AF8" w:rsidR="00B94AFC" w:rsidRDefault="00B94AFC" w:rsidP="00E20814">
      <w:pPr>
        <w:spacing w:after="120"/>
        <w:rPr>
          <w:rFonts w:ascii="Times" w:eastAsia="Times New Roman" w:hAnsi="Times" w:cs="Times New Roman"/>
          <w:sz w:val="20"/>
          <w:szCs w:val="20"/>
        </w:rPr>
      </w:pPr>
      <w:r>
        <w:rPr>
          <w:rFonts w:ascii="Times" w:eastAsia="Times New Roman" w:hAnsi="Times" w:cs="Times New Roman"/>
          <w:sz w:val="20"/>
          <w:szCs w:val="20"/>
        </w:rPr>
        <w:t xml:space="preserve">If a number is presented with a symbol then the figure </w:t>
      </w:r>
      <w:r w:rsidR="00D20974">
        <w:rPr>
          <w:rFonts w:ascii="Times" w:eastAsia="Times New Roman" w:hAnsi="Times" w:cs="Times New Roman"/>
          <w:sz w:val="20"/>
          <w:szCs w:val="20"/>
        </w:rPr>
        <w:t xml:space="preserve">must </w:t>
      </w:r>
      <w:r>
        <w:rPr>
          <w:rFonts w:ascii="Times" w:eastAsia="Times New Roman" w:hAnsi="Times" w:cs="Times New Roman"/>
          <w:sz w:val="20"/>
          <w:szCs w:val="20"/>
        </w:rPr>
        <w:t xml:space="preserve">be </w:t>
      </w:r>
      <w:r w:rsidR="00DC4216">
        <w:rPr>
          <w:rFonts w:ascii="Times" w:eastAsia="Times New Roman" w:hAnsi="Times" w:cs="Times New Roman"/>
          <w:sz w:val="20"/>
          <w:szCs w:val="20"/>
        </w:rPr>
        <w:t xml:space="preserve">not </w:t>
      </w:r>
      <w:r>
        <w:rPr>
          <w:rFonts w:ascii="Times" w:eastAsia="Times New Roman" w:hAnsi="Times" w:cs="Times New Roman"/>
          <w:sz w:val="20"/>
          <w:szCs w:val="20"/>
        </w:rPr>
        <w:t>separated from the unit by a space.</w:t>
      </w:r>
    </w:p>
    <w:p w14:paraId="157F0EE9" w14:textId="500CF48E" w:rsidR="00661BFA" w:rsidRDefault="00661BFA" w:rsidP="00AA16FE">
      <w:pPr>
        <w:pStyle w:val="ListParagraph"/>
        <w:numPr>
          <w:ilvl w:val="0"/>
          <w:numId w:val="5"/>
        </w:numPr>
        <w:spacing w:after="120"/>
        <w:rPr>
          <w:rFonts w:ascii="Times" w:eastAsia="Times New Roman" w:hAnsi="Times" w:cs="Times New Roman"/>
          <w:sz w:val="20"/>
          <w:szCs w:val="20"/>
        </w:rPr>
      </w:pPr>
      <w:r>
        <w:rPr>
          <w:rFonts w:ascii="Times" w:eastAsia="Times New Roman" w:hAnsi="Times" w:cs="Times New Roman"/>
          <w:sz w:val="20"/>
          <w:szCs w:val="20"/>
        </w:rPr>
        <w:t>This study confirmed that 5% of…</w:t>
      </w:r>
    </w:p>
    <w:p w14:paraId="7D5304DA" w14:textId="56BA793F" w:rsidR="00E077CD" w:rsidRPr="00AA16FE" w:rsidRDefault="00E077CD" w:rsidP="00E077CD">
      <w:pPr>
        <w:spacing w:after="120"/>
        <w:rPr>
          <w:rFonts w:ascii="Times" w:eastAsia="Times New Roman" w:hAnsi="Times" w:cs="Times New Roman"/>
          <w:sz w:val="20"/>
          <w:szCs w:val="20"/>
        </w:rPr>
      </w:pPr>
      <w:r w:rsidRPr="00AA16FE">
        <w:rPr>
          <w:rFonts w:ascii="Times" w:eastAsia="Times New Roman" w:hAnsi="Times" w:cs="Times New Roman"/>
          <w:sz w:val="20"/>
          <w:szCs w:val="20"/>
        </w:rPr>
        <w:t xml:space="preserve">If a sentence starts with a number </w:t>
      </w:r>
      <w:r w:rsidR="00D20974">
        <w:rPr>
          <w:rFonts w:ascii="Times" w:eastAsia="Times New Roman" w:hAnsi="Times" w:cs="Times New Roman"/>
          <w:sz w:val="20"/>
          <w:szCs w:val="20"/>
        </w:rPr>
        <w:t xml:space="preserve">it must be </w:t>
      </w:r>
      <w:r w:rsidRPr="00AA16FE">
        <w:rPr>
          <w:rFonts w:ascii="Times" w:eastAsia="Times New Roman" w:hAnsi="Times" w:cs="Times New Roman"/>
          <w:sz w:val="20"/>
          <w:szCs w:val="20"/>
        </w:rPr>
        <w:t>spel</w:t>
      </w:r>
      <w:r w:rsidR="00D20974">
        <w:rPr>
          <w:rFonts w:ascii="Times" w:eastAsia="Times New Roman" w:hAnsi="Times" w:cs="Times New Roman"/>
          <w:sz w:val="20"/>
          <w:szCs w:val="20"/>
        </w:rPr>
        <w:t>t,</w:t>
      </w:r>
      <w:r w:rsidRPr="00AA16FE">
        <w:rPr>
          <w:rFonts w:ascii="Times" w:eastAsia="Times New Roman" w:hAnsi="Times" w:cs="Times New Roman"/>
          <w:sz w:val="20"/>
          <w:szCs w:val="20"/>
        </w:rPr>
        <w:t xml:space="preserve"> or </w:t>
      </w:r>
      <w:r w:rsidR="00D20974">
        <w:rPr>
          <w:rFonts w:ascii="Times" w:eastAsia="Times New Roman" w:hAnsi="Times" w:cs="Times New Roman"/>
          <w:sz w:val="20"/>
          <w:szCs w:val="20"/>
        </w:rPr>
        <w:t xml:space="preserve">the sentence should be </w:t>
      </w:r>
      <w:r w:rsidRPr="00AA16FE">
        <w:rPr>
          <w:rFonts w:ascii="Times" w:eastAsia="Times New Roman" w:hAnsi="Times" w:cs="Times New Roman"/>
          <w:sz w:val="20"/>
          <w:szCs w:val="20"/>
        </w:rPr>
        <w:t>re-writ</w:t>
      </w:r>
      <w:r w:rsidR="00662294">
        <w:rPr>
          <w:rFonts w:ascii="Times" w:eastAsia="Times New Roman" w:hAnsi="Times" w:cs="Times New Roman"/>
          <w:sz w:val="20"/>
          <w:szCs w:val="20"/>
        </w:rPr>
        <w:t>t</w:t>
      </w:r>
      <w:r w:rsidRPr="00AA16FE">
        <w:rPr>
          <w:rFonts w:ascii="Times" w:eastAsia="Times New Roman" w:hAnsi="Times" w:cs="Times New Roman"/>
          <w:sz w:val="20"/>
          <w:szCs w:val="20"/>
        </w:rPr>
        <w:t>e</w:t>
      </w:r>
      <w:r w:rsidR="00D20974">
        <w:rPr>
          <w:rFonts w:ascii="Times" w:eastAsia="Times New Roman" w:hAnsi="Times" w:cs="Times New Roman"/>
          <w:sz w:val="20"/>
          <w:szCs w:val="20"/>
        </w:rPr>
        <w:t>n</w:t>
      </w:r>
      <w:r w:rsidRPr="00AA16FE">
        <w:rPr>
          <w:rFonts w:ascii="Times" w:eastAsia="Times New Roman" w:hAnsi="Times" w:cs="Times New Roman"/>
          <w:sz w:val="20"/>
          <w:szCs w:val="20"/>
        </w:rPr>
        <w:t xml:space="preserve"> so that it no longer starts with the number.</w:t>
      </w:r>
    </w:p>
    <w:p w14:paraId="3669FE8E" w14:textId="44D7F50F" w:rsidR="00B94AFC" w:rsidRDefault="00B94AFC" w:rsidP="00AA16FE">
      <w:pPr>
        <w:pStyle w:val="ListParagraph"/>
        <w:numPr>
          <w:ilvl w:val="0"/>
          <w:numId w:val="5"/>
        </w:numPr>
        <w:spacing w:after="120"/>
        <w:rPr>
          <w:rFonts w:ascii="Times" w:eastAsia="Times New Roman" w:hAnsi="Times" w:cs="Times New Roman"/>
          <w:sz w:val="20"/>
          <w:szCs w:val="20"/>
        </w:rPr>
      </w:pPr>
      <w:r>
        <w:rPr>
          <w:rFonts w:ascii="Times" w:eastAsia="Times New Roman" w:hAnsi="Times" w:cs="Times New Roman"/>
          <w:sz w:val="20"/>
          <w:szCs w:val="20"/>
        </w:rPr>
        <w:t>Fifteen examples were found to exist…</w:t>
      </w:r>
    </w:p>
    <w:p w14:paraId="47B73866" w14:textId="4C43170C" w:rsidR="00B94AFC" w:rsidRDefault="00B94AFC" w:rsidP="00AA16FE">
      <w:pPr>
        <w:pStyle w:val="ListParagraph"/>
        <w:numPr>
          <w:ilvl w:val="0"/>
          <w:numId w:val="5"/>
        </w:numPr>
        <w:spacing w:after="120"/>
        <w:rPr>
          <w:rFonts w:ascii="Times" w:eastAsia="Times New Roman" w:hAnsi="Times" w:cs="Times New Roman"/>
          <w:sz w:val="20"/>
          <w:szCs w:val="20"/>
        </w:rPr>
      </w:pPr>
      <w:r>
        <w:rPr>
          <w:rFonts w:ascii="Times" w:eastAsia="Times New Roman" w:hAnsi="Times" w:cs="Times New Roman"/>
          <w:sz w:val="20"/>
          <w:szCs w:val="20"/>
        </w:rPr>
        <w:t>The result showed that 15 examples existed…</w:t>
      </w:r>
    </w:p>
    <w:p w14:paraId="4B90786A" w14:textId="0BBDF7B7" w:rsidR="00D20974" w:rsidRDefault="00387000" w:rsidP="00E077CD">
      <w:pPr>
        <w:spacing w:after="120"/>
        <w:rPr>
          <w:rFonts w:ascii="Times" w:eastAsia="Times New Roman" w:hAnsi="Times" w:cs="Times New Roman"/>
          <w:sz w:val="20"/>
          <w:szCs w:val="20"/>
        </w:rPr>
      </w:pPr>
      <w:r>
        <w:rPr>
          <w:rFonts w:ascii="Times" w:eastAsia="Times New Roman" w:hAnsi="Times" w:cs="Times New Roman"/>
          <w:sz w:val="20"/>
          <w:szCs w:val="20"/>
        </w:rPr>
        <w:t xml:space="preserve">When a number consists of more than four digits </w:t>
      </w:r>
      <w:proofErr w:type="gramStart"/>
      <w:r>
        <w:rPr>
          <w:rFonts w:ascii="Times" w:eastAsia="Times New Roman" w:hAnsi="Times" w:cs="Times New Roman"/>
          <w:sz w:val="20"/>
          <w:szCs w:val="20"/>
        </w:rPr>
        <w:t xml:space="preserve">it </w:t>
      </w:r>
      <w:r w:rsidR="00D20974">
        <w:rPr>
          <w:rFonts w:ascii="Times" w:eastAsia="Times New Roman" w:hAnsi="Times" w:cs="Times New Roman"/>
          <w:sz w:val="20"/>
          <w:szCs w:val="20"/>
        </w:rPr>
        <w:t xml:space="preserve">must </w:t>
      </w:r>
      <w:r>
        <w:rPr>
          <w:rFonts w:ascii="Times" w:eastAsia="Times New Roman" w:hAnsi="Times" w:cs="Times New Roman"/>
          <w:sz w:val="20"/>
          <w:szCs w:val="20"/>
        </w:rPr>
        <w:t>be split by a comma</w:t>
      </w:r>
      <w:proofErr w:type="gramEnd"/>
      <w:r>
        <w:rPr>
          <w:rFonts w:ascii="Times" w:eastAsia="Times New Roman" w:hAnsi="Times" w:cs="Times New Roman"/>
          <w:sz w:val="20"/>
          <w:szCs w:val="20"/>
        </w:rPr>
        <w:t xml:space="preserve"> after every three digits to the left of the decimal place.</w:t>
      </w:r>
    </w:p>
    <w:p w14:paraId="4C066984" w14:textId="77777777" w:rsidR="00D20974" w:rsidRDefault="00D20974" w:rsidP="00D20974">
      <w:pPr>
        <w:pStyle w:val="ListParagraph"/>
        <w:numPr>
          <w:ilvl w:val="0"/>
          <w:numId w:val="6"/>
        </w:numPr>
        <w:spacing w:after="120"/>
        <w:rPr>
          <w:rFonts w:ascii="Times" w:eastAsia="Times New Roman" w:hAnsi="Times" w:cs="Times New Roman"/>
          <w:sz w:val="20"/>
          <w:szCs w:val="20"/>
        </w:rPr>
      </w:pPr>
      <w:r w:rsidRPr="00AA16FE">
        <w:rPr>
          <w:rFonts w:ascii="Times" w:eastAsia="Times New Roman" w:hAnsi="Times" w:cs="Times New Roman"/>
          <w:sz w:val="20"/>
          <w:szCs w:val="20"/>
        </w:rPr>
        <w:t>23,654</w:t>
      </w:r>
    </w:p>
    <w:p w14:paraId="519CE117" w14:textId="77777777" w:rsidR="00D20974" w:rsidRDefault="00B148D0" w:rsidP="00E077CD">
      <w:pPr>
        <w:spacing w:after="120"/>
        <w:rPr>
          <w:rFonts w:ascii="Times" w:eastAsia="Times New Roman" w:hAnsi="Times" w:cs="Times New Roman"/>
          <w:sz w:val="20"/>
          <w:szCs w:val="20"/>
        </w:rPr>
      </w:pPr>
      <w:r>
        <w:rPr>
          <w:rFonts w:ascii="Times" w:eastAsia="Times New Roman" w:hAnsi="Times" w:cs="Times New Roman"/>
          <w:sz w:val="20"/>
          <w:szCs w:val="20"/>
        </w:rPr>
        <w:t>D</w:t>
      </w:r>
      <w:r w:rsidR="00F16708">
        <w:rPr>
          <w:rFonts w:ascii="Times" w:eastAsia="Times New Roman" w:hAnsi="Times" w:cs="Times New Roman"/>
          <w:sz w:val="20"/>
          <w:szCs w:val="20"/>
        </w:rPr>
        <w:t>o not use a comma for a decimal place.</w:t>
      </w:r>
    </w:p>
    <w:p w14:paraId="7054C875" w14:textId="11D4EC31" w:rsidR="00387000" w:rsidRPr="00D20974" w:rsidRDefault="00D20974" w:rsidP="00E56A3D">
      <w:pPr>
        <w:numPr>
          <w:ilvl w:val="0"/>
          <w:numId w:val="6"/>
        </w:numPr>
        <w:spacing w:after="120"/>
        <w:rPr>
          <w:rFonts w:ascii="Times" w:eastAsia="Times New Roman" w:hAnsi="Times" w:cs="Times New Roman"/>
          <w:sz w:val="20"/>
          <w:szCs w:val="20"/>
        </w:rPr>
      </w:pPr>
      <w:r w:rsidRPr="00D20974">
        <w:rPr>
          <w:rFonts w:ascii="Times" w:eastAsia="Times New Roman" w:hAnsi="Times" w:cs="Times New Roman"/>
          <w:sz w:val="20"/>
          <w:szCs w:val="20"/>
        </w:rPr>
        <w:t>2.43</w:t>
      </w:r>
      <w:r>
        <w:rPr>
          <w:rFonts w:ascii="Times" w:eastAsia="Times New Roman" w:hAnsi="Times" w:cs="Times New Roman"/>
          <w:sz w:val="20"/>
          <w:szCs w:val="20"/>
        </w:rPr>
        <w:t xml:space="preserve"> </w:t>
      </w:r>
      <w:r w:rsidRPr="00E56A3D">
        <w:rPr>
          <w:rFonts w:ascii="Times" w:eastAsia="Times New Roman" w:hAnsi="Times" w:cs="Times New Roman"/>
          <w:i/>
          <w:sz w:val="20"/>
          <w:szCs w:val="20"/>
        </w:rPr>
        <w:t>NOT</w:t>
      </w:r>
      <w:r>
        <w:rPr>
          <w:rFonts w:ascii="Times" w:eastAsia="Times New Roman" w:hAnsi="Times" w:cs="Times New Roman"/>
          <w:sz w:val="20"/>
          <w:szCs w:val="20"/>
        </w:rPr>
        <w:t xml:space="preserve"> 2,43</w:t>
      </w:r>
    </w:p>
    <w:p w14:paraId="7410C512" w14:textId="439CB24D" w:rsidR="00F7674F" w:rsidRDefault="00D20974" w:rsidP="00624670">
      <w:pPr>
        <w:spacing w:after="120"/>
        <w:rPr>
          <w:rFonts w:ascii="Times" w:eastAsia="Times New Roman" w:hAnsi="Times" w:cs="Times New Roman"/>
          <w:sz w:val="20"/>
          <w:szCs w:val="20"/>
        </w:rPr>
      </w:pPr>
      <w:r>
        <w:rPr>
          <w:rFonts w:ascii="Times" w:eastAsia="Times New Roman" w:hAnsi="Times" w:cs="Times New Roman"/>
          <w:sz w:val="20"/>
          <w:szCs w:val="20"/>
        </w:rPr>
        <w:t>F</w:t>
      </w:r>
      <w:r w:rsidR="00624670">
        <w:rPr>
          <w:rFonts w:ascii="Times" w:eastAsia="Times New Roman" w:hAnsi="Times" w:cs="Times New Roman"/>
          <w:sz w:val="20"/>
          <w:szCs w:val="20"/>
        </w:rPr>
        <w:t xml:space="preserve">ormatting of numbers </w:t>
      </w:r>
      <w:r w:rsidR="00DC4216">
        <w:rPr>
          <w:rFonts w:ascii="Times" w:eastAsia="Times New Roman" w:hAnsi="Times" w:cs="Times New Roman"/>
          <w:sz w:val="20"/>
          <w:szCs w:val="20"/>
        </w:rPr>
        <w:t>must</w:t>
      </w:r>
      <w:r w:rsidR="00624670">
        <w:rPr>
          <w:rFonts w:ascii="Times" w:eastAsia="Times New Roman" w:hAnsi="Times" w:cs="Times New Roman"/>
          <w:sz w:val="20"/>
          <w:szCs w:val="20"/>
        </w:rPr>
        <w:t xml:space="preserve"> be consistent throughout the text, especially within the same dataset.</w:t>
      </w:r>
    </w:p>
    <w:p w14:paraId="564EAAF3" w14:textId="6D711DB2" w:rsidR="00624670" w:rsidRDefault="00624670" w:rsidP="00624670">
      <w:pPr>
        <w:spacing w:after="120"/>
        <w:rPr>
          <w:rFonts w:ascii="Times" w:eastAsia="Times New Roman" w:hAnsi="Times" w:cs="Times New Roman"/>
          <w:sz w:val="20"/>
          <w:szCs w:val="20"/>
        </w:rPr>
      </w:pPr>
      <w:r>
        <w:rPr>
          <w:rFonts w:ascii="Times" w:eastAsia="Times New Roman" w:hAnsi="Times" w:cs="Times New Roman"/>
          <w:sz w:val="20"/>
          <w:szCs w:val="20"/>
        </w:rPr>
        <w:t xml:space="preserve">Numbers that are less that zero </w:t>
      </w:r>
      <w:r w:rsidR="00DC4216">
        <w:rPr>
          <w:rFonts w:ascii="Times" w:eastAsia="Times New Roman" w:hAnsi="Times" w:cs="Times New Roman"/>
          <w:sz w:val="20"/>
          <w:szCs w:val="20"/>
        </w:rPr>
        <w:t>must</w:t>
      </w:r>
      <w:r>
        <w:rPr>
          <w:rFonts w:ascii="Times" w:eastAsia="Times New Roman" w:hAnsi="Times" w:cs="Times New Roman"/>
          <w:sz w:val="20"/>
          <w:szCs w:val="20"/>
        </w:rPr>
        <w:t xml:space="preserve"> have </w:t>
      </w:r>
      <w:r w:rsidR="00FF431D">
        <w:rPr>
          <w:rFonts w:ascii="Times" w:eastAsia="Times New Roman" w:hAnsi="Times" w:cs="Times New Roman"/>
          <w:sz w:val="20"/>
          <w:szCs w:val="20"/>
        </w:rPr>
        <w:t>‘0’ precede the decimal point.</w:t>
      </w:r>
    </w:p>
    <w:p w14:paraId="1C196C0E" w14:textId="278D1AD2" w:rsidR="00FF431D" w:rsidRDefault="00FF431D" w:rsidP="00AA16FE">
      <w:pPr>
        <w:pStyle w:val="ListParagraph"/>
        <w:numPr>
          <w:ilvl w:val="0"/>
          <w:numId w:val="15"/>
        </w:numPr>
        <w:spacing w:after="120"/>
        <w:rPr>
          <w:rFonts w:ascii="Times" w:eastAsia="Times New Roman" w:hAnsi="Times" w:cs="Times New Roman"/>
          <w:sz w:val="20"/>
          <w:szCs w:val="20"/>
        </w:rPr>
      </w:pPr>
      <w:r>
        <w:rPr>
          <w:rFonts w:ascii="Times" w:eastAsia="Times New Roman" w:hAnsi="Times" w:cs="Times New Roman"/>
          <w:sz w:val="20"/>
          <w:szCs w:val="20"/>
        </w:rPr>
        <w:t xml:space="preserve">0.24 </w:t>
      </w:r>
      <w:r w:rsidR="00D20974" w:rsidRPr="00E56A3D">
        <w:rPr>
          <w:rFonts w:ascii="Times" w:eastAsia="Times New Roman" w:hAnsi="Times" w:cs="Times New Roman"/>
          <w:i/>
          <w:sz w:val="20"/>
          <w:szCs w:val="20"/>
        </w:rPr>
        <w:t>NOT</w:t>
      </w:r>
      <w:r w:rsidR="00D20974">
        <w:rPr>
          <w:rFonts w:ascii="Times" w:eastAsia="Times New Roman" w:hAnsi="Times" w:cs="Times New Roman"/>
          <w:sz w:val="20"/>
          <w:szCs w:val="20"/>
        </w:rPr>
        <w:t xml:space="preserve"> </w:t>
      </w:r>
      <w:r>
        <w:rPr>
          <w:rFonts w:ascii="Times" w:eastAsia="Times New Roman" w:hAnsi="Times" w:cs="Times New Roman"/>
          <w:sz w:val="20"/>
          <w:szCs w:val="20"/>
        </w:rPr>
        <w:t>.24</w:t>
      </w:r>
    </w:p>
    <w:p w14:paraId="612A46AF" w14:textId="77777777" w:rsidR="0096340A" w:rsidRPr="00AA16FE" w:rsidRDefault="0096340A" w:rsidP="0090614C">
      <w:pPr>
        <w:pStyle w:val="Heading3"/>
      </w:pPr>
      <w:bookmarkStart w:id="17" w:name="_Toc274228153"/>
      <w:r w:rsidRPr="00AA16FE">
        <w:t>Units of measurement</w:t>
      </w:r>
      <w:bookmarkEnd w:id="17"/>
    </w:p>
    <w:p w14:paraId="2DE68D67" w14:textId="6CEEF61E" w:rsidR="0096340A" w:rsidRDefault="0096340A" w:rsidP="00AA16FE">
      <w:pPr>
        <w:spacing w:after="120"/>
        <w:rPr>
          <w:rFonts w:ascii="Times" w:eastAsia="Times New Roman" w:hAnsi="Times" w:cs="Times New Roman"/>
          <w:bCs/>
          <w:sz w:val="20"/>
          <w:szCs w:val="20"/>
        </w:rPr>
      </w:pPr>
      <w:r w:rsidRPr="00AA16FE">
        <w:rPr>
          <w:rFonts w:ascii="Times" w:eastAsia="Times New Roman" w:hAnsi="Times" w:cs="Times New Roman"/>
          <w:bCs/>
          <w:sz w:val="20"/>
          <w:szCs w:val="20"/>
        </w:rPr>
        <w:t xml:space="preserve">Symbols following a figure to denote a unit of measurement must be taken from the latest SI brochure. See </w:t>
      </w:r>
      <w:hyperlink r:id="rId9" w:history="1">
        <w:r w:rsidRPr="0096340A">
          <w:rPr>
            <w:rStyle w:val="Hyperlink"/>
            <w:rFonts w:ascii="Times" w:eastAsia="Times New Roman" w:hAnsi="Times" w:cs="Times New Roman"/>
            <w:bCs/>
            <w:sz w:val="20"/>
            <w:szCs w:val="20"/>
          </w:rPr>
          <w:t>http://www.bipm.org/utils/common/pdf/si_brochure_8_en.pdf</w:t>
        </w:r>
      </w:hyperlink>
      <w:r w:rsidRPr="00AA16FE">
        <w:rPr>
          <w:rFonts w:ascii="Times" w:eastAsia="Times New Roman" w:hAnsi="Times" w:cs="Times New Roman"/>
          <w:bCs/>
          <w:sz w:val="20"/>
          <w:szCs w:val="20"/>
        </w:rPr>
        <w:t xml:space="preserve"> for the full brochure, but the below are the more common exampl</w:t>
      </w:r>
      <w:r>
        <w:rPr>
          <w:rFonts w:ascii="Times" w:eastAsia="Times New Roman" w:hAnsi="Times" w:cs="Times New Roman"/>
          <w:bCs/>
          <w:sz w:val="20"/>
          <w:szCs w:val="20"/>
        </w:rPr>
        <w:t>e</w:t>
      </w:r>
      <w:r w:rsidRPr="00AA16FE">
        <w:rPr>
          <w:rFonts w:ascii="Times" w:eastAsia="Times New Roman" w:hAnsi="Times" w:cs="Times New Roman"/>
          <w:bCs/>
          <w:sz w:val="20"/>
          <w:szCs w:val="20"/>
        </w:rPr>
        <w:t>s.</w:t>
      </w:r>
    </w:p>
    <w:p w14:paraId="11A8D7EE" w14:textId="43311F4C"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sidRPr="0096340A">
        <w:rPr>
          <w:rFonts w:ascii="Times" w:eastAsia="Times New Roman" w:hAnsi="Times" w:cs="Times New Roman"/>
          <w:bCs/>
          <w:sz w:val="20"/>
          <w:szCs w:val="20"/>
          <w:lang w:val="en-US"/>
        </w:rPr>
        <w:t>ampere</w:t>
      </w:r>
      <w:proofErr w:type="gramEnd"/>
      <w:r>
        <w:rPr>
          <w:rFonts w:ascii="Times" w:eastAsia="Times New Roman" w:hAnsi="Times" w:cs="Times New Roman"/>
          <w:bCs/>
          <w:sz w:val="20"/>
          <w:szCs w:val="20"/>
          <w:lang w:val="en-US"/>
        </w:rPr>
        <w:tab/>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A</w:t>
      </w:r>
    </w:p>
    <w:p w14:paraId="19DBDE55" w14:textId="0B0C6F57"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spellStart"/>
      <w:proofErr w:type="gramStart"/>
      <w:r w:rsidRPr="0096340A">
        <w:rPr>
          <w:rFonts w:ascii="Times" w:eastAsia="Times New Roman" w:hAnsi="Times" w:cs="Times New Roman"/>
          <w:bCs/>
          <w:sz w:val="20"/>
          <w:szCs w:val="20"/>
          <w:lang w:val="en-US"/>
        </w:rPr>
        <w:t>centimetre</w:t>
      </w:r>
      <w:proofErr w:type="spellEnd"/>
      <w:proofErr w:type="gramEnd"/>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cm</w:t>
      </w:r>
    </w:p>
    <w:p w14:paraId="22ED221F" w14:textId="52D6872B"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sidRPr="0096340A">
        <w:rPr>
          <w:rFonts w:ascii="Times" w:eastAsia="Times New Roman" w:hAnsi="Times" w:cs="Times New Roman"/>
          <w:bCs/>
          <w:sz w:val="20"/>
          <w:szCs w:val="20"/>
          <w:lang w:val="en-US"/>
        </w:rPr>
        <w:t>degree</w:t>
      </w:r>
      <w:proofErr w:type="gramEnd"/>
      <w:r w:rsidRPr="0096340A">
        <w:rPr>
          <w:rFonts w:ascii="Times" w:eastAsia="Times New Roman" w:hAnsi="Times" w:cs="Times New Roman"/>
          <w:bCs/>
          <w:sz w:val="20"/>
          <w:szCs w:val="20"/>
          <w:lang w:val="en-US"/>
        </w:rPr>
        <w:t xml:space="preserve"> (angular)</w:t>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w:t>
      </w:r>
    </w:p>
    <w:p w14:paraId="7E42BE6C" w14:textId="24B87112"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sidRPr="0096340A">
        <w:rPr>
          <w:rFonts w:ascii="Times" w:eastAsia="Times New Roman" w:hAnsi="Times" w:cs="Times New Roman"/>
          <w:bCs/>
          <w:sz w:val="20"/>
          <w:szCs w:val="20"/>
          <w:lang w:val="en-US"/>
        </w:rPr>
        <w:t>degree</w:t>
      </w:r>
      <w:proofErr w:type="gramEnd"/>
      <w:r w:rsidRPr="0096340A">
        <w:rPr>
          <w:rFonts w:ascii="Times" w:eastAsia="Times New Roman" w:hAnsi="Times" w:cs="Times New Roman"/>
          <w:bCs/>
          <w:sz w:val="20"/>
          <w:szCs w:val="20"/>
          <w:lang w:val="en-US"/>
        </w:rPr>
        <w:t xml:space="preserve"> Celsius</w:t>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°C</w:t>
      </w:r>
    </w:p>
    <w:p w14:paraId="61903A28" w14:textId="06AC8D61"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sidRPr="0096340A">
        <w:rPr>
          <w:rFonts w:ascii="Times" w:eastAsia="Times New Roman" w:hAnsi="Times" w:cs="Times New Roman"/>
          <w:bCs/>
          <w:sz w:val="20"/>
          <w:szCs w:val="20"/>
          <w:lang w:val="en-US"/>
        </w:rPr>
        <w:t>gram</w:t>
      </w:r>
      <w:proofErr w:type="gramEnd"/>
      <w:r w:rsidRPr="0096340A">
        <w:rPr>
          <w:rFonts w:ascii="Times" w:eastAsia="Times New Roman" w:hAnsi="Times" w:cs="Times New Roman"/>
          <w:bCs/>
          <w:sz w:val="20"/>
          <w:szCs w:val="20"/>
          <w:lang w:val="en-US"/>
        </w:rPr>
        <w:t xml:space="preserve"> </w:t>
      </w:r>
      <w:r>
        <w:rPr>
          <w:rFonts w:ascii="Times" w:eastAsia="Times New Roman" w:hAnsi="Times" w:cs="Times New Roman"/>
          <w:bCs/>
          <w:sz w:val="20"/>
          <w:szCs w:val="20"/>
          <w:lang w:val="en-US"/>
        </w:rPr>
        <w:tab/>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g</w:t>
      </w:r>
    </w:p>
    <w:p w14:paraId="7513F35C" w14:textId="3462B6F3"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sidRPr="0096340A">
        <w:rPr>
          <w:rFonts w:ascii="Times" w:eastAsia="Times New Roman" w:hAnsi="Times" w:cs="Times New Roman"/>
          <w:bCs/>
          <w:sz w:val="20"/>
          <w:szCs w:val="20"/>
          <w:lang w:val="en-US"/>
        </w:rPr>
        <w:t>hour</w:t>
      </w:r>
      <w:proofErr w:type="gramEnd"/>
      <w:r>
        <w:rPr>
          <w:rFonts w:ascii="Times" w:eastAsia="Times New Roman" w:hAnsi="Times" w:cs="Times New Roman"/>
          <w:bCs/>
          <w:sz w:val="20"/>
          <w:szCs w:val="20"/>
          <w:lang w:val="en-US"/>
        </w:rPr>
        <w:tab/>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h</w:t>
      </w:r>
    </w:p>
    <w:p w14:paraId="196C00AB" w14:textId="13E31921"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Pr>
          <w:rFonts w:ascii="Times" w:eastAsia="Times New Roman" w:hAnsi="Times" w:cs="Times New Roman"/>
          <w:bCs/>
          <w:sz w:val="20"/>
          <w:szCs w:val="20"/>
          <w:lang w:val="en-US"/>
        </w:rPr>
        <w:t>kilogram</w:t>
      </w:r>
      <w:proofErr w:type="gramEnd"/>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kg</w:t>
      </w:r>
    </w:p>
    <w:p w14:paraId="5F62577E" w14:textId="3217BC76"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Pr>
          <w:rFonts w:ascii="Times" w:eastAsia="Times New Roman" w:hAnsi="Times" w:cs="Times New Roman"/>
          <w:bCs/>
          <w:sz w:val="20"/>
          <w:szCs w:val="20"/>
          <w:lang w:val="en-US"/>
        </w:rPr>
        <w:t>kilometer</w:t>
      </w:r>
      <w:proofErr w:type="gramEnd"/>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km</w:t>
      </w:r>
    </w:p>
    <w:p w14:paraId="5AC35F87" w14:textId="322B7133"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spellStart"/>
      <w:proofErr w:type="gramStart"/>
      <w:r>
        <w:rPr>
          <w:rFonts w:ascii="Times" w:eastAsia="Times New Roman" w:hAnsi="Times" w:cs="Times New Roman"/>
          <w:bCs/>
          <w:sz w:val="20"/>
          <w:szCs w:val="20"/>
          <w:lang w:val="en-US"/>
        </w:rPr>
        <w:t>litre</w:t>
      </w:r>
      <w:proofErr w:type="spellEnd"/>
      <w:proofErr w:type="gramEnd"/>
      <w:r>
        <w:rPr>
          <w:rFonts w:ascii="Times" w:eastAsia="Times New Roman" w:hAnsi="Times" w:cs="Times New Roman"/>
          <w:bCs/>
          <w:sz w:val="20"/>
          <w:szCs w:val="20"/>
          <w:lang w:val="en-US"/>
        </w:rPr>
        <w:tab/>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l (spell out if confusion is possible)</w:t>
      </w:r>
    </w:p>
    <w:p w14:paraId="1434A752" w14:textId="4289FE28"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spellStart"/>
      <w:proofErr w:type="gramStart"/>
      <w:r>
        <w:rPr>
          <w:rFonts w:ascii="Times" w:eastAsia="Times New Roman" w:hAnsi="Times" w:cs="Times New Roman"/>
          <w:bCs/>
          <w:sz w:val="20"/>
          <w:szCs w:val="20"/>
          <w:lang w:val="en-US"/>
        </w:rPr>
        <w:t>metre</w:t>
      </w:r>
      <w:proofErr w:type="spellEnd"/>
      <w:proofErr w:type="gramEnd"/>
      <w:r>
        <w:rPr>
          <w:rFonts w:ascii="Times" w:eastAsia="Times New Roman" w:hAnsi="Times" w:cs="Times New Roman"/>
          <w:bCs/>
          <w:sz w:val="20"/>
          <w:szCs w:val="20"/>
          <w:lang w:val="en-US"/>
        </w:rPr>
        <w:tab/>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m</w:t>
      </w:r>
    </w:p>
    <w:p w14:paraId="4303B022" w14:textId="5CAE6205"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sidRPr="0096340A">
        <w:rPr>
          <w:rFonts w:ascii="Times" w:eastAsia="Times New Roman" w:hAnsi="Times" w:cs="Times New Roman"/>
          <w:bCs/>
          <w:sz w:val="20"/>
          <w:szCs w:val="20"/>
          <w:lang w:val="en-US"/>
        </w:rPr>
        <w:t>microgram</w:t>
      </w:r>
      <w:proofErr w:type="gramEnd"/>
      <w:r>
        <w:rPr>
          <w:rFonts w:ascii="Times" w:eastAsia="Times New Roman" w:hAnsi="Times" w:cs="Times New Roman"/>
          <w:bCs/>
          <w:sz w:val="20"/>
          <w:szCs w:val="20"/>
          <w:lang w:val="en-US"/>
        </w:rPr>
        <w:tab/>
      </w:r>
      <w:r w:rsidRPr="0096340A">
        <w:rPr>
          <w:rFonts w:ascii="Times" w:eastAsia="Times New Roman" w:hAnsi="Times" w:cs="Times New Roman"/>
          <w:b/>
          <w:bCs/>
          <w:sz w:val="20"/>
          <w:szCs w:val="20"/>
          <w:lang w:val="en-US"/>
        </w:rPr>
        <w:t>µ</w:t>
      </w:r>
      <w:r w:rsidRPr="0096340A">
        <w:rPr>
          <w:rFonts w:ascii="Times" w:eastAsia="Times New Roman" w:hAnsi="Times" w:cs="Times New Roman"/>
          <w:bCs/>
          <w:sz w:val="20"/>
          <w:szCs w:val="20"/>
          <w:lang w:val="en-US"/>
        </w:rPr>
        <w:t>g</w:t>
      </w:r>
    </w:p>
    <w:p w14:paraId="7F88DCCB" w14:textId="42334EC6"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Pr>
          <w:rFonts w:ascii="Times" w:eastAsia="Times New Roman" w:hAnsi="Times" w:cs="Times New Roman"/>
          <w:bCs/>
          <w:sz w:val="20"/>
          <w:szCs w:val="20"/>
          <w:lang w:val="en-US"/>
        </w:rPr>
        <w:t>milligram</w:t>
      </w:r>
      <w:proofErr w:type="gramEnd"/>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mg</w:t>
      </w:r>
    </w:p>
    <w:p w14:paraId="408B4CC9" w14:textId="6AF41A31"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Pr>
          <w:rFonts w:ascii="Times" w:eastAsia="Times New Roman" w:hAnsi="Times" w:cs="Times New Roman"/>
          <w:bCs/>
          <w:sz w:val="20"/>
          <w:szCs w:val="20"/>
          <w:lang w:val="en-US"/>
        </w:rPr>
        <w:t>millimeter</w:t>
      </w:r>
      <w:proofErr w:type="gramEnd"/>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mm</w:t>
      </w:r>
    </w:p>
    <w:p w14:paraId="3B0D8A5F" w14:textId="0AD49749"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Pr>
          <w:rFonts w:ascii="Times" w:eastAsia="Times New Roman" w:hAnsi="Times" w:cs="Times New Roman"/>
          <w:bCs/>
          <w:sz w:val="20"/>
          <w:szCs w:val="20"/>
          <w:lang w:val="en-US"/>
        </w:rPr>
        <w:t>minute</w:t>
      </w:r>
      <w:proofErr w:type="gramEnd"/>
      <w:r>
        <w:rPr>
          <w:rFonts w:ascii="Times" w:eastAsia="Times New Roman" w:hAnsi="Times" w:cs="Times New Roman"/>
          <w:bCs/>
          <w:sz w:val="20"/>
          <w:szCs w:val="20"/>
          <w:lang w:val="en-US"/>
        </w:rPr>
        <w:t xml:space="preserve"> (of time)</w:t>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min</w:t>
      </w:r>
    </w:p>
    <w:p w14:paraId="4806F0EA" w14:textId="2A47F6E6" w:rsidR="0096340A" w:rsidRPr="0096340A" w:rsidRDefault="0096340A" w:rsidP="0096340A">
      <w:pPr>
        <w:pStyle w:val="ListParagraph"/>
        <w:numPr>
          <w:ilvl w:val="0"/>
          <w:numId w:val="15"/>
        </w:numPr>
        <w:spacing w:after="120"/>
        <w:rPr>
          <w:rFonts w:ascii="Times" w:eastAsia="Times New Roman" w:hAnsi="Times" w:cs="Times New Roman"/>
          <w:bCs/>
          <w:sz w:val="20"/>
          <w:szCs w:val="20"/>
          <w:lang w:val="en-US"/>
        </w:rPr>
      </w:pPr>
      <w:proofErr w:type="gramStart"/>
      <w:r>
        <w:rPr>
          <w:rFonts w:ascii="Times" w:eastAsia="Times New Roman" w:hAnsi="Times" w:cs="Times New Roman"/>
          <w:bCs/>
          <w:sz w:val="20"/>
          <w:szCs w:val="20"/>
          <w:lang w:val="en-US"/>
        </w:rPr>
        <w:t>newton</w:t>
      </w:r>
      <w:proofErr w:type="gramEnd"/>
      <w:r>
        <w:rPr>
          <w:rFonts w:ascii="Times" w:eastAsia="Times New Roman" w:hAnsi="Times" w:cs="Times New Roman"/>
          <w:bCs/>
          <w:sz w:val="20"/>
          <w:szCs w:val="20"/>
          <w:lang w:val="en-US"/>
        </w:rPr>
        <w:tab/>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N</w:t>
      </w:r>
    </w:p>
    <w:p w14:paraId="43B3CF65" w14:textId="6B4AA628" w:rsidR="0096340A" w:rsidRPr="00E56A3D" w:rsidRDefault="0096340A" w:rsidP="00E56A3D">
      <w:pPr>
        <w:pStyle w:val="ListParagraph"/>
        <w:numPr>
          <w:ilvl w:val="0"/>
          <w:numId w:val="15"/>
        </w:numPr>
        <w:spacing w:after="120"/>
        <w:rPr>
          <w:rFonts w:ascii="Times" w:eastAsia="Times New Roman" w:hAnsi="Times" w:cs="Times New Roman"/>
          <w:sz w:val="20"/>
          <w:szCs w:val="20"/>
        </w:rPr>
      </w:pPr>
      <w:proofErr w:type="gramStart"/>
      <w:r>
        <w:rPr>
          <w:rFonts w:ascii="Times" w:eastAsia="Times New Roman" w:hAnsi="Times" w:cs="Times New Roman"/>
          <w:bCs/>
          <w:sz w:val="20"/>
          <w:szCs w:val="20"/>
          <w:lang w:val="en-US"/>
        </w:rPr>
        <w:t>second</w:t>
      </w:r>
      <w:proofErr w:type="gramEnd"/>
      <w:r>
        <w:rPr>
          <w:rFonts w:ascii="Times" w:eastAsia="Times New Roman" w:hAnsi="Times" w:cs="Times New Roman"/>
          <w:bCs/>
          <w:sz w:val="20"/>
          <w:szCs w:val="20"/>
          <w:lang w:val="en-US"/>
        </w:rPr>
        <w:t xml:space="preserve"> (of time)</w:t>
      </w:r>
      <w:r>
        <w:rPr>
          <w:rFonts w:ascii="Times" w:eastAsia="Times New Roman" w:hAnsi="Times" w:cs="Times New Roman"/>
          <w:bCs/>
          <w:sz w:val="20"/>
          <w:szCs w:val="20"/>
          <w:lang w:val="en-US"/>
        </w:rPr>
        <w:tab/>
      </w:r>
      <w:r w:rsidRPr="0096340A">
        <w:rPr>
          <w:rFonts w:ascii="Times" w:eastAsia="Times New Roman" w:hAnsi="Times" w:cs="Times New Roman"/>
          <w:bCs/>
          <w:sz w:val="20"/>
          <w:szCs w:val="20"/>
          <w:lang w:val="en-US"/>
        </w:rPr>
        <w:t>s</w:t>
      </w:r>
    </w:p>
    <w:p w14:paraId="4D0CB36C" w14:textId="75E6502C" w:rsidR="00B3079C" w:rsidRPr="00AA16FE" w:rsidRDefault="006C195B" w:rsidP="0090614C">
      <w:pPr>
        <w:pStyle w:val="Heading3"/>
      </w:pPr>
      <w:bookmarkStart w:id="18" w:name="_Toc274228154"/>
      <w:r>
        <w:t xml:space="preserve">Months and </w:t>
      </w:r>
      <w:r w:rsidR="00B3079C" w:rsidRPr="00AA16FE">
        <w:t>Years</w:t>
      </w:r>
      <w:bookmarkEnd w:id="18"/>
    </w:p>
    <w:p w14:paraId="3458AD69" w14:textId="26A8F12C" w:rsidR="00D20974" w:rsidRDefault="006C195B" w:rsidP="00AA16FE">
      <w:pPr>
        <w:spacing w:after="120"/>
        <w:rPr>
          <w:rFonts w:ascii="Times" w:eastAsia="Times New Roman" w:hAnsi="Times" w:cs="Times New Roman"/>
          <w:sz w:val="20"/>
          <w:szCs w:val="20"/>
        </w:rPr>
      </w:pPr>
      <w:r>
        <w:rPr>
          <w:rFonts w:ascii="Times" w:eastAsia="Times New Roman" w:hAnsi="Times" w:cs="Times New Roman"/>
          <w:sz w:val="20"/>
          <w:szCs w:val="20"/>
        </w:rPr>
        <w:t>When in the main text</w:t>
      </w:r>
      <w:r w:rsidR="00662294">
        <w:rPr>
          <w:rFonts w:ascii="Times" w:eastAsia="Times New Roman" w:hAnsi="Times" w:cs="Times New Roman"/>
          <w:sz w:val="20"/>
          <w:szCs w:val="20"/>
        </w:rPr>
        <w:t>,</w:t>
      </w:r>
      <w:r>
        <w:rPr>
          <w:rFonts w:ascii="Times" w:eastAsia="Times New Roman" w:hAnsi="Times" w:cs="Times New Roman"/>
          <w:sz w:val="20"/>
          <w:szCs w:val="20"/>
        </w:rPr>
        <w:t xml:space="preserve"> months </w:t>
      </w:r>
      <w:r w:rsidR="00D20974">
        <w:rPr>
          <w:rFonts w:ascii="Times" w:eastAsia="Times New Roman" w:hAnsi="Times" w:cs="Times New Roman"/>
          <w:sz w:val="20"/>
          <w:szCs w:val="20"/>
        </w:rPr>
        <w:t xml:space="preserve">must </w:t>
      </w:r>
      <w:r>
        <w:rPr>
          <w:rFonts w:ascii="Times" w:eastAsia="Times New Roman" w:hAnsi="Times" w:cs="Times New Roman"/>
          <w:sz w:val="20"/>
          <w:szCs w:val="20"/>
        </w:rPr>
        <w:t>be written in full.</w:t>
      </w:r>
    </w:p>
    <w:p w14:paraId="590A0585" w14:textId="3B9666FA" w:rsidR="006C195B" w:rsidRDefault="006C195B" w:rsidP="00AA16FE">
      <w:pPr>
        <w:spacing w:after="120"/>
        <w:rPr>
          <w:rFonts w:ascii="Times" w:eastAsia="Times New Roman" w:hAnsi="Times" w:cs="Times New Roman"/>
          <w:sz w:val="20"/>
          <w:szCs w:val="20"/>
        </w:rPr>
      </w:pPr>
      <w:r>
        <w:rPr>
          <w:rFonts w:ascii="Times" w:eastAsia="Times New Roman" w:hAnsi="Times" w:cs="Times New Roman"/>
          <w:sz w:val="20"/>
          <w:szCs w:val="20"/>
        </w:rPr>
        <w:t>If displayed as part of a dataset then a shortened version is acceptable as long as the meaning is still clear.</w:t>
      </w:r>
    </w:p>
    <w:p w14:paraId="1F9E9BAD" w14:textId="3A38F469" w:rsidR="006C195B" w:rsidRPr="00AA16FE" w:rsidRDefault="006C195B" w:rsidP="00AA16FE">
      <w:pPr>
        <w:pStyle w:val="ListParagraph"/>
        <w:numPr>
          <w:ilvl w:val="0"/>
          <w:numId w:val="15"/>
        </w:numPr>
        <w:spacing w:after="120"/>
        <w:rPr>
          <w:rFonts w:ascii="Times" w:eastAsia="Times New Roman" w:hAnsi="Times" w:cs="Times New Roman"/>
          <w:sz w:val="20"/>
          <w:szCs w:val="20"/>
        </w:rPr>
      </w:pPr>
      <w:r w:rsidRPr="00AA16FE">
        <w:rPr>
          <w:rFonts w:ascii="Times" w:eastAsia="Times New Roman" w:hAnsi="Times" w:cs="Times New Roman"/>
          <w:sz w:val="20"/>
          <w:szCs w:val="20"/>
        </w:rPr>
        <w:t>January – Jan; February – Feb</w:t>
      </w:r>
      <w:r w:rsidRPr="006C195B">
        <w:rPr>
          <w:rFonts w:ascii="Times" w:eastAsia="Times New Roman" w:hAnsi="Times" w:cs="Times New Roman"/>
          <w:sz w:val="20"/>
          <w:szCs w:val="20"/>
        </w:rPr>
        <w:t xml:space="preserve"> etc</w:t>
      </w:r>
      <w:r w:rsidR="00662294">
        <w:rPr>
          <w:rFonts w:ascii="Times" w:eastAsia="Times New Roman" w:hAnsi="Times" w:cs="Times New Roman"/>
          <w:sz w:val="20"/>
          <w:szCs w:val="20"/>
        </w:rPr>
        <w:t>.</w:t>
      </w:r>
    </w:p>
    <w:p w14:paraId="2AD8EA81" w14:textId="77777777" w:rsidR="00D20974" w:rsidRPr="00E56A3D" w:rsidRDefault="00D20974" w:rsidP="00E56A3D">
      <w:pPr>
        <w:spacing w:after="120"/>
        <w:rPr>
          <w:rFonts w:ascii="Times" w:eastAsia="Times New Roman" w:hAnsi="Times" w:cs="Times New Roman"/>
          <w:sz w:val="20"/>
          <w:szCs w:val="20"/>
        </w:rPr>
      </w:pPr>
      <w:r w:rsidRPr="00E56A3D">
        <w:rPr>
          <w:rFonts w:ascii="Times" w:eastAsia="Times New Roman" w:hAnsi="Times" w:cs="Times New Roman"/>
          <w:sz w:val="20"/>
          <w:szCs w:val="20"/>
        </w:rPr>
        <w:t>Months should always begin with a capital letter.</w:t>
      </w:r>
    </w:p>
    <w:p w14:paraId="46DFF350" w14:textId="71EE73AA" w:rsidR="00FF431D" w:rsidRPr="00FF431D" w:rsidRDefault="00B3079C" w:rsidP="00AA16FE">
      <w:pPr>
        <w:spacing w:after="120"/>
        <w:rPr>
          <w:rFonts w:ascii="Times" w:eastAsia="Times New Roman" w:hAnsi="Times" w:cs="Times New Roman"/>
          <w:sz w:val="20"/>
          <w:szCs w:val="20"/>
        </w:rPr>
      </w:pPr>
      <w:r>
        <w:rPr>
          <w:rFonts w:ascii="Times" w:eastAsia="Times New Roman" w:hAnsi="Times" w:cs="Times New Roman"/>
          <w:sz w:val="20"/>
          <w:szCs w:val="20"/>
        </w:rPr>
        <w:t>Use figures</w:t>
      </w:r>
      <w:r w:rsidR="00FF431D" w:rsidRPr="00FF431D">
        <w:rPr>
          <w:rFonts w:ascii="Times" w:eastAsia="Times New Roman" w:hAnsi="Times" w:cs="Times New Roman"/>
          <w:sz w:val="20"/>
          <w:szCs w:val="20"/>
        </w:rPr>
        <w:t xml:space="preserve"> for</w:t>
      </w:r>
      <w:r>
        <w:rPr>
          <w:rFonts w:ascii="Times" w:eastAsia="Times New Roman" w:hAnsi="Times" w:cs="Times New Roman"/>
          <w:sz w:val="20"/>
          <w:szCs w:val="20"/>
        </w:rPr>
        <w:t xml:space="preserve"> years, decades and</w:t>
      </w:r>
      <w:r w:rsidR="00FF431D" w:rsidRPr="00FF431D">
        <w:rPr>
          <w:rFonts w:ascii="Times" w:eastAsia="Times New Roman" w:hAnsi="Times" w:cs="Times New Roman"/>
          <w:sz w:val="20"/>
          <w:szCs w:val="20"/>
        </w:rPr>
        <w:t xml:space="preserve"> centuries</w:t>
      </w:r>
      <w:r w:rsidR="00FF431D">
        <w:rPr>
          <w:rFonts w:ascii="Times" w:eastAsia="Times New Roman" w:hAnsi="Times" w:cs="Times New Roman"/>
          <w:sz w:val="20"/>
          <w:szCs w:val="20"/>
        </w:rPr>
        <w:t>.</w:t>
      </w:r>
      <w:r w:rsidR="00FF431D" w:rsidRPr="00FF431D">
        <w:rPr>
          <w:rFonts w:ascii="Times" w:eastAsia="Times New Roman" w:hAnsi="Times" w:cs="Times New Roman"/>
          <w:sz w:val="20"/>
          <w:szCs w:val="20"/>
        </w:rPr>
        <w:t xml:space="preserve"> </w:t>
      </w:r>
      <w:r w:rsidR="00D20974">
        <w:rPr>
          <w:rFonts w:ascii="Times" w:eastAsia="Times New Roman" w:hAnsi="Times" w:cs="Times New Roman"/>
          <w:sz w:val="20"/>
          <w:szCs w:val="20"/>
        </w:rPr>
        <w:t>Do</w:t>
      </w:r>
      <w:r>
        <w:rPr>
          <w:rFonts w:ascii="Times" w:eastAsia="Times New Roman" w:hAnsi="Times" w:cs="Times New Roman"/>
          <w:sz w:val="20"/>
          <w:szCs w:val="20"/>
        </w:rPr>
        <w:t xml:space="preserve"> not include an apostrophe before the ‘s’.</w:t>
      </w:r>
    </w:p>
    <w:p w14:paraId="254DF663" w14:textId="7270105C" w:rsidR="00B3079C" w:rsidRDefault="00B3079C" w:rsidP="00AA16FE">
      <w:pPr>
        <w:pStyle w:val="ListParagraph"/>
        <w:numPr>
          <w:ilvl w:val="0"/>
          <w:numId w:val="15"/>
        </w:numPr>
        <w:spacing w:after="120"/>
        <w:rPr>
          <w:rFonts w:ascii="Times" w:eastAsia="Times New Roman" w:hAnsi="Times" w:cs="Times New Roman"/>
          <w:sz w:val="20"/>
          <w:szCs w:val="20"/>
        </w:rPr>
      </w:pPr>
      <w:r>
        <w:rPr>
          <w:rFonts w:ascii="Times" w:eastAsia="Times New Roman" w:hAnsi="Times" w:cs="Times New Roman"/>
          <w:sz w:val="20"/>
          <w:szCs w:val="20"/>
        </w:rPr>
        <w:t>1995</w:t>
      </w:r>
    </w:p>
    <w:p w14:paraId="3AF209D5" w14:textId="50308D69" w:rsidR="00B3079C" w:rsidRDefault="00B3079C" w:rsidP="00AA16FE">
      <w:pPr>
        <w:pStyle w:val="ListParagraph"/>
        <w:numPr>
          <w:ilvl w:val="0"/>
          <w:numId w:val="15"/>
        </w:numPr>
        <w:spacing w:after="120"/>
        <w:rPr>
          <w:rFonts w:ascii="Times" w:eastAsia="Times New Roman" w:hAnsi="Times" w:cs="Times New Roman"/>
          <w:sz w:val="20"/>
          <w:szCs w:val="20"/>
        </w:rPr>
      </w:pPr>
      <w:r>
        <w:rPr>
          <w:rFonts w:ascii="Times" w:eastAsia="Times New Roman" w:hAnsi="Times" w:cs="Times New Roman"/>
          <w:sz w:val="20"/>
          <w:szCs w:val="20"/>
        </w:rPr>
        <w:t>1980s</w:t>
      </w:r>
    </w:p>
    <w:p w14:paraId="7E322E6A" w14:textId="34F2DF52" w:rsidR="00FF431D" w:rsidRDefault="00FF431D" w:rsidP="00AA16FE">
      <w:pPr>
        <w:pStyle w:val="ListParagraph"/>
        <w:numPr>
          <w:ilvl w:val="0"/>
          <w:numId w:val="15"/>
        </w:numPr>
        <w:spacing w:after="120"/>
        <w:rPr>
          <w:rFonts w:ascii="Times" w:eastAsia="Times New Roman" w:hAnsi="Times" w:cs="Times New Roman"/>
          <w:sz w:val="20"/>
          <w:szCs w:val="20"/>
        </w:rPr>
      </w:pPr>
      <w:r>
        <w:rPr>
          <w:rFonts w:ascii="Times" w:eastAsia="Times New Roman" w:hAnsi="Times" w:cs="Times New Roman"/>
          <w:sz w:val="20"/>
          <w:szCs w:val="20"/>
        </w:rPr>
        <w:t>1</w:t>
      </w:r>
      <w:r w:rsidRPr="00AA16FE">
        <w:rPr>
          <w:rFonts w:ascii="Times" w:eastAsia="Times New Roman" w:hAnsi="Times" w:cs="Times New Roman"/>
          <w:sz w:val="20"/>
          <w:szCs w:val="20"/>
        </w:rPr>
        <w:t>6th-century</w:t>
      </w:r>
    </w:p>
    <w:p w14:paraId="2CCFD397" w14:textId="6BF6634D" w:rsidR="00FF431D" w:rsidRDefault="008A7BF5" w:rsidP="0090614C">
      <w:pPr>
        <w:pStyle w:val="Heading3"/>
      </w:pPr>
      <w:bookmarkStart w:id="19" w:name="_Toc274228155"/>
      <w:r>
        <w:t>Formula</w:t>
      </w:r>
      <w:bookmarkEnd w:id="19"/>
    </w:p>
    <w:p w14:paraId="02D978A7" w14:textId="13BF14CF" w:rsidR="008A7BF5" w:rsidRDefault="00D20974" w:rsidP="00FF431D">
      <w:pPr>
        <w:spacing w:after="120"/>
        <w:rPr>
          <w:rFonts w:ascii="Times" w:eastAsia="Times New Roman" w:hAnsi="Times" w:cs="Times New Roman"/>
          <w:sz w:val="20"/>
          <w:szCs w:val="20"/>
          <w:lang w:val="en-US"/>
        </w:rPr>
      </w:pPr>
      <w:proofErr w:type="gramStart"/>
      <w:r>
        <w:rPr>
          <w:rFonts w:ascii="Times" w:eastAsia="Times New Roman" w:hAnsi="Times" w:cs="Times New Roman"/>
          <w:sz w:val="20"/>
          <w:szCs w:val="20"/>
          <w:lang w:val="en-US"/>
        </w:rPr>
        <w:t>F</w:t>
      </w:r>
      <w:r w:rsidR="008A7BF5" w:rsidRPr="008A7BF5">
        <w:rPr>
          <w:rFonts w:ascii="Times" w:eastAsia="Times New Roman" w:hAnsi="Times" w:cs="Times New Roman"/>
          <w:sz w:val="20"/>
          <w:szCs w:val="20"/>
          <w:lang w:val="en-US"/>
        </w:rPr>
        <w:t>ormulae</w:t>
      </w:r>
      <w:r>
        <w:rPr>
          <w:rFonts w:ascii="Times" w:eastAsia="Times New Roman" w:hAnsi="Times" w:cs="Times New Roman"/>
          <w:sz w:val="20"/>
          <w:szCs w:val="20"/>
          <w:lang w:val="en-US"/>
        </w:rPr>
        <w:t xml:space="preserve"> must be proofed </w:t>
      </w:r>
      <w:r w:rsidR="008A7BF5" w:rsidRPr="008A7BF5">
        <w:rPr>
          <w:rFonts w:ascii="Times" w:eastAsia="Times New Roman" w:hAnsi="Times" w:cs="Times New Roman"/>
          <w:sz w:val="20"/>
          <w:szCs w:val="20"/>
          <w:lang w:val="en-US"/>
        </w:rPr>
        <w:t>carefully</w:t>
      </w:r>
      <w:r>
        <w:rPr>
          <w:rFonts w:ascii="Times" w:eastAsia="Times New Roman" w:hAnsi="Times" w:cs="Times New Roman"/>
          <w:sz w:val="20"/>
          <w:szCs w:val="20"/>
          <w:lang w:val="en-US"/>
        </w:rPr>
        <w:t xml:space="preserve"> by the author</w:t>
      </w:r>
      <w:proofErr w:type="gramEnd"/>
      <w:r w:rsidR="008A7BF5" w:rsidRPr="008A7BF5">
        <w:rPr>
          <w:rFonts w:ascii="Times" w:eastAsia="Times New Roman" w:hAnsi="Times" w:cs="Times New Roman"/>
          <w:sz w:val="20"/>
          <w:szCs w:val="20"/>
          <w:lang w:val="en-US"/>
        </w:rPr>
        <w:t xml:space="preserve">. </w:t>
      </w:r>
      <w:r w:rsidR="00AC7321">
        <w:rPr>
          <w:rFonts w:ascii="Times" w:eastAsia="Times New Roman" w:hAnsi="Times" w:cs="Times New Roman"/>
          <w:sz w:val="20"/>
          <w:szCs w:val="20"/>
          <w:lang w:val="en-US"/>
        </w:rPr>
        <w:t>E</w:t>
      </w:r>
      <w:r w:rsidR="008A7BF5" w:rsidRPr="008A7BF5">
        <w:rPr>
          <w:rFonts w:ascii="Times" w:eastAsia="Times New Roman" w:hAnsi="Times" w:cs="Times New Roman"/>
          <w:sz w:val="20"/>
          <w:szCs w:val="20"/>
          <w:lang w:val="en-US"/>
        </w:rPr>
        <w:t xml:space="preserve">ditors will not edit formulae. If special software </w:t>
      </w:r>
      <w:r w:rsidR="00AC7321">
        <w:rPr>
          <w:rFonts w:ascii="Times" w:eastAsia="Times New Roman" w:hAnsi="Times" w:cs="Times New Roman"/>
          <w:sz w:val="20"/>
          <w:szCs w:val="20"/>
          <w:lang w:val="en-US"/>
        </w:rPr>
        <w:t xml:space="preserve">has been used </w:t>
      </w:r>
      <w:r w:rsidR="008A7BF5" w:rsidRPr="008A7BF5">
        <w:rPr>
          <w:rFonts w:ascii="Times" w:eastAsia="Times New Roman" w:hAnsi="Times" w:cs="Times New Roman"/>
          <w:sz w:val="20"/>
          <w:szCs w:val="20"/>
          <w:lang w:val="en-US"/>
        </w:rPr>
        <w:t xml:space="preserve">to create formulae, the way </w:t>
      </w:r>
      <w:r w:rsidR="00AC7321">
        <w:rPr>
          <w:rFonts w:ascii="Times" w:eastAsia="Times New Roman" w:hAnsi="Times" w:cs="Times New Roman"/>
          <w:sz w:val="20"/>
          <w:szCs w:val="20"/>
          <w:lang w:val="en-US"/>
        </w:rPr>
        <w:t>it is laid</w:t>
      </w:r>
      <w:r w:rsidR="008A7BF5" w:rsidRPr="008A7BF5">
        <w:rPr>
          <w:rFonts w:ascii="Times" w:eastAsia="Times New Roman" w:hAnsi="Times" w:cs="Times New Roman"/>
          <w:sz w:val="20"/>
          <w:szCs w:val="20"/>
          <w:lang w:val="en-US"/>
        </w:rPr>
        <w:t xml:space="preserve"> out is the way they will appear </w:t>
      </w:r>
      <w:r w:rsidR="00AC7321">
        <w:rPr>
          <w:rFonts w:ascii="Times" w:eastAsia="Times New Roman" w:hAnsi="Times" w:cs="Times New Roman"/>
          <w:sz w:val="20"/>
          <w:szCs w:val="20"/>
          <w:lang w:val="en-US"/>
        </w:rPr>
        <w:t>in the publication</w:t>
      </w:r>
      <w:r w:rsidR="008A7BF5" w:rsidRPr="008A7BF5">
        <w:rPr>
          <w:rFonts w:ascii="Times" w:eastAsia="Times New Roman" w:hAnsi="Times" w:cs="Times New Roman"/>
          <w:sz w:val="20"/>
          <w:szCs w:val="20"/>
          <w:lang w:val="en-US"/>
        </w:rPr>
        <w:t>. </w:t>
      </w:r>
    </w:p>
    <w:p w14:paraId="08ADFE1A" w14:textId="1012DE08" w:rsidR="008A7BF5" w:rsidRDefault="00902F57" w:rsidP="0090614C">
      <w:pPr>
        <w:pStyle w:val="Heading3"/>
        <w:rPr>
          <w:lang w:val="en-US"/>
        </w:rPr>
      </w:pPr>
      <w:bookmarkStart w:id="20" w:name="_Toc274228156"/>
      <w:r>
        <w:rPr>
          <w:lang w:val="en-US"/>
        </w:rPr>
        <w:t>Fractions</w:t>
      </w:r>
      <w:bookmarkEnd w:id="20"/>
    </w:p>
    <w:p w14:paraId="539ED9B5" w14:textId="169B1D77" w:rsidR="00902F57" w:rsidRDefault="00902F57" w:rsidP="00FF431D">
      <w:pPr>
        <w:spacing w:after="120"/>
        <w:rPr>
          <w:rFonts w:ascii="Times" w:eastAsia="Times New Roman" w:hAnsi="Times" w:cs="Times New Roman"/>
          <w:sz w:val="20"/>
          <w:szCs w:val="20"/>
          <w:lang w:val="en-US"/>
        </w:rPr>
      </w:pPr>
      <w:r>
        <w:rPr>
          <w:rFonts w:ascii="Times" w:eastAsia="Times New Roman" w:hAnsi="Times" w:cs="Times New Roman"/>
          <w:sz w:val="20"/>
          <w:szCs w:val="20"/>
          <w:lang w:val="en-US"/>
        </w:rPr>
        <w:t>When presented in the main text</w:t>
      </w:r>
      <w:r w:rsidR="00727FEF">
        <w:rPr>
          <w:rFonts w:ascii="Times" w:eastAsia="Times New Roman" w:hAnsi="Times" w:cs="Times New Roman"/>
          <w:sz w:val="20"/>
          <w:szCs w:val="20"/>
          <w:lang w:val="en-US"/>
        </w:rPr>
        <w:t>,</w:t>
      </w:r>
      <w:r>
        <w:rPr>
          <w:rFonts w:ascii="Times" w:eastAsia="Times New Roman" w:hAnsi="Times" w:cs="Times New Roman"/>
          <w:sz w:val="20"/>
          <w:szCs w:val="20"/>
          <w:lang w:val="en-US"/>
        </w:rPr>
        <w:t xml:space="preserve"> fractions must be written in non-hyphenated words, not figures.</w:t>
      </w:r>
    </w:p>
    <w:p w14:paraId="66A28E56" w14:textId="3C2385AB" w:rsidR="00902F57" w:rsidRDefault="00902F57" w:rsidP="00AA16FE">
      <w:pPr>
        <w:pStyle w:val="ListParagraph"/>
        <w:numPr>
          <w:ilvl w:val="0"/>
          <w:numId w:val="15"/>
        </w:numPr>
        <w:spacing w:after="120"/>
        <w:rPr>
          <w:rFonts w:ascii="Times" w:eastAsia="Times New Roman" w:hAnsi="Times" w:cs="Times New Roman"/>
          <w:sz w:val="20"/>
          <w:szCs w:val="20"/>
          <w:lang w:val="en-US"/>
        </w:rPr>
      </w:pPr>
      <w:r>
        <w:rPr>
          <w:rFonts w:ascii="Times" w:eastAsia="Times New Roman" w:hAnsi="Times" w:cs="Times New Roman"/>
          <w:sz w:val="20"/>
          <w:szCs w:val="20"/>
          <w:lang w:val="en-US"/>
        </w:rPr>
        <w:t>Three quarters of the study sample….</w:t>
      </w:r>
    </w:p>
    <w:p w14:paraId="6C6B9FB5" w14:textId="7BD3FAE8" w:rsidR="00E33ABA" w:rsidRPr="00AA16FE" w:rsidRDefault="00902F57" w:rsidP="00AA16FE">
      <w:pPr>
        <w:pStyle w:val="ListParagraph"/>
        <w:numPr>
          <w:ilvl w:val="0"/>
          <w:numId w:val="15"/>
        </w:numPr>
        <w:spacing w:after="120"/>
        <w:rPr>
          <w:rFonts w:ascii="Times" w:hAnsi="Times" w:cs="Times New Roman"/>
          <w:sz w:val="20"/>
          <w:szCs w:val="20"/>
        </w:rPr>
      </w:pPr>
      <w:r>
        <w:rPr>
          <w:rFonts w:ascii="Times" w:eastAsia="Times New Roman" w:hAnsi="Times" w:cs="Times New Roman"/>
          <w:sz w:val="20"/>
          <w:szCs w:val="20"/>
          <w:lang w:val="en-US"/>
        </w:rPr>
        <w:t>The study showed that two fifths of the population….</w:t>
      </w:r>
    </w:p>
    <w:p w14:paraId="4E39E2E7" w14:textId="77777777" w:rsidR="00E20814" w:rsidRPr="00E20814" w:rsidRDefault="00E20814" w:rsidP="0090614C">
      <w:pPr>
        <w:pStyle w:val="Heading3"/>
      </w:pPr>
      <w:bookmarkStart w:id="21" w:name="_Toc274228157"/>
      <w:r w:rsidRPr="00E20814">
        <w:t>Currencies</w:t>
      </w:r>
      <w:bookmarkEnd w:id="21"/>
    </w:p>
    <w:p w14:paraId="1DC294E8" w14:textId="248E0D03" w:rsidR="00E20814" w:rsidRPr="00E20814" w:rsidRDefault="00E20814" w:rsidP="00E20814">
      <w:pPr>
        <w:numPr>
          <w:ilvl w:val="0"/>
          <w:numId w:val="4"/>
        </w:numPr>
        <w:spacing w:after="120"/>
        <w:rPr>
          <w:rFonts w:ascii="Times" w:eastAsia="Times New Roman" w:hAnsi="Times" w:cs="Times New Roman"/>
          <w:sz w:val="20"/>
          <w:szCs w:val="20"/>
        </w:rPr>
      </w:pPr>
      <w:r w:rsidRPr="00E20814">
        <w:rPr>
          <w:rFonts w:ascii="Times" w:eastAsia="Times New Roman" w:hAnsi="Times" w:cs="Times New Roman"/>
          <w:sz w:val="20"/>
          <w:szCs w:val="20"/>
        </w:rPr>
        <w:t xml:space="preserve">£ </w:t>
      </w:r>
      <w:proofErr w:type="gramStart"/>
      <w:r w:rsidRPr="00E20814">
        <w:rPr>
          <w:rFonts w:ascii="Times" w:eastAsia="Times New Roman" w:hAnsi="Times" w:cs="Times New Roman"/>
          <w:sz w:val="20"/>
          <w:szCs w:val="20"/>
        </w:rPr>
        <w:t>for</w:t>
      </w:r>
      <w:proofErr w:type="gramEnd"/>
      <w:r w:rsidRPr="00E20814">
        <w:rPr>
          <w:rFonts w:ascii="Times" w:eastAsia="Times New Roman" w:hAnsi="Times" w:cs="Times New Roman"/>
          <w:sz w:val="20"/>
          <w:szCs w:val="20"/>
        </w:rPr>
        <w:t xml:space="preserve"> British Pound Sterling, € for Euro, e.g. £50, €100</w:t>
      </w:r>
    </w:p>
    <w:p w14:paraId="4CD74BB7" w14:textId="7895EE53" w:rsidR="00E20814" w:rsidRDefault="00E20814" w:rsidP="00E20814">
      <w:pPr>
        <w:numPr>
          <w:ilvl w:val="0"/>
          <w:numId w:val="4"/>
        </w:numPr>
        <w:spacing w:after="120"/>
        <w:rPr>
          <w:rFonts w:ascii="Times" w:eastAsia="Times New Roman" w:hAnsi="Times" w:cs="Times New Roman"/>
          <w:sz w:val="20"/>
          <w:szCs w:val="20"/>
        </w:rPr>
      </w:pPr>
      <w:r w:rsidRPr="00E20814">
        <w:rPr>
          <w:rFonts w:ascii="Times" w:eastAsia="Times New Roman" w:hAnsi="Times" w:cs="Times New Roman"/>
          <w:sz w:val="20"/>
          <w:szCs w:val="20"/>
        </w:rPr>
        <w:t>US$, C$, NZ$, A$ to distinguish between the different dollar currencies</w:t>
      </w:r>
    </w:p>
    <w:p w14:paraId="35B4518E" w14:textId="7B53B2B0" w:rsidR="00622A24" w:rsidRDefault="00622A24" w:rsidP="00AA16FE">
      <w:pPr>
        <w:spacing w:after="120"/>
        <w:rPr>
          <w:rFonts w:ascii="Times" w:eastAsia="Times New Roman" w:hAnsi="Times" w:cs="Times New Roman"/>
          <w:sz w:val="20"/>
          <w:szCs w:val="20"/>
        </w:rPr>
      </w:pPr>
      <w:r>
        <w:rPr>
          <w:rFonts w:ascii="Times" w:eastAsia="Times New Roman" w:hAnsi="Times" w:cs="Times New Roman"/>
          <w:sz w:val="20"/>
          <w:szCs w:val="20"/>
        </w:rPr>
        <w:t xml:space="preserve">If the currency is unclear from the symbol then it </w:t>
      </w:r>
      <w:r w:rsidR="00727FEF">
        <w:rPr>
          <w:rFonts w:ascii="Times" w:eastAsia="Times New Roman" w:hAnsi="Times" w:cs="Times New Roman"/>
          <w:sz w:val="20"/>
          <w:szCs w:val="20"/>
        </w:rPr>
        <w:t xml:space="preserve">must </w:t>
      </w:r>
      <w:r>
        <w:rPr>
          <w:rFonts w:ascii="Times" w:eastAsia="Times New Roman" w:hAnsi="Times" w:cs="Times New Roman"/>
          <w:sz w:val="20"/>
          <w:szCs w:val="20"/>
        </w:rPr>
        <w:t>be written in full for the first use and then abbreviated there after</w:t>
      </w:r>
    </w:p>
    <w:p w14:paraId="475D4470" w14:textId="77777777" w:rsidR="00622A24" w:rsidRDefault="00622A24" w:rsidP="00AA16FE">
      <w:pPr>
        <w:pStyle w:val="ListParagraph"/>
        <w:numPr>
          <w:ilvl w:val="0"/>
          <w:numId w:val="7"/>
        </w:numPr>
        <w:spacing w:after="120"/>
        <w:rPr>
          <w:rFonts w:ascii="Times" w:eastAsia="Times New Roman" w:hAnsi="Times" w:cs="Times New Roman"/>
          <w:sz w:val="20"/>
          <w:szCs w:val="20"/>
        </w:rPr>
      </w:pPr>
      <w:r>
        <w:rPr>
          <w:rFonts w:ascii="Times" w:eastAsia="Times New Roman" w:hAnsi="Times" w:cs="Times New Roman"/>
          <w:sz w:val="20"/>
          <w:szCs w:val="20"/>
        </w:rPr>
        <w:t>45 Egyptian Pounds (E£ or EGP)</w:t>
      </w:r>
    </w:p>
    <w:p w14:paraId="7F180FD7" w14:textId="54FAF78F" w:rsidR="00FF431D" w:rsidRDefault="00FF431D" w:rsidP="00AA16FE">
      <w:pPr>
        <w:spacing w:after="120"/>
        <w:rPr>
          <w:rFonts w:ascii="Times" w:eastAsia="Times New Roman" w:hAnsi="Times" w:cs="Times New Roman"/>
          <w:sz w:val="20"/>
          <w:szCs w:val="20"/>
        </w:rPr>
      </w:pPr>
      <w:r>
        <w:rPr>
          <w:rFonts w:ascii="Times" w:eastAsia="Times New Roman" w:hAnsi="Times" w:cs="Times New Roman"/>
          <w:sz w:val="20"/>
          <w:szCs w:val="20"/>
        </w:rPr>
        <w:t xml:space="preserve">There </w:t>
      </w:r>
      <w:r w:rsidR="00727FEF">
        <w:rPr>
          <w:rFonts w:ascii="Times" w:eastAsia="Times New Roman" w:hAnsi="Times" w:cs="Times New Roman"/>
          <w:sz w:val="20"/>
          <w:szCs w:val="20"/>
        </w:rPr>
        <w:t xml:space="preserve">must </w:t>
      </w:r>
      <w:r>
        <w:rPr>
          <w:rFonts w:ascii="Times" w:eastAsia="Times New Roman" w:hAnsi="Times" w:cs="Times New Roman"/>
          <w:sz w:val="20"/>
          <w:szCs w:val="20"/>
        </w:rPr>
        <w:t>be no space between the currency symbol and the number</w:t>
      </w:r>
    </w:p>
    <w:p w14:paraId="67C70BB0" w14:textId="74265853" w:rsidR="004D257D" w:rsidRDefault="004D257D" w:rsidP="0090614C">
      <w:pPr>
        <w:pStyle w:val="Heading3"/>
      </w:pPr>
      <w:bookmarkStart w:id="22" w:name="_Toc274228158"/>
      <w:r>
        <w:t>Time</w:t>
      </w:r>
      <w:bookmarkEnd w:id="22"/>
    </w:p>
    <w:p w14:paraId="5A185FF6" w14:textId="56146220" w:rsidR="004D257D" w:rsidRDefault="004D257D" w:rsidP="00AA16FE">
      <w:pPr>
        <w:spacing w:after="120"/>
        <w:rPr>
          <w:rFonts w:ascii="Times" w:eastAsia="Times New Roman" w:hAnsi="Times" w:cs="Times New Roman"/>
          <w:sz w:val="20"/>
          <w:szCs w:val="20"/>
        </w:rPr>
      </w:pPr>
      <w:r>
        <w:rPr>
          <w:rFonts w:ascii="Times" w:eastAsia="Times New Roman" w:hAnsi="Times" w:cs="Times New Roman"/>
          <w:sz w:val="20"/>
          <w:szCs w:val="20"/>
        </w:rPr>
        <w:t xml:space="preserve">Time of the day can be given in either 12 or </w:t>
      </w:r>
      <w:proofErr w:type="gramStart"/>
      <w:r>
        <w:rPr>
          <w:rFonts w:ascii="Times" w:eastAsia="Times New Roman" w:hAnsi="Times" w:cs="Times New Roman"/>
          <w:sz w:val="20"/>
          <w:szCs w:val="20"/>
        </w:rPr>
        <w:t>24 hour</w:t>
      </w:r>
      <w:proofErr w:type="gramEnd"/>
      <w:r>
        <w:rPr>
          <w:rFonts w:ascii="Times" w:eastAsia="Times New Roman" w:hAnsi="Times" w:cs="Times New Roman"/>
          <w:sz w:val="20"/>
          <w:szCs w:val="20"/>
        </w:rPr>
        <w:t xml:space="preserve"> clock, as long as the format is consistently used. If using 12 hour clock then ‘am’ and pm’ </w:t>
      </w:r>
      <w:r w:rsidR="00727FEF">
        <w:rPr>
          <w:rFonts w:ascii="Times" w:eastAsia="Times New Roman" w:hAnsi="Times" w:cs="Times New Roman"/>
          <w:sz w:val="20"/>
          <w:szCs w:val="20"/>
        </w:rPr>
        <w:t xml:space="preserve">must immediately </w:t>
      </w:r>
      <w:r>
        <w:rPr>
          <w:rFonts w:ascii="Times" w:eastAsia="Times New Roman" w:hAnsi="Times" w:cs="Times New Roman"/>
          <w:sz w:val="20"/>
          <w:szCs w:val="20"/>
        </w:rPr>
        <w:t>follow the digits to denote before (am) or after (pm) midday</w:t>
      </w:r>
    </w:p>
    <w:p w14:paraId="7E1760EF" w14:textId="3ED7D339" w:rsidR="004D257D" w:rsidRDefault="004D257D" w:rsidP="00AA16FE">
      <w:pPr>
        <w:pStyle w:val="ListParagraph"/>
        <w:numPr>
          <w:ilvl w:val="0"/>
          <w:numId w:val="7"/>
        </w:numPr>
        <w:spacing w:after="120"/>
        <w:rPr>
          <w:rFonts w:ascii="Times" w:eastAsia="Times New Roman" w:hAnsi="Times" w:cs="Times New Roman"/>
          <w:sz w:val="20"/>
          <w:szCs w:val="20"/>
        </w:rPr>
      </w:pPr>
      <w:r>
        <w:rPr>
          <w:rFonts w:ascii="Times" w:eastAsia="Times New Roman" w:hAnsi="Times" w:cs="Times New Roman"/>
          <w:sz w:val="20"/>
          <w:szCs w:val="20"/>
        </w:rPr>
        <w:t>16:30</w:t>
      </w:r>
    </w:p>
    <w:p w14:paraId="15BAEB0B" w14:textId="52158E1F" w:rsidR="004D257D" w:rsidRPr="00AA16FE" w:rsidRDefault="00DC4216" w:rsidP="00AA16FE">
      <w:pPr>
        <w:pStyle w:val="ListParagraph"/>
        <w:numPr>
          <w:ilvl w:val="0"/>
          <w:numId w:val="7"/>
        </w:numPr>
        <w:spacing w:after="120"/>
        <w:rPr>
          <w:rFonts w:ascii="Times" w:eastAsia="Times New Roman" w:hAnsi="Times" w:cs="Times New Roman"/>
          <w:sz w:val="20"/>
          <w:szCs w:val="20"/>
        </w:rPr>
      </w:pPr>
      <w:r>
        <w:rPr>
          <w:rFonts w:ascii="Times" w:eastAsia="Times New Roman" w:hAnsi="Times" w:cs="Times New Roman"/>
          <w:sz w:val="20"/>
          <w:szCs w:val="20"/>
        </w:rPr>
        <w:t>4.30</w:t>
      </w:r>
      <w:r w:rsidR="004D257D">
        <w:rPr>
          <w:rFonts w:ascii="Times" w:eastAsia="Times New Roman" w:hAnsi="Times" w:cs="Times New Roman"/>
          <w:sz w:val="20"/>
          <w:szCs w:val="20"/>
        </w:rPr>
        <w:t>pm</w:t>
      </w:r>
    </w:p>
    <w:p w14:paraId="3C098A95" w14:textId="77777777" w:rsidR="00F910E1" w:rsidRDefault="00F910E1" w:rsidP="00F910E1">
      <w:pPr>
        <w:spacing w:after="120"/>
        <w:rPr>
          <w:rFonts w:ascii="Times" w:hAnsi="Times" w:cs="Times New Roman"/>
          <w:sz w:val="20"/>
          <w:szCs w:val="20"/>
        </w:rPr>
      </w:pPr>
    </w:p>
    <w:p w14:paraId="55165AD5" w14:textId="77777777" w:rsidR="00F910E1" w:rsidRPr="00E20814" w:rsidRDefault="00F910E1" w:rsidP="00F910E1">
      <w:pPr>
        <w:spacing w:after="120"/>
        <w:rPr>
          <w:rFonts w:ascii="Times" w:hAnsi="Times" w:cs="Times New Roman"/>
          <w:sz w:val="20"/>
          <w:szCs w:val="20"/>
        </w:rPr>
      </w:pPr>
      <w:r>
        <w:rPr>
          <w:rFonts w:ascii="Times" w:hAnsi="Times" w:cs="Times New Roman"/>
          <w:sz w:val="20"/>
          <w:szCs w:val="20"/>
        </w:rPr>
        <w:t xml:space="preserve">If formatting rules are not detailed here, then please follow </w:t>
      </w:r>
      <w:r w:rsidRPr="0098291B">
        <w:rPr>
          <w:rFonts w:ascii="Times" w:hAnsi="Times" w:cs="Times New Roman"/>
          <w:i/>
          <w:sz w:val="20"/>
          <w:szCs w:val="20"/>
          <w:lang w:val="en-US"/>
        </w:rPr>
        <w:t>Oxford Style Guide/New Hart’s Rules</w:t>
      </w:r>
      <w:r>
        <w:rPr>
          <w:rFonts w:ascii="Times" w:hAnsi="Times" w:cs="Times New Roman"/>
          <w:i/>
          <w:sz w:val="20"/>
          <w:szCs w:val="20"/>
          <w:lang w:val="en-US"/>
        </w:rPr>
        <w:t>.</w:t>
      </w:r>
    </w:p>
    <w:p w14:paraId="6A62BE34" w14:textId="77777777" w:rsidR="00F910E1" w:rsidRDefault="00F910E1" w:rsidP="00A57F81">
      <w:pPr>
        <w:spacing w:after="120"/>
        <w:rPr>
          <w:rFonts w:ascii="Times" w:hAnsi="Times" w:cs="Times New Roman"/>
          <w:sz w:val="20"/>
          <w:szCs w:val="20"/>
        </w:rPr>
      </w:pPr>
    </w:p>
    <w:p w14:paraId="6A89ABC1" w14:textId="5E5477B8" w:rsidR="003F257B" w:rsidRDefault="00E20814" w:rsidP="00181E3E">
      <w:pPr>
        <w:pStyle w:val="Heading1"/>
      </w:pPr>
      <w:bookmarkStart w:id="23" w:name="_Toc274228159"/>
      <w:r w:rsidRPr="00AA16FE">
        <w:t>Figures</w:t>
      </w:r>
      <w:r w:rsidR="003F257B">
        <w:t xml:space="preserve"> &amp; Tables</w:t>
      </w:r>
      <w:bookmarkEnd w:id="23"/>
    </w:p>
    <w:p w14:paraId="7FEAE7E7" w14:textId="7B6FBB6B" w:rsidR="00E011A6" w:rsidRDefault="003F257B" w:rsidP="00172B73">
      <w:pPr>
        <w:pStyle w:val="Heading2"/>
        <w:rPr>
          <w:rFonts w:ascii="Times" w:hAnsi="Times" w:cs="Times New Roman"/>
          <w:sz w:val="20"/>
          <w:szCs w:val="20"/>
        </w:rPr>
      </w:pPr>
      <w:bookmarkStart w:id="24" w:name="_Toc274228160"/>
      <w:r w:rsidRPr="00172B73">
        <w:rPr>
          <w:rStyle w:val="Heading3Char"/>
        </w:rPr>
        <w:t>Figures</w:t>
      </w:r>
      <w:bookmarkEnd w:id="24"/>
    </w:p>
    <w:p w14:paraId="7A809799" w14:textId="778FB514" w:rsidR="00E20814" w:rsidRPr="00AA16FE" w:rsidRDefault="00E20814" w:rsidP="00A57F81">
      <w:pPr>
        <w:spacing w:after="120"/>
        <w:rPr>
          <w:rFonts w:ascii="Times" w:hAnsi="Times" w:cs="Times New Roman"/>
          <w:sz w:val="20"/>
          <w:szCs w:val="20"/>
        </w:rPr>
      </w:pPr>
      <w:r w:rsidRPr="00AA16FE">
        <w:rPr>
          <w:rFonts w:ascii="Times" w:hAnsi="Times" w:cs="Times New Roman"/>
          <w:sz w:val="20"/>
          <w:szCs w:val="20"/>
        </w:rPr>
        <w:t xml:space="preserve">Figures, including graphs and diagrams, must be professionally and clearly presented. If a figure is not easy to understand or does not appear to be of a suitable quality, </w:t>
      </w:r>
      <w:r w:rsidR="004C0D26">
        <w:rPr>
          <w:rFonts w:ascii="Times" w:hAnsi="Times" w:cs="Times New Roman"/>
          <w:sz w:val="20"/>
          <w:szCs w:val="20"/>
        </w:rPr>
        <w:t xml:space="preserve">the editor may </w:t>
      </w:r>
      <w:r w:rsidRPr="00AA16FE">
        <w:rPr>
          <w:rFonts w:ascii="Times" w:hAnsi="Times" w:cs="Times New Roman"/>
          <w:sz w:val="20"/>
          <w:szCs w:val="20"/>
        </w:rPr>
        <w:t>ask to re-render or omit it.</w:t>
      </w:r>
    </w:p>
    <w:p w14:paraId="2C7A61B8" w14:textId="7AEA70F0" w:rsidR="00F7674F" w:rsidRDefault="00BD7EDA" w:rsidP="00E20814">
      <w:pPr>
        <w:spacing w:after="120"/>
        <w:rPr>
          <w:rFonts w:ascii="Times" w:hAnsi="Times" w:cs="Times New Roman"/>
          <w:sz w:val="20"/>
          <w:szCs w:val="20"/>
        </w:rPr>
      </w:pPr>
      <w:r>
        <w:rPr>
          <w:rFonts w:ascii="Times" w:hAnsi="Times" w:cs="Times New Roman"/>
          <w:sz w:val="20"/>
          <w:szCs w:val="20"/>
        </w:rPr>
        <w:t>All</w:t>
      </w:r>
      <w:r w:rsidR="00E20814" w:rsidRPr="00E20814">
        <w:rPr>
          <w:rFonts w:ascii="Times" w:hAnsi="Times" w:cs="Times New Roman"/>
          <w:sz w:val="20"/>
          <w:szCs w:val="20"/>
        </w:rPr>
        <w:t xml:space="preserve"> figures </w:t>
      </w:r>
      <w:r>
        <w:rPr>
          <w:rFonts w:ascii="Times" w:hAnsi="Times" w:cs="Times New Roman"/>
          <w:sz w:val="20"/>
          <w:szCs w:val="20"/>
        </w:rPr>
        <w:t>must be</w:t>
      </w:r>
      <w:r w:rsidRPr="00E20814">
        <w:rPr>
          <w:rFonts w:ascii="Times" w:hAnsi="Times" w:cs="Times New Roman"/>
          <w:sz w:val="20"/>
          <w:szCs w:val="20"/>
        </w:rPr>
        <w:t xml:space="preserve"> </w:t>
      </w:r>
      <w:r w:rsidR="00E20814" w:rsidRPr="00E20814">
        <w:rPr>
          <w:rFonts w:ascii="Times" w:hAnsi="Times" w:cs="Times New Roman"/>
          <w:sz w:val="20"/>
          <w:szCs w:val="20"/>
        </w:rPr>
        <w:t xml:space="preserve">cited within the </w:t>
      </w:r>
      <w:r w:rsidR="003F257B">
        <w:rPr>
          <w:rFonts w:ascii="Times" w:hAnsi="Times" w:cs="Times New Roman"/>
          <w:sz w:val="20"/>
          <w:szCs w:val="20"/>
        </w:rPr>
        <w:t xml:space="preserve">main </w:t>
      </w:r>
      <w:r w:rsidR="00E20814" w:rsidRPr="00E20814">
        <w:rPr>
          <w:rFonts w:ascii="Times" w:hAnsi="Times" w:cs="Times New Roman"/>
          <w:sz w:val="20"/>
          <w:szCs w:val="20"/>
        </w:rPr>
        <w:t>text, in consecutive order</w:t>
      </w:r>
      <w:r w:rsidR="0021336F">
        <w:rPr>
          <w:rFonts w:ascii="Times" w:hAnsi="Times" w:cs="Times New Roman"/>
          <w:sz w:val="20"/>
          <w:szCs w:val="20"/>
        </w:rPr>
        <w:t xml:space="preserve"> using Arabic numerals</w:t>
      </w:r>
      <w:r w:rsidR="00E20814" w:rsidRPr="00E20814">
        <w:rPr>
          <w:rFonts w:ascii="Times" w:hAnsi="Times" w:cs="Times New Roman"/>
          <w:sz w:val="20"/>
          <w:szCs w:val="20"/>
        </w:rPr>
        <w:t xml:space="preserve"> (e.g. Figure 1, Figure 2</w:t>
      </w:r>
      <w:r w:rsidR="00257483">
        <w:rPr>
          <w:rFonts w:ascii="Times" w:hAnsi="Times" w:cs="Times New Roman"/>
          <w:sz w:val="20"/>
          <w:szCs w:val="20"/>
        </w:rPr>
        <w:t xml:space="preserve">, </w:t>
      </w:r>
      <w:r w:rsidR="0050540F">
        <w:rPr>
          <w:rFonts w:ascii="Times" w:hAnsi="Times" w:cs="Times New Roman"/>
          <w:sz w:val="20"/>
          <w:szCs w:val="20"/>
        </w:rPr>
        <w:t>etc</w:t>
      </w:r>
      <w:r w:rsidR="00047EE6">
        <w:rPr>
          <w:rFonts w:ascii="Times" w:hAnsi="Times" w:cs="Times New Roman"/>
          <w:sz w:val="20"/>
          <w:szCs w:val="20"/>
        </w:rPr>
        <w:t>.</w:t>
      </w:r>
      <w:r w:rsidR="00E20814" w:rsidRPr="00E20814">
        <w:rPr>
          <w:rFonts w:ascii="Times" w:hAnsi="Times" w:cs="Times New Roman"/>
          <w:sz w:val="20"/>
          <w:szCs w:val="20"/>
        </w:rPr>
        <w:t>).</w:t>
      </w:r>
    </w:p>
    <w:p w14:paraId="22694747" w14:textId="13BF9A6B" w:rsidR="00F7674F" w:rsidRDefault="00257483" w:rsidP="00E20814">
      <w:pPr>
        <w:spacing w:after="120"/>
        <w:rPr>
          <w:rFonts w:ascii="Times" w:hAnsi="Times" w:cs="Times New Roman"/>
          <w:sz w:val="20"/>
          <w:szCs w:val="20"/>
        </w:rPr>
      </w:pPr>
      <w:r>
        <w:rPr>
          <w:rFonts w:ascii="Times" w:hAnsi="Times" w:cs="Times New Roman"/>
          <w:sz w:val="20"/>
          <w:szCs w:val="20"/>
        </w:rPr>
        <w:t xml:space="preserve">Citations to figures can use ‘Fig’ or ‘Figure’, as long as </w:t>
      </w:r>
      <w:r w:rsidR="004C0D26">
        <w:rPr>
          <w:rFonts w:ascii="Times" w:hAnsi="Times" w:cs="Times New Roman"/>
          <w:sz w:val="20"/>
          <w:szCs w:val="20"/>
        </w:rPr>
        <w:t>use</w:t>
      </w:r>
      <w:r>
        <w:rPr>
          <w:rFonts w:ascii="Times" w:hAnsi="Times" w:cs="Times New Roman"/>
          <w:sz w:val="20"/>
          <w:szCs w:val="20"/>
        </w:rPr>
        <w:t xml:space="preserve"> is consistent throughout the whole text.</w:t>
      </w:r>
    </w:p>
    <w:p w14:paraId="662F7CAA" w14:textId="6DB34B00" w:rsidR="00BD7EDA" w:rsidRDefault="0050540F" w:rsidP="00E20814">
      <w:pPr>
        <w:spacing w:after="120"/>
        <w:rPr>
          <w:rFonts w:ascii="Times" w:hAnsi="Times" w:cs="Times New Roman"/>
          <w:sz w:val="20"/>
          <w:szCs w:val="20"/>
        </w:rPr>
      </w:pPr>
      <w:r>
        <w:rPr>
          <w:rFonts w:ascii="Times" w:hAnsi="Times" w:cs="Times New Roman"/>
          <w:sz w:val="20"/>
          <w:szCs w:val="20"/>
        </w:rPr>
        <w:t xml:space="preserve">Figure citations </w:t>
      </w:r>
      <w:r w:rsidR="00F7674F">
        <w:rPr>
          <w:rFonts w:ascii="Times" w:hAnsi="Times" w:cs="Times New Roman"/>
          <w:sz w:val="20"/>
          <w:szCs w:val="20"/>
        </w:rPr>
        <w:t>may</w:t>
      </w:r>
      <w:r>
        <w:rPr>
          <w:rFonts w:ascii="Times" w:hAnsi="Times" w:cs="Times New Roman"/>
          <w:sz w:val="20"/>
          <w:szCs w:val="20"/>
        </w:rPr>
        <w:t xml:space="preserve"> be in bold text</w:t>
      </w:r>
      <w:r w:rsidR="00F7674F">
        <w:rPr>
          <w:rFonts w:ascii="Times" w:hAnsi="Times" w:cs="Times New Roman"/>
          <w:sz w:val="20"/>
          <w:szCs w:val="20"/>
        </w:rPr>
        <w:t xml:space="preserve"> (optional)</w:t>
      </w:r>
      <w:r w:rsidR="0093140A">
        <w:rPr>
          <w:rFonts w:ascii="Times" w:hAnsi="Times" w:cs="Times New Roman"/>
          <w:sz w:val="20"/>
          <w:szCs w:val="20"/>
        </w:rPr>
        <w:t>, as long as the format is used consistently</w:t>
      </w:r>
      <w:r>
        <w:rPr>
          <w:rFonts w:ascii="Times" w:hAnsi="Times" w:cs="Times New Roman"/>
          <w:sz w:val="20"/>
          <w:szCs w:val="20"/>
        </w:rPr>
        <w:t>.</w:t>
      </w:r>
    </w:p>
    <w:p w14:paraId="493B4919" w14:textId="6A39DCCA" w:rsidR="00F7674F" w:rsidRDefault="00257483" w:rsidP="00E20814">
      <w:pPr>
        <w:spacing w:after="120"/>
        <w:rPr>
          <w:rFonts w:ascii="Times" w:hAnsi="Times" w:cs="Times New Roman"/>
          <w:sz w:val="20"/>
          <w:szCs w:val="20"/>
        </w:rPr>
      </w:pPr>
      <w:r>
        <w:rPr>
          <w:rFonts w:ascii="Times" w:hAnsi="Times" w:cs="Times New Roman"/>
          <w:sz w:val="20"/>
          <w:szCs w:val="20"/>
        </w:rPr>
        <w:t>Each figure</w:t>
      </w:r>
      <w:r w:rsidR="00F7674F">
        <w:rPr>
          <w:rFonts w:ascii="Times" w:hAnsi="Times" w:cs="Times New Roman"/>
          <w:sz w:val="20"/>
          <w:szCs w:val="20"/>
        </w:rPr>
        <w:t xml:space="preserve"> </w:t>
      </w:r>
      <w:r>
        <w:rPr>
          <w:rFonts w:ascii="Times" w:hAnsi="Times" w:cs="Times New Roman"/>
          <w:sz w:val="20"/>
          <w:szCs w:val="20"/>
        </w:rPr>
        <w:t xml:space="preserve">must </w:t>
      </w:r>
      <w:r w:rsidR="0050540F">
        <w:rPr>
          <w:rFonts w:ascii="Times" w:hAnsi="Times" w:cs="Times New Roman"/>
          <w:sz w:val="20"/>
          <w:szCs w:val="20"/>
        </w:rPr>
        <w:t>have an accompanying</w:t>
      </w:r>
      <w:r>
        <w:rPr>
          <w:rFonts w:ascii="Times" w:hAnsi="Times" w:cs="Times New Roman"/>
          <w:sz w:val="20"/>
          <w:szCs w:val="20"/>
        </w:rPr>
        <w:t xml:space="preserve"> descriptive</w:t>
      </w:r>
      <w:r w:rsidR="00F7674F">
        <w:rPr>
          <w:rFonts w:ascii="Times" w:hAnsi="Times" w:cs="Times New Roman"/>
          <w:sz w:val="20"/>
          <w:szCs w:val="20"/>
        </w:rPr>
        <w:t xml:space="preserve"> main</w:t>
      </w:r>
      <w:r>
        <w:rPr>
          <w:rFonts w:ascii="Times" w:hAnsi="Times" w:cs="Times New Roman"/>
          <w:sz w:val="20"/>
          <w:szCs w:val="20"/>
        </w:rPr>
        <w:t xml:space="preserve"> title. This should clearly and concisely summarise the content and/or use of the figure image.</w:t>
      </w:r>
    </w:p>
    <w:p w14:paraId="6F40EF08" w14:textId="2CB2ACEB" w:rsidR="00EE7E32" w:rsidRPr="00EE7E32" w:rsidRDefault="00EE7E32" w:rsidP="00EE7E32">
      <w:pPr>
        <w:pStyle w:val="ListParagraph"/>
        <w:numPr>
          <w:ilvl w:val="0"/>
          <w:numId w:val="28"/>
        </w:numPr>
        <w:spacing w:after="120"/>
        <w:rPr>
          <w:rFonts w:ascii="Times" w:hAnsi="Times" w:cs="Times New Roman"/>
          <w:sz w:val="20"/>
          <w:szCs w:val="20"/>
        </w:rPr>
      </w:pPr>
      <w:r>
        <w:rPr>
          <w:rFonts w:ascii="Times" w:hAnsi="Times" w:cs="Times New Roman"/>
          <w:sz w:val="20"/>
          <w:szCs w:val="20"/>
        </w:rPr>
        <w:t>Figure 1: 1685 map of London.</w:t>
      </w:r>
    </w:p>
    <w:p w14:paraId="3FCA0027" w14:textId="48D82C7D" w:rsidR="00F7674F" w:rsidRDefault="00257483" w:rsidP="00E20814">
      <w:pPr>
        <w:spacing w:after="120"/>
        <w:rPr>
          <w:rFonts w:ascii="Times" w:hAnsi="Times" w:cs="Times New Roman"/>
          <w:sz w:val="20"/>
          <w:szCs w:val="20"/>
        </w:rPr>
      </w:pPr>
      <w:r>
        <w:rPr>
          <w:rFonts w:ascii="Times" w:hAnsi="Times" w:cs="Times New Roman"/>
          <w:sz w:val="20"/>
          <w:szCs w:val="20"/>
        </w:rPr>
        <w:t>A short additional figure legend is optional to offer a further description of the figure.</w:t>
      </w:r>
    </w:p>
    <w:p w14:paraId="37416EFC" w14:textId="71705824" w:rsidR="00EE7E32" w:rsidRPr="00EE7E32" w:rsidRDefault="00EE7E32" w:rsidP="00EE7E32">
      <w:pPr>
        <w:pStyle w:val="ListParagraph"/>
        <w:numPr>
          <w:ilvl w:val="0"/>
          <w:numId w:val="28"/>
        </w:numPr>
        <w:spacing w:after="120"/>
        <w:rPr>
          <w:rFonts w:ascii="Times" w:hAnsi="Times" w:cs="Times New Roman"/>
          <w:sz w:val="20"/>
          <w:szCs w:val="20"/>
        </w:rPr>
      </w:pPr>
      <w:r>
        <w:rPr>
          <w:rFonts w:ascii="Times" w:hAnsi="Times" w:cs="Times New Roman"/>
          <w:sz w:val="20"/>
          <w:szCs w:val="20"/>
        </w:rPr>
        <w:t>Figure 1: 1685 map of London. Note the additional of St Paul’s Cathedral, absent from earlier maps.</w:t>
      </w:r>
    </w:p>
    <w:p w14:paraId="12420114" w14:textId="282FA1F6" w:rsidR="00257483" w:rsidRDefault="00F7674F" w:rsidP="00E20814">
      <w:pPr>
        <w:spacing w:after="120"/>
        <w:rPr>
          <w:rFonts w:ascii="Times" w:hAnsi="Times" w:cs="Times New Roman"/>
          <w:sz w:val="20"/>
          <w:szCs w:val="20"/>
        </w:rPr>
      </w:pPr>
      <w:r>
        <w:rPr>
          <w:rFonts w:ascii="Times" w:hAnsi="Times" w:cs="Times New Roman"/>
          <w:sz w:val="20"/>
          <w:szCs w:val="20"/>
        </w:rPr>
        <w:t>Figure</w:t>
      </w:r>
      <w:r w:rsidR="0050540F">
        <w:rPr>
          <w:rFonts w:ascii="Times" w:hAnsi="Times" w:cs="Times New Roman"/>
          <w:sz w:val="20"/>
          <w:szCs w:val="20"/>
        </w:rPr>
        <w:t xml:space="preserve"> titles and legends should be placed within the text document, either after the paragraph of their first citation, or after the references.</w:t>
      </w:r>
    </w:p>
    <w:p w14:paraId="5F17416F" w14:textId="2F8015BE" w:rsidR="00F7674F" w:rsidRDefault="00F7674F" w:rsidP="00E20814">
      <w:pPr>
        <w:spacing w:after="120"/>
        <w:rPr>
          <w:rFonts w:ascii="Times" w:hAnsi="Times" w:cs="Times New Roman"/>
          <w:sz w:val="20"/>
          <w:szCs w:val="20"/>
        </w:rPr>
      </w:pPr>
      <w:r>
        <w:rPr>
          <w:rFonts w:ascii="Times" w:hAnsi="Times" w:cs="Times New Roman"/>
          <w:sz w:val="20"/>
          <w:szCs w:val="20"/>
        </w:rPr>
        <w:t>T</w:t>
      </w:r>
      <w:r w:rsidR="003F257B">
        <w:rPr>
          <w:rFonts w:ascii="Times" w:hAnsi="Times" w:cs="Times New Roman"/>
          <w:sz w:val="20"/>
          <w:szCs w:val="20"/>
        </w:rPr>
        <w:t>he source of the image</w:t>
      </w:r>
      <w:r>
        <w:rPr>
          <w:rFonts w:ascii="Times" w:hAnsi="Times" w:cs="Times New Roman"/>
          <w:sz w:val="20"/>
          <w:szCs w:val="20"/>
        </w:rPr>
        <w:t xml:space="preserve"> should be included</w:t>
      </w:r>
      <w:r w:rsidR="003F257B">
        <w:rPr>
          <w:rFonts w:ascii="Times" w:hAnsi="Times" w:cs="Times New Roman"/>
          <w:sz w:val="20"/>
          <w:szCs w:val="20"/>
        </w:rPr>
        <w:t>,</w:t>
      </w:r>
      <w:r>
        <w:rPr>
          <w:rFonts w:ascii="Times" w:hAnsi="Times" w:cs="Times New Roman"/>
          <w:sz w:val="20"/>
          <w:szCs w:val="20"/>
        </w:rPr>
        <w:t xml:space="preserve"> along with</w:t>
      </w:r>
      <w:r w:rsidR="003F257B">
        <w:rPr>
          <w:rFonts w:ascii="Times" w:hAnsi="Times" w:cs="Times New Roman"/>
          <w:sz w:val="20"/>
          <w:szCs w:val="20"/>
        </w:rPr>
        <w:t xml:space="preserve"> any relevant copyright information and a statement of authorisation (if needed).</w:t>
      </w:r>
    </w:p>
    <w:p w14:paraId="47E8C835" w14:textId="5FCEEF11" w:rsidR="003F257B" w:rsidRDefault="003F257B" w:rsidP="00E20814">
      <w:pPr>
        <w:spacing w:after="120"/>
        <w:rPr>
          <w:rFonts w:ascii="Times" w:hAnsi="Times" w:cs="Times New Roman"/>
          <w:sz w:val="20"/>
          <w:szCs w:val="20"/>
        </w:rPr>
      </w:pPr>
      <w:r>
        <w:rPr>
          <w:rFonts w:ascii="Times" w:hAnsi="Times" w:cs="Times New Roman"/>
          <w:sz w:val="20"/>
          <w:szCs w:val="20"/>
        </w:rPr>
        <w:t>If using images from an archive then please provide the name of the archive, the collection and the acquisition number.</w:t>
      </w:r>
    </w:p>
    <w:p w14:paraId="7E6E8383" w14:textId="592AA7F5" w:rsidR="003F257B" w:rsidRDefault="003F257B" w:rsidP="00AA16FE">
      <w:pPr>
        <w:pStyle w:val="ListParagraph"/>
        <w:numPr>
          <w:ilvl w:val="0"/>
          <w:numId w:val="18"/>
        </w:numPr>
        <w:spacing w:after="120"/>
        <w:rPr>
          <w:rFonts w:ascii="Times" w:hAnsi="Times" w:cs="Times New Roman"/>
          <w:sz w:val="20"/>
          <w:szCs w:val="20"/>
        </w:rPr>
      </w:pPr>
      <w:r w:rsidRPr="00E56A3D">
        <w:rPr>
          <w:rFonts w:ascii="Times" w:hAnsi="Times" w:cs="Times New Roman"/>
          <w:b/>
          <w:sz w:val="20"/>
          <w:szCs w:val="20"/>
        </w:rPr>
        <w:t>Figure 1: Firemen try to free workers buried under piles of concrete and metal girders.</w:t>
      </w:r>
      <w:r w:rsidRPr="00AA16FE">
        <w:rPr>
          <w:rFonts w:ascii="Times" w:hAnsi="Times" w:cs="Times New Roman"/>
          <w:sz w:val="20"/>
          <w:szCs w:val="20"/>
        </w:rPr>
        <w:t xml:space="preserve"> Photo: Claude-Michel Masson, published in Le Figaro (16 January </w:t>
      </w:r>
      <w:hyperlink r:id="rId10" w:anchor="B27" w:history="1">
        <w:r w:rsidRPr="00AA16FE">
          <w:rPr>
            <w:rFonts w:ascii="Times" w:hAnsi="Times" w:cs="Times New Roman"/>
            <w:sz w:val="20"/>
            <w:szCs w:val="20"/>
          </w:rPr>
          <w:t>1964</w:t>
        </w:r>
      </w:hyperlink>
      <w:r w:rsidRPr="00AA16FE">
        <w:rPr>
          <w:rFonts w:ascii="Times" w:hAnsi="Times" w:cs="Times New Roman"/>
          <w:sz w:val="20"/>
          <w:szCs w:val="20"/>
        </w:rPr>
        <w:t>), p. 18. Reproduced with permission of the photographer.</w:t>
      </w:r>
    </w:p>
    <w:p w14:paraId="1251219C" w14:textId="77777777" w:rsidR="0093140A" w:rsidRDefault="006C195B" w:rsidP="00AA16FE">
      <w:pPr>
        <w:spacing w:after="120"/>
        <w:rPr>
          <w:rFonts w:ascii="Times" w:hAnsi="Times" w:cs="Times New Roman"/>
          <w:sz w:val="20"/>
          <w:szCs w:val="20"/>
        </w:rPr>
      </w:pPr>
      <w:r>
        <w:rPr>
          <w:rFonts w:ascii="Times" w:hAnsi="Times" w:cs="Times New Roman"/>
          <w:sz w:val="20"/>
          <w:szCs w:val="20"/>
        </w:rPr>
        <w:t>If your figure</w:t>
      </w:r>
      <w:r w:rsidR="00F7674F">
        <w:rPr>
          <w:rFonts w:ascii="Times" w:hAnsi="Times" w:cs="Times New Roman"/>
          <w:sz w:val="20"/>
          <w:szCs w:val="20"/>
        </w:rPr>
        <w:t xml:space="preserve"> file</w:t>
      </w:r>
      <w:r>
        <w:rPr>
          <w:rFonts w:ascii="Times" w:hAnsi="Times" w:cs="Times New Roman"/>
          <w:sz w:val="20"/>
          <w:szCs w:val="20"/>
        </w:rPr>
        <w:t xml:space="preserve"> includes text then please present the font as Ariel, </w:t>
      </w:r>
      <w:r w:rsidR="006C099E">
        <w:rPr>
          <w:rFonts w:ascii="Times" w:hAnsi="Times" w:cs="Times New Roman"/>
          <w:sz w:val="20"/>
          <w:szCs w:val="20"/>
        </w:rPr>
        <w:t>Helvetica, or Verdana. This will mean that it matches the typeset text.</w:t>
      </w:r>
    </w:p>
    <w:p w14:paraId="49B67375" w14:textId="386F2DE4" w:rsidR="006C195B" w:rsidRPr="00AA16FE" w:rsidRDefault="006C099E" w:rsidP="00AA16FE">
      <w:pPr>
        <w:spacing w:after="120"/>
        <w:rPr>
          <w:rFonts w:ascii="Times" w:hAnsi="Times" w:cs="Times New Roman"/>
          <w:sz w:val="20"/>
          <w:szCs w:val="20"/>
        </w:rPr>
      </w:pPr>
      <w:r>
        <w:rPr>
          <w:rFonts w:ascii="Times" w:hAnsi="Times" w:cs="Times New Roman"/>
          <w:sz w:val="20"/>
          <w:szCs w:val="20"/>
        </w:rPr>
        <w:t>Figures will not be re-formatted during the typesetting process.</w:t>
      </w:r>
    </w:p>
    <w:p w14:paraId="11C0DEF5" w14:textId="3C323E72" w:rsidR="003F257B" w:rsidRPr="00AA16FE" w:rsidRDefault="003F257B" w:rsidP="00AA16FE">
      <w:pPr>
        <w:pStyle w:val="ListParagraph"/>
        <w:spacing w:after="120"/>
        <w:rPr>
          <w:rFonts w:ascii="Times" w:hAnsi="Times" w:cs="Times New Roman"/>
          <w:sz w:val="20"/>
          <w:szCs w:val="20"/>
        </w:rPr>
      </w:pPr>
    </w:p>
    <w:p w14:paraId="761969C2" w14:textId="4341D493" w:rsidR="00E011A6" w:rsidRDefault="00E20814" w:rsidP="006241E5">
      <w:pPr>
        <w:spacing w:after="120"/>
        <w:rPr>
          <w:rStyle w:val="Heading3Char"/>
        </w:rPr>
      </w:pPr>
      <w:r w:rsidRPr="00E20814">
        <w:rPr>
          <w:rFonts w:ascii="Times" w:hAnsi="Times" w:cs="Times New Roman"/>
          <w:i/>
          <w:iCs/>
          <w:sz w:val="20"/>
          <w:szCs w:val="20"/>
        </w:rPr>
        <w:t xml:space="preserve">NOTE:  </w:t>
      </w:r>
      <w:r w:rsidR="00BD7EDA">
        <w:rPr>
          <w:rFonts w:ascii="Times" w:hAnsi="Times" w:cs="Times New Roman"/>
          <w:i/>
          <w:iCs/>
          <w:sz w:val="20"/>
          <w:szCs w:val="20"/>
        </w:rPr>
        <w:t>A</w:t>
      </w:r>
      <w:r w:rsidRPr="00E20814">
        <w:rPr>
          <w:rFonts w:ascii="Times" w:hAnsi="Times" w:cs="Times New Roman"/>
          <w:i/>
          <w:iCs/>
          <w:sz w:val="20"/>
          <w:szCs w:val="20"/>
        </w:rPr>
        <w:t xml:space="preserve">ll figures </w:t>
      </w:r>
      <w:r w:rsidR="00BD7EDA">
        <w:rPr>
          <w:rFonts w:ascii="Times" w:hAnsi="Times" w:cs="Times New Roman"/>
          <w:i/>
          <w:iCs/>
          <w:sz w:val="20"/>
          <w:szCs w:val="20"/>
        </w:rPr>
        <w:t xml:space="preserve">must be uploaded </w:t>
      </w:r>
      <w:r w:rsidRPr="00E20814">
        <w:rPr>
          <w:rFonts w:ascii="Times" w:hAnsi="Times" w:cs="Times New Roman"/>
          <w:i/>
          <w:iCs/>
          <w:sz w:val="20"/>
          <w:szCs w:val="20"/>
        </w:rPr>
        <w:t xml:space="preserve">separately as supplementary files during the submission process, if possible in colour and at a resolution of at least </w:t>
      </w:r>
      <w:r w:rsidRPr="00E20814">
        <w:rPr>
          <w:rFonts w:ascii="Times" w:hAnsi="Times" w:cs="Times New Roman"/>
          <w:b/>
          <w:bCs/>
          <w:i/>
          <w:iCs/>
          <w:sz w:val="20"/>
          <w:szCs w:val="20"/>
        </w:rPr>
        <w:t>300dpi</w:t>
      </w:r>
      <w:r w:rsidRPr="00E20814">
        <w:rPr>
          <w:rFonts w:ascii="Times" w:hAnsi="Times" w:cs="Times New Roman"/>
          <w:i/>
          <w:iCs/>
          <w:sz w:val="20"/>
          <w:szCs w:val="20"/>
        </w:rPr>
        <w:t>. Each file should not be more than 20MB. Standard formats accepted are: JPG, TIFF, GIF, PNG, EPS.</w:t>
      </w:r>
      <w:r w:rsidR="0098291B">
        <w:rPr>
          <w:rFonts w:ascii="Times" w:hAnsi="Times" w:cs="Times New Roman"/>
          <w:i/>
          <w:iCs/>
          <w:sz w:val="20"/>
          <w:szCs w:val="20"/>
        </w:rPr>
        <w:t xml:space="preserve"> For line drawings, please provide the original vector file</w:t>
      </w:r>
      <w:r w:rsidR="0093140A">
        <w:rPr>
          <w:rFonts w:ascii="Times" w:hAnsi="Times" w:cs="Times New Roman"/>
          <w:i/>
          <w:iCs/>
          <w:sz w:val="20"/>
          <w:szCs w:val="20"/>
        </w:rPr>
        <w:t xml:space="preserve"> (e.g. .</w:t>
      </w:r>
      <w:proofErr w:type="spellStart"/>
      <w:r w:rsidR="0093140A">
        <w:rPr>
          <w:rFonts w:ascii="Times" w:hAnsi="Times" w:cs="Times New Roman"/>
          <w:i/>
          <w:iCs/>
          <w:sz w:val="20"/>
          <w:szCs w:val="20"/>
        </w:rPr>
        <w:t>ai</w:t>
      </w:r>
      <w:proofErr w:type="spellEnd"/>
      <w:r w:rsidR="0093140A">
        <w:rPr>
          <w:rFonts w:ascii="Times" w:hAnsi="Times" w:cs="Times New Roman"/>
          <w:i/>
          <w:iCs/>
          <w:sz w:val="20"/>
          <w:szCs w:val="20"/>
        </w:rPr>
        <w:t>, or .</w:t>
      </w:r>
      <w:proofErr w:type="spellStart"/>
      <w:r w:rsidR="0093140A">
        <w:rPr>
          <w:rFonts w:ascii="Times" w:hAnsi="Times" w:cs="Times New Roman"/>
          <w:i/>
          <w:iCs/>
          <w:sz w:val="20"/>
          <w:szCs w:val="20"/>
        </w:rPr>
        <w:t>eps</w:t>
      </w:r>
      <w:proofErr w:type="spellEnd"/>
      <w:r w:rsidR="0093140A">
        <w:rPr>
          <w:rFonts w:ascii="Times" w:hAnsi="Times" w:cs="Times New Roman"/>
          <w:i/>
          <w:iCs/>
          <w:sz w:val="20"/>
          <w:szCs w:val="20"/>
        </w:rPr>
        <w:t>)</w:t>
      </w:r>
      <w:r w:rsidR="0098291B">
        <w:rPr>
          <w:rFonts w:ascii="Times" w:hAnsi="Times" w:cs="Times New Roman"/>
          <w:i/>
          <w:iCs/>
          <w:sz w:val="20"/>
          <w:szCs w:val="20"/>
        </w:rPr>
        <w:t>.</w:t>
      </w:r>
    </w:p>
    <w:p w14:paraId="40F4A5A2" w14:textId="4F84F187" w:rsidR="00E011A6" w:rsidRPr="00172B73" w:rsidRDefault="00E20814" w:rsidP="00172B73">
      <w:pPr>
        <w:pStyle w:val="Heading2"/>
        <w:rPr>
          <w:rStyle w:val="Heading3Char"/>
        </w:rPr>
      </w:pPr>
      <w:bookmarkStart w:id="25" w:name="_Toc274228161"/>
      <w:r w:rsidRPr="00172B73">
        <w:rPr>
          <w:rStyle w:val="Heading3Char"/>
        </w:rPr>
        <w:t>Tables</w:t>
      </w:r>
      <w:bookmarkEnd w:id="25"/>
    </w:p>
    <w:p w14:paraId="57417450" w14:textId="0483137E" w:rsidR="006241E5" w:rsidRDefault="0050540F" w:rsidP="006241E5">
      <w:pPr>
        <w:spacing w:after="120"/>
        <w:rPr>
          <w:rFonts w:ascii="Times" w:hAnsi="Times" w:cs="Times New Roman"/>
          <w:sz w:val="20"/>
          <w:szCs w:val="20"/>
          <w:lang w:val="en-US"/>
        </w:rPr>
      </w:pPr>
      <w:r>
        <w:rPr>
          <w:rFonts w:ascii="Times" w:hAnsi="Times" w:cs="Times New Roman"/>
          <w:sz w:val="20"/>
          <w:szCs w:val="20"/>
        </w:rPr>
        <w:t xml:space="preserve">Tables </w:t>
      </w:r>
      <w:r w:rsidRPr="0050540F">
        <w:rPr>
          <w:rFonts w:ascii="Times" w:hAnsi="Times" w:cs="Times New Roman"/>
          <w:sz w:val="20"/>
          <w:szCs w:val="20"/>
          <w:lang w:val="en-US"/>
        </w:rPr>
        <w:t xml:space="preserve">must </w:t>
      </w:r>
      <w:r>
        <w:rPr>
          <w:rFonts w:ascii="Times" w:hAnsi="Times" w:cs="Times New Roman"/>
          <w:sz w:val="20"/>
          <w:szCs w:val="20"/>
          <w:lang w:val="en-US"/>
        </w:rPr>
        <w:t xml:space="preserve">be created using </w:t>
      </w:r>
      <w:r w:rsidR="00445F5A">
        <w:rPr>
          <w:rFonts w:ascii="Times" w:hAnsi="Times" w:cs="Times New Roman"/>
          <w:sz w:val="20"/>
          <w:szCs w:val="20"/>
          <w:lang w:val="en-US"/>
        </w:rPr>
        <w:t xml:space="preserve">MS </w:t>
      </w:r>
      <w:r>
        <w:rPr>
          <w:rFonts w:ascii="Times" w:hAnsi="Times" w:cs="Times New Roman"/>
          <w:sz w:val="20"/>
          <w:szCs w:val="20"/>
          <w:lang w:val="en-US"/>
        </w:rPr>
        <w:t>W</w:t>
      </w:r>
      <w:r w:rsidRPr="0050540F">
        <w:rPr>
          <w:rFonts w:ascii="Times" w:hAnsi="Times" w:cs="Times New Roman"/>
          <w:sz w:val="20"/>
          <w:szCs w:val="20"/>
          <w:lang w:val="en-US"/>
        </w:rPr>
        <w:t>ord's table function, not tabbed text</w:t>
      </w:r>
      <w:r>
        <w:rPr>
          <w:rFonts w:ascii="Times" w:hAnsi="Times" w:cs="Times New Roman"/>
          <w:sz w:val="20"/>
          <w:szCs w:val="20"/>
          <w:lang w:val="en-US"/>
        </w:rPr>
        <w:t>.</w:t>
      </w:r>
    </w:p>
    <w:p w14:paraId="37B5696D" w14:textId="6B6A8565" w:rsidR="0050540F" w:rsidRDefault="006241E5" w:rsidP="0050540F">
      <w:pPr>
        <w:spacing w:after="120"/>
        <w:rPr>
          <w:rFonts w:ascii="Times" w:hAnsi="Times" w:cs="Times New Roman"/>
          <w:sz w:val="20"/>
          <w:szCs w:val="20"/>
          <w:lang w:val="en-US"/>
        </w:rPr>
      </w:pPr>
      <w:r>
        <w:rPr>
          <w:rFonts w:ascii="Times" w:hAnsi="Times" w:cs="Times New Roman"/>
          <w:sz w:val="20"/>
          <w:szCs w:val="20"/>
          <w:lang w:val="en-US"/>
        </w:rPr>
        <w:t>T</w:t>
      </w:r>
      <w:r w:rsidRPr="0050540F">
        <w:rPr>
          <w:rFonts w:ascii="Times" w:hAnsi="Times" w:cs="Times New Roman"/>
          <w:sz w:val="20"/>
          <w:szCs w:val="20"/>
          <w:lang w:val="en-US"/>
        </w:rPr>
        <w:t>ables should be included in the manuscript at the</w:t>
      </w:r>
      <w:r w:rsidR="0093140A">
        <w:rPr>
          <w:rFonts w:ascii="Times" w:hAnsi="Times" w:cs="Times New Roman"/>
          <w:sz w:val="20"/>
          <w:szCs w:val="20"/>
          <w:lang w:val="en-US"/>
        </w:rPr>
        <w:t>ir</w:t>
      </w:r>
      <w:r w:rsidRPr="0050540F">
        <w:rPr>
          <w:rFonts w:ascii="Times" w:hAnsi="Times" w:cs="Times New Roman"/>
          <w:sz w:val="20"/>
          <w:szCs w:val="20"/>
          <w:lang w:val="en-US"/>
        </w:rPr>
        <w:t xml:space="preserve"> appropriate place, to ensure that the typeset version has these appropriately positioned</w:t>
      </w:r>
      <w:r w:rsidR="00445F5A">
        <w:rPr>
          <w:rFonts w:ascii="Times" w:hAnsi="Times" w:cs="Times New Roman"/>
          <w:sz w:val="20"/>
          <w:szCs w:val="20"/>
          <w:lang w:val="en-US"/>
        </w:rPr>
        <w:t>.</w:t>
      </w:r>
    </w:p>
    <w:p w14:paraId="7F4BB91C" w14:textId="13702099" w:rsidR="00445F5A" w:rsidRDefault="0050540F" w:rsidP="0050540F">
      <w:pPr>
        <w:spacing w:after="120"/>
        <w:rPr>
          <w:rFonts w:ascii="Times" w:hAnsi="Times" w:cs="Times New Roman"/>
          <w:sz w:val="20"/>
          <w:szCs w:val="20"/>
          <w:lang w:val="en-US"/>
        </w:rPr>
      </w:pPr>
      <w:r>
        <w:rPr>
          <w:rFonts w:ascii="Times" w:hAnsi="Times" w:cs="Times New Roman"/>
          <w:sz w:val="20"/>
          <w:szCs w:val="20"/>
          <w:lang w:val="en-US"/>
        </w:rPr>
        <w:t xml:space="preserve">All tables must be cited within the </w:t>
      </w:r>
      <w:r w:rsidR="00445F5A">
        <w:rPr>
          <w:rFonts w:ascii="Times" w:hAnsi="Times" w:cs="Times New Roman"/>
          <w:sz w:val="20"/>
          <w:szCs w:val="20"/>
          <w:lang w:val="en-US"/>
        </w:rPr>
        <w:t xml:space="preserve">main </w:t>
      </w:r>
      <w:r>
        <w:rPr>
          <w:rFonts w:ascii="Times" w:hAnsi="Times" w:cs="Times New Roman"/>
          <w:sz w:val="20"/>
          <w:szCs w:val="20"/>
          <w:lang w:val="en-US"/>
        </w:rPr>
        <w:t>text, in consecutive order (e.g. Table 1, Table 2,</w:t>
      </w:r>
      <w:r w:rsidR="00445F5A">
        <w:rPr>
          <w:rFonts w:ascii="Times" w:hAnsi="Times" w:cs="Times New Roman"/>
          <w:sz w:val="20"/>
          <w:szCs w:val="20"/>
          <w:lang w:val="en-US"/>
        </w:rPr>
        <w:t xml:space="preserve"> </w:t>
      </w:r>
      <w:r>
        <w:rPr>
          <w:rFonts w:ascii="Times" w:hAnsi="Times" w:cs="Times New Roman"/>
          <w:sz w:val="20"/>
          <w:szCs w:val="20"/>
          <w:lang w:val="en-US"/>
        </w:rPr>
        <w:t>etc</w:t>
      </w:r>
      <w:r w:rsidR="000F2D89">
        <w:rPr>
          <w:rFonts w:ascii="Times" w:hAnsi="Times" w:cs="Times New Roman"/>
          <w:sz w:val="20"/>
          <w:szCs w:val="20"/>
          <w:lang w:val="en-US"/>
        </w:rPr>
        <w:t>.</w:t>
      </w:r>
      <w:r>
        <w:rPr>
          <w:rFonts w:ascii="Times" w:hAnsi="Times" w:cs="Times New Roman"/>
          <w:sz w:val="20"/>
          <w:szCs w:val="20"/>
          <w:lang w:val="en-US"/>
        </w:rPr>
        <w:t xml:space="preserve">). </w:t>
      </w:r>
    </w:p>
    <w:p w14:paraId="03D988CD" w14:textId="1106905A" w:rsidR="0050540F" w:rsidRDefault="0050540F" w:rsidP="0050540F">
      <w:pPr>
        <w:spacing w:after="120"/>
        <w:rPr>
          <w:rFonts w:ascii="Times" w:hAnsi="Times" w:cs="Times New Roman"/>
          <w:sz w:val="20"/>
          <w:szCs w:val="20"/>
          <w:lang w:val="en-US"/>
        </w:rPr>
      </w:pPr>
      <w:r>
        <w:rPr>
          <w:rFonts w:ascii="Times" w:hAnsi="Times" w:cs="Times New Roman"/>
          <w:sz w:val="20"/>
          <w:szCs w:val="20"/>
          <w:lang w:val="en-US"/>
        </w:rPr>
        <w:t>The shortened word ‘Tab’ should not be used to cite a table.</w:t>
      </w:r>
    </w:p>
    <w:p w14:paraId="262053B9" w14:textId="77777777" w:rsidR="00445F5A" w:rsidRDefault="0050540F" w:rsidP="0050540F">
      <w:pPr>
        <w:spacing w:after="120"/>
        <w:rPr>
          <w:rFonts w:ascii="Times" w:hAnsi="Times" w:cs="Times New Roman"/>
          <w:sz w:val="20"/>
          <w:szCs w:val="20"/>
        </w:rPr>
      </w:pPr>
      <w:r>
        <w:rPr>
          <w:rFonts w:ascii="Times" w:hAnsi="Times" w:cs="Times New Roman"/>
          <w:sz w:val="20"/>
          <w:szCs w:val="20"/>
          <w:lang w:val="en-US"/>
        </w:rPr>
        <w:t xml:space="preserve">Each table </w:t>
      </w:r>
      <w:r w:rsidR="006241E5">
        <w:rPr>
          <w:rFonts w:ascii="Times" w:hAnsi="Times" w:cs="Times New Roman"/>
          <w:sz w:val="20"/>
          <w:szCs w:val="20"/>
        </w:rPr>
        <w:t>must have an accompanying descriptive title. This should clearly and concisely summarise the content and/or use of the table.</w:t>
      </w:r>
    </w:p>
    <w:p w14:paraId="0ED7966E" w14:textId="43DC778E" w:rsidR="00445F5A" w:rsidRDefault="00445F5A" w:rsidP="0050540F">
      <w:pPr>
        <w:spacing w:after="120"/>
        <w:rPr>
          <w:rFonts w:ascii="Times" w:hAnsi="Times" w:cs="Times New Roman"/>
          <w:sz w:val="20"/>
          <w:szCs w:val="20"/>
        </w:rPr>
      </w:pPr>
      <w:r>
        <w:rPr>
          <w:rFonts w:ascii="Times" w:hAnsi="Times" w:cs="Times New Roman"/>
          <w:sz w:val="20"/>
          <w:szCs w:val="20"/>
        </w:rPr>
        <w:t>A short additional table legend is optional to offer a further description of the table.</w:t>
      </w:r>
    </w:p>
    <w:p w14:paraId="452FFDC1" w14:textId="7BE35886" w:rsidR="0050540F" w:rsidRDefault="006241E5" w:rsidP="0050540F">
      <w:pPr>
        <w:spacing w:after="120"/>
        <w:rPr>
          <w:rFonts w:ascii="Times" w:hAnsi="Times" w:cs="Times New Roman"/>
          <w:sz w:val="20"/>
          <w:szCs w:val="20"/>
          <w:lang w:val="en-US"/>
        </w:rPr>
      </w:pPr>
      <w:r>
        <w:rPr>
          <w:rFonts w:ascii="Times" w:hAnsi="Times" w:cs="Times New Roman"/>
          <w:sz w:val="20"/>
          <w:szCs w:val="20"/>
        </w:rPr>
        <w:t>The table title and legend should be placed underneath the table.</w:t>
      </w:r>
    </w:p>
    <w:p w14:paraId="003240D8" w14:textId="22EE516C" w:rsidR="0050540F" w:rsidRDefault="0050540F" w:rsidP="0050540F">
      <w:pPr>
        <w:spacing w:after="120"/>
        <w:rPr>
          <w:rFonts w:ascii="Times" w:hAnsi="Times" w:cs="Times New Roman"/>
          <w:sz w:val="20"/>
          <w:szCs w:val="20"/>
          <w:lang w:val="en-US"/>
        </w:rPr>
      </w:pPr>
      <w:r>
        <w:rPr>
          <w:rFonts w:ascii="Times" w:hAnsi="Times" w:cs="Times New Roman"/>
          <w:sz w:val="20"/>
          <w:szCs w:val="20"/>
          <w:lang w:val="en-US"/>
        </w:rPr>
        <w:t>Tables should not include:</w:t>
      </w:r>
    </w:p>
    <w:p w14:paraId="2BB6637F" w14:textId="29328703" w:rsidR="0050540F" w:rsidRDefault="0050540F" w:rsidP="00AA16FE">
      <w:pPr>
        <w:pStyle w:val="ListParagraph"/>
        <w:numPr>
          <w:ilvl w:val="0"/>
          <w:numId w:val="11"/>
        </w:numPr>
        <w:spacing w:after="120"/>
        <w:rPr>
          <w:rFonts w:ascii="Times" w:hAnsi="Times" w:cs="Times New Roman"/>
          <w:sz w:val="20"/>
          <w:szCs w:val="20"/>
        </w:rPr>
      </w:pPr>
      <w:r>
        <w:rPr>
          <w:rFonts w:ascii="Times" w:hAnsi="Times" w:cs="Times New Roman"/>
          <w:sz w:val="20"/>
          <w:szCs w:val="20"/>
        </w:rPr>
        <w:t>Rotated text</w:t>
      </w:r>
    </w:p>
    <w:p w14:paraId="47ACB6BF" w14:textId="71A4183D" w:rsidR="0050540F" w:rsidRDefault="0050540F" w:rsidP="00AA16FE">
      <w:pPr>
        <w:pStyle w:val="ListParagraph"/>
        <w:numPr>
          <w:ilvl w:val="0"/>
          <w:numId w:val="11"/>
        </w:numPr>
        <w:spacing w:after="120"/>
        <w:rPr>
          <w:rFonts w:ascii="Times" w:hAnsi="Times" w:cs="Times New Roman"/>
          <w:sz w:val="20"/>
          <w:szCs w:val="20"/>
        </w:rPr>
      </w:pPr>
      <w:r>
        <w:rPr>
          <w:rFonts w:ascii="Times" w:hAnsi="Times" w:cs="Times New Roman"/>
          <w:sz w:val="20"/>
          <w:szCs w:val="20"/>
        </w:rPr>
        <w:t>Colour</w:t>
      </w:r>
      <w:r w:rsidR="003F257B">
        <w:rPr>
          <w:rFonts w:ascii="Times" w:hAnsi="Times" w:cs="Times New Roman"/>
          <w:sz w:val="20"/>
          <w:szCs w:val="20"/>
        </w:rPr>
        <w:t xml:space="preserve"> to denote meaning</w:t>
      </w:r>
      <w:r>
        <w:rPr>
          <w:rFonts w:ascii="Times" w:hAnsi="Times" w:cs="Times New Roman"/>
          <w:sz w:val="20"/>
          <w:szCs w:val="20"/>
        </w:rPr>
        <w:t xml:space="preserve"> (it will not display the same on all devices)</w:t>
      </w:r>
    </w:p>
    <w:p w14:paraId="09B1601D" w14:textId="74C0ED0F" w:rsidR="0050540F" w:rsidRDefault="0050540F" w:rsidP="00AA16FE">
      <w:pPr>
        <w:pStyle w:val="ListParagraph"/>
        <w:numPr>
          <w:ilvl w:val="0"/>
          <w:numId w:val="11"/>
        </w:numPr>
        <w:spacing w:after="120"/>
        <w:rPr>
          <w:rFonts w:ascii="Times" w:hAnsi="Times" w:cs="Times New Roman"/>
          <w:sz w:val="20"/>
          <w:szCs w:val="20"/>
        </w:rPr>
      </w:pPr>
      <w:r>
        <w:rPr>
          <w:rFonts w:ascii="Times" w:hAnsi="Times" w:cs="Times New Roman"/>
          <w:sz w:val="20"/>
          <w:szCs w:val="20"/>
        </w:rPr>
        <w:t>Images</w:t>
      </w:r>
    </w:p>
    <w:p w14:paraId="1CA2DCB3" w14:textId="0F1E06B4" w:rsidR="0050540F" w:rsidRDefault="0050540F" w:rsidP="00AA16FE">
      <w:pPr>
        <w:pStyle w:val="ListParagraph"/>
        <w:numPr>
          <w:ilvl w:val="0"/>
          <w:numId w:val="11"/>
        </w:numPr>
        <w:spacing w:after="120"/>
        <w:rPr>
          <w:rFonts w:ascii="Times" w:hAnsi="Times" w:cs="Times New Roman"/>
          <w:sz w:val="20"/>
          <w:szCs w:val="20"/>
        </w:rPr>
      </w:pPr>
      <w:r>
        <w:rPr>
          <w:rFonts w:ascii="Times" w:hAnsi="Times" w:cs="Times New Roman"/>
          <w:sz w:val="20"/>
          <w:szCs w:val="20"/>
        </w:rPr>
        <w:t>Vertical or diagonal lines</w:t>
      </w:r>
    </w:p>
    <w:p w14:paraId="486F551F" w14:textId="2C9CCF8C" w:rsidR="006241E5" w:rsidRPr="00AA16FE" w:rsidRDefault="000F2D89" w:rsidP="00AA16FE">
      <w:pPr>
        <w:pStyle w:val="ListParagraph"/>
        <w:numPr>
          <w:ilvl w:val="0"/>
          <w:numId w:val="11"/>
        </w:numPr>
        <w:spacing w:after="120"/>
        <w:rPr>
          <w:rFonts w:ascii="Times" w:hAnsi="Times" w:cs="Times New Roman"/>
          <w:sz w:val="20"/>
          <w:szCs w:val="20"/>
        </w:rPr>
      </w:pPr>
      <w:r>
        <w:rPr>
          <w:rFonts w:ascii="Times" w:hAnsi="Times" w:cs="Times New Roman"/>
          <w:sz w:val="20"/>
          <w:szCs w:val="20"/>
        </w:rPr>
        <w:t>M</w:t>
      </w:r>
      <w:r w:rsidR="006241E5">
        <w:rPr>
          <w:rFonts w:ascii="Times" w:hAnsi="Times" w:cs="Times New Roman"/>
          <w:sz w:val="20"/>
          <w:szCs w:val="20"/>
        </w:rPr>
        <w:t>ultiple parts (e.g. ‘Table 1a’ and ‘Table 1b’). These should either be merged into one table, or separated into ‘Table 1’ and ‘Table 2’.</w:t>
      </w:r>
    </w:p>
    <w:p w14:paraId="53653277" w14:textId="2C6184AF" w:rsidR="0050540F" w:rsidRPr="00AA16FE" w:rsidRDefault="009C5B94" w:rsidP="0050540F">
      <w:pPr>
        <w:spacing w:after="120"/>
        <w:rPr>
          <w:rFonts w:ascii="Times" w:hAnsi="Times" w:cs="Times New Roman"/>
          <w:i/>
          <w:sz w:val="20"/>
          <w:szCs w:val="20"/>
        </w:rPr>
      </w:pPr>
      <w:r w:rsidRPr="00AA16FE">
        <w:rPr>
          <w:rFonts w:ascii="Times" w:hAnsi="Times" w:cs="Times New Roman"/>
          <w:i/>
          <w:sz w:val="20"/>
          <w:szCs w:val="20"/>
          <w:lang w:val="en-US"/>
        </w:rPr>
        <w:t>NOTE: I</w:t>
      </w:r>
      <w:r w:rsidR="0050540F" w:rsidRPr="00AA16FE">
        <w:rPr>
          <w:rFonts w:ascii="Times" w:hAnsi="Times" w:cs="Times New Roman"/>
          <w:i/>
          <w:sz w:val="20"/>
          <w:szCs w:val="20"/>
          <w:lang w:val="en-US"/>
        </w:rPr>
        <w:t xml:space="preserve">f there are more columns </w:t>
      </w:r>
      <w:r w:rsidRPr="00AA16FE">
        <w:rPr>
          <w:rFonts w:ascii="Times" w:hAnsi="Times" w:cs="Times New Roman"/>
          <w:i/>
          <w:sz w:val="20"/>
          <w:szCs w:val="20"/>
          <w:lang w:val="en-US"/>
        </w:rPr>
        <w:t>than</w:t>
      </w:r>
      <w:r w:rsidR="0050540F" w:rsidRPr="00AA16FE">
        <w:rPr>
          <w:rFonts w:ascii="Times" w:hAnsi="Times" w:cs="Times New Roman"/>
          <w:i/>
          <w:sz w:val="20"/>
          <w:szCs w:val="20"/>
          <w:lang w:val="en-US"/>
        </w:rPr>
        <w:t xml:space="preserve"> can fit on </w:t>
      </w:r>
      <w:r w:rsidRPr="00AA16FE">
        <w:rPr>
          <w:rFonts w:ascii="Times" w:hAnsi="Times" w:cs="Times New Roman"/>
          <w:i/>
          <w:sz w:val="20"/>
          <w:szCs w:val="20"/>
          <w:lang w:val="en-US"/>
        </w:rPr>
        <w:t xml:space="preserve">a single page, </w:t>
      </w:r>
      <w:proofErr w:type="gramStart"/>
      <w:r w:rsidRPr="00AA16FE">
        <w:rPr>
          <w:rFonts w:ascii="Times" w:hAnsi="Times" w:cs="Times New Roman"/>
          <w:i/>
          <w:sz w:val="20"/>
          <w:szCs w:val="20"/>
          <w:lang w:val="en-US"/>
        </w:rPr>
        <w:t>then</w:t>
      </w:r>
      <w:proofErr w:type="gramEnd"/>
      <w:r w:rsidRPr="00AA16FE">
        <w:rPr>
          <w:rFonts w:ascii="Times" w:hAnsi="Times" w:cs="Times New Roman"/>
          <w:i/>
          <w:sz w:val="20"/>
          <w:szCs w:val="20"/>
          <w:lang w:val="en-US"/>
        </w:rPr>
        <w:t xml:space="preserve"> the table will</w:t>
      </w:r>
      <w:r w:rsidR="0050540F" w:rsidRPr="00AA16FE">
        <w:rPr>
          <w:rFonts w:ascii="Times" w:hAnsi="Times" w:cs="Times New Roman"/>
          <w:i/>
          <w:sz w:val="20"/>
          <w:szCs w:val="20"/>
          <w:lang w:val="en-US"/>
        </w:rPr>
        <w:t xml:space="preserve"> </w:t>
      </w:r>
      <w:r w:rsidR="000F2D89">
        <w:rPr>
          <w:rFonts w:ascii="Times" w:hAnsi="Times" w:cs="Times New Roman"/>
          <w:i/>
          <w:sz w:val="20"/>
          <w:szCs w:val="20"/>
          <w:lang w:val="en-US"/>
        </w:rPr>
        <w:t xml:space="preserve">be </w:t>
      </w:r>
      <w:r w:rsidR="0050540F" w:rsidRPr="00AA16FE">
        <w:rPr>
          <w:rFonts w:ascii="Times" w:hAnsi="Times" w:cs="Times New Roman"/>
          <w:i/>
          <w:sz w:val="20"/>
          <w:szCs w:val="20"/>
          <w:lang w:val="en-US"/>
        </w:rPr>
        <w:t xml:space="preserve">placed horizontally on the page. If it still can't fit horizontally on a page, the table </w:t>
      </w:r>
      <w:r w:rsidRPr="00AA16FE">
        <w:rPr>
          <w:rFonts w:ascii="Times" w:hAnsi="Times" w:cs="Times New Roman"/>
          <w:i/>
          <w:sz w:val="20"/>
          <w:szCs w:val="20"/>
          <w:lang w:val="en-US"/>
        </w:rPr>
        <w:t>will be</w:t>
      </w:r>
      <w:r w:rsidR="0050540F" w:rsidRPr="00AA16FE">
        <w:rPr>
          <w:rFonts w:ascii="Times" w:hAnsi="Times" w:cs="Times New Roman"/>
          <w:i/>
          <w:sz w:val="20"/>
          <w:szCs w:val="20"/>
          <w:lang w:val="en-US"/>
        </w:rPr>
        <w:t xml:space="preserve"> broken into two.</w:t>
      </w:r>
    </w:p>
    <w:p w14:paraId="0D3B854E" w14:textId="77777777" w:rsidR="00CB6223" w:rsidRDefault="00CB6223" w:rsidP="00E20814">
      <w:pPr>
        <w:spacing w:after="120"/>
        <w:rPr>
          <w:rFonts w:ascii="Times" w:hAnsi="Times" w:cs="Times New Roman"/>
          <w:b/>
          <w:bCs/>
          <w:sz w:val="28"/>
          <w:szCs w:val="28"/>
        </w:rPr>
      </w:pPr>
    </w:p>
    <w:p w14:paraId="6B9D3E57" w14:textId="0A6D76EF" w:rsidR="00D147CB" w:rsidRPr="00AA16FE" w:rsidRDefault="00D147CB" w:rsidP="0090614C">
      <w:pPr>
        <w:pStyle w:val="Heading1"/>
      </w:pPr>
      <w:bookmarkStart w:id="26" w:name="_Toc274228162"/>
      <w:r w:rsidRPr="00AA16FE">
        <w:t>References</w:t>
      </w:r>
      <w:bookmarkEnd w:id="26"/>
    </w:p>
    <w:p w14:paraId="3F2B9140" w14:textId="2183403C" w:rsidR="009C5B94" w:rsidRDefault="00E20814" w:rsidP="00E20814">
      <w:pPr>
        <w:spacing w:after="120"/>
        <w:rPr>
          <w:rFonts w:ascii="Times" w:hAnsi="Times" w:cs="Times New Roman"/>
          <w:sz w:val="20"/>
          <w:szCs w:val="20"/>
        </w:rPr>
      </w:pPr>
      <w:r w:rsidRPr="0090614C">
        <w:rPr>
          <w:rStyle w:val="Heading2Char"/>
        </w:rPr>
        <w:t>In-text citations</w:t>
      </w:r>
      <w:r w:rsidRPr="00E20814">
        <w:rPr>
          <w:rFonts w:ascii="Times" w:hAnsi="Times" w:cs="Times New Roman"/>
          <w:b/>
          <w:bCs/>
          <w:sz w:val="20"/>
          <w:szCs w:val="20"/>
        </w:rPr>
        <w:t xml:space="preserve"> </w:t>
      </w:r>
      <w:r w:rsidRPr="00E20814">
        <w:rPr>
          <w:rFonts w:ascii="Times" w:hAnsi="Times" w:cs="Times New Roman"/>
          <w:sz w:val="20"/>
          <w:szCs w:val="20"/>
        </w:rPr>
        <w:br/>
      </w:r>
      <w:r w:rsidR="002501AF">
        <w:rPr>
          <w:rFonts w:ascii="Times" w:hAnsi="Times" w:cs="Times New Roman"/>
          <w:sz w:val="20"/>
          <w:szCs w:val="20"/>
        </w:rPr>
        <w:t xml:space="preserve">Every use of </w:t>
      </w:r>
      <w:r w:rsidR="004200E1">
        <w:rPr>
          <w:rFonts w:ascii="Times" w:hAnsi="Times" w:cs="Times New Roman"/>
          <w:sz w:val="20"/>
          <w:szCs w:val="20"/>
        </w:rPr>
        <w:t xml:space="preserve">information </w:t>
      </w:r>
      <w:r w:rsidR="002501AF">
        <w:rPr>
          <w:rFonts w:ascii="Times" w:hAnsi="Times" w:cs="Times New Roman"/>
          <w:sz w:val="20"/>
          <w:szCs w:val="20"/>
        </w:rPr>
        <w:t>from other sources must be cited</w:t>
      </w:r>
      <w:r w:rsidR="004200E1">
        <w:rPr>
          <w:rFonts w:ascii="Times" w:hAnsi="Times" w:cs="Times New Roman"/>
          <w:sz w:val="20"/>
          <w:szCs w:val="20"/>
        </w:rPr>
        <w:t xml:space="preserve"> in the text</w:t>
      </w:r>
      <w:r w:rsidR="002501AF">
        <w:rPr>
          <w:rFonts w:ascii="Times" w:hAnsi="Times" w:cs="Times New Roman"/>
          <w:sz w:val="20"/>
          <w:szCs w:val="20"/>
        </w:rPr>
        <w:t xml:space="preserve"> so that it is clear that </w:t>
      </w:r>
      <w:r w:rsidR="004200E1">
        <w:rPr>
          <w:rFonts w:ascii="Times" w:hAnsi="Times" w:cs="Times New Roman"/>
          <w:sz w:val="20"/>
          <w:szCs w:val="20"/>
        </w:rPr>
        <w:t>external</w:t>
      </w:r>
      <w:r w:rsidR="002501AF">
        <w:rPr>
          <w:rFonts w:ascii="Times" w:hAnsi="Times" w:cs="Times New Roman"/>
          <w:sz w:val="20"/>
          <w:szCs w:val="20"/>
        </w:rPr>
        <w:t xml:space="preserve"> material has been used.</w:t>
      </w:r>
      <w:r w:rsidR="00F55B7E">
        <w:rPr>
          <w:rFonts w:ascii="Times" w:hAnsi="Times" w:cs="Times New Roman"/>
          <w:sz w:val="20"/>
          <w:szCs w:val="20"/>
        </w:rPr>
        <w:t xml:space="preserve"> </w:t>
      </w:r>
      <w:r w:rsidRPr="00E20814">
        <w:rPr>
          <w:rFonts w:ascii="Times" w:hAnsi="Times" w:cs="Times New Roman"/>
          <w:sz w:val="20"/>
          <w:szCs w:val="20"/>
        </w:rPr>
        <w:t xml:space="preserve">Authors </w:t>
      </w:r>
      <w:r w:rsidR="009C5B94">
        <w:rPr>
          <w:rFonts w:ascii="Times" w:hAnsi="Times" w:cs="Times New Roman"/>
          <w:sz w:val="20"/>
          <w:szCs w:val="20"/>
        </w:rPr>
        <w:t>must</w:t>
      </w:r>
      <w:r w:rsidRPr="00E20814">
        <w:rPr>
          <w:rFonts w:ascii="Times" w:hAnsi="Times" w:cs="Times New Roman"/>
          <w:sz w:val="20"/>
          <w:szCs w:val="20"/>
        </w:rPr>
        <w:t xml:space="preserve"> use parenthetical citations according to the </w:t>
      </w:r>
      <w:r w:rsidR="002501AF">
        <w:rPr>
          <w:rFonts w:ascii="Times" w:hAnsi="Times" w:cs="Times New Roman"/>
          <w:sz w:val="20"/>
          <w:szCs w:val="20"/>
        </w:rPr>
        <w:t xml:space="preserve">Harvard </w:t>
      </w:r>
      <w:r w:rsidR="009C5B94">
        <w:rPr>
          <w:rFonts w:ascii="Times" w:hAnsi="Times" w:cs="Times New Roman"/>
          <w:sz w:val="20"/>
          <w:szCs w:val="20"/>
        </w:rPr>
        <w:t>‘</w:t>
      </w:r>
      <w:r w:rsidRPr="00E20814">
        <w:rPr>
          <w:rFonts w:ascii="Times" w:hAnsi="Times" w:cs="Times New Roman"/>
          <w:sz w:val="20"/>
          <w:szCs w:val="20"/>
        </w:rPr>
        <w:t>Author</w:t>
      </w:r>
      <w:r w:rsidR="002501AF">
        <w:rPr>
          <w:rFonts w:ascii="Times" w:hAnsi="Times" w:cs="Times New Roman"/>
          <w:sz w:val="20"/>
          <w:szCs w:val="20"/>
        </w:rPr>
        <w:t xml:space="preserve">, </w:t>
      </w:r>
      <w:r w:rsidRPr="00E20814">
        <w:rPr>
          <w:rFonts w:ascii="Times" w:hAnsi="Times" w:cs="Times New Roman"/>
          <w:sz w:val="20"/>
          <w:szCs w:val="20"/>
        </w:rPr>
        <w:t>Year</w:t>
      </w:r>
      <w:r w:rsidR="009C5B94">
        <w:rPr>
          <w:rFonts w:ascii="Times" w:hAnsi="Times" w:cs="Times New Roman"/>
          <w:sz w:val="20"/>
          <w:szCs w:val="20"/>
        </w:rPr>
        <w:t>’</w:t>
      </w:r>
      <w:r w:rsidRPr="00E20814">
        <w:rPr>
          <w:rFonts w:ascii="Times" w:hAnsi="Times" w:cs="Times New Roman"/>
          <w:sz w:val="20"/>
          <w:szCs w:val="20"/>
        </w:rPr>
        <w:t xml:space="preserve"> style</w:t>
      </w:r>
      <w:r w:rsidR="002501AF">
        <w:rPr>
          <w:rFonts w:ascii="Times" w:hAnsi="Times" w:cs="Times New Roman"/>
          <w:sz w:val="20"/>
          <w:szCs w:val="20"/>
        </w:rPr>
        <w:t>.</w:t>
      </w:r>
      <w:r w:rsidRPr="00E20814">
        <w:rPr>
          <w:rFonts w:ascii="Times" w:hAnsi="Times" w:cs="Times New Roman"/>
          <w:sz w:val="20"/>
          <w:szCs w:val="20"/>
        </w:rPr>
        <w:t xml:space="preserve"> </w:t>
      </w:r>
    </w:p>
    <w:p w14:paraId="760888E1" w14:textId="77777777" w:rsidR="004200E1" w:rsidRPr="00AA16FE" w:rsidRDefault="004200E1" w:rsidP="0090614C">
      <w:pPr>
        <w:pStyle w:val="Heading3"/>
      </w:pPr>
      <w:bookmarkStart w:id="27" w:name="_Toc274228163"/>
      <w:r w:rsidRPr="00AA16FE">
        <w:t>‘Author, Year’ citations</w:t>
      </w:r>
      <w:bookmarkEnd w:id="27"/>
    </w:p>
    <w:p w14:paraId="6F26B4A4" w14:textId="77777777" w:rsidR="00445F5A" w:rsidRDefault="004200E1" w:rsidP="00E20814">
      <w:pPr>
        <w:spacing w:after="120"/>
        <w:rPr>
          <w:rFonts w:ascii="Times" w:hAnsi="Times" w:cs="Times New Roman"/>
          <w:sz w:val="20"/>
          <w:szCs w:val="20"/>
        </w:rPr>
      </w:pPr>
      <w:r>
        <w:rPr>
          <w:rFonts w:ascii="Times" w:hAnsi="Times" w:cs="Times New Roman"/>
          <w:sz w:val="20"/>
          <w:szCs w:val="20"/>
        </w:rPr>
        <w:t>I</w:t>
      </w:r>
      <w:r w:rsidR="00F55B7E">
        <w:rPr>
          <w:rFonts w:ascii="Times" w:hAnsi="Times" w:cs="Times New Roman"/>
          <w:sz w:val="20"/>
          <w:szCs w:val="20"/>
        </w:rPr>
        <w:t>f the author is already mentioned in the main text then the year should follow the name within parenthesis.</w:t>
      </w:r>
    </w:p>
    <w:p w14:paraId="381EA30E" w14:textId="269A154B" w:rsidR="00445F5A" w:rsidRPr="00E56A3D" w:rsidRDefault="00445F5A" w:rsidP="00E56A3D">
      <w:pPr>
        <w:pStyle w:val="ListParagraph"/>
        <w:numPr>
          <w:ilvl w:val="0"/>
          <w:numId w:val="12"/>
        </w:numPr>
        <w:spacing w:after="120"/>
        <w:rPr>
          <w:rFonts w:ascii="Times" w:hAnsi="Times" w:cs="Times New Roman"/>
          <w:sz w:val="20"/>
          <w:szCs w:val="20"/>
        </w:rPr>
      </w:pPr>
      <w:r>
        <w:rPr>
          <w:rFonts w:ascii="Times" w:hAnsi="Times" w:cs="Times New Roman"/>
          <w:sz w:val="20"/>
          <w:szCs w:val="20"/>
        </w:rPr>
        <w:t>Both Jones (2013) and Brown (2010) showed that …</w:t>
      </w:r>
    </w:p>
    <w:p w14:paraId="19058740" w14:textId="002FA6EE" w:rsidR="00F55B7E" w:rsidRDefault="00F55B7E" w:rsidP="00E20814">
      <w:pPr>
        <w:spacing w:after="120"/>
        <w:rPr>
          <w:rFonts w:ascii="Times" w:hAnsi="Times" w:cs="Times New Roman"/>
          <w:sz w:val="20"/>
          <w:szCs w:val="20"/>
        </w:rPr>
      </w:pPr>
      <w:proofErr w:type="gramStart"/>
      <w:r>
        <w:rPr>
          <w:rFonts w:ascii="Times" w:hAnsi="Times" w:cs="Times New Roman"/>
          <w:sz w:val="20"/>
          <w:szCs w:val="20"/>
        </w:rPr>
        <w:t xml:space="preserve">If the author name is not mentioned </w:t>
      </w:r>
      <w:r w:rsidR="00E903AC">
        <w:rPr>
          <w:rFonts w:ascii="Times" w:hAnsi="Times" w:cs="Times New Roman"/>
          <w:sz w:val="20"/>
          <w:szCs w:val="20"/>
        </w:rPr>
        <w:t>in the main text t</w:t>
      </w:r>
      <w:r>
        <w:rPr>
          <w:rFonts w:ascii="Times" w:hAnsi="Times" w:cs="Times New Roman"/>
          <w:sz w:val="20"/>
          <w:szCs w:val="20"/>
        </w:rPr>
        <w:t>hen the surname and year should be inserted, in parenthesis, after the relevant text</w:t>
      </w:r>
      <w:r w:rsidR="00E903AC">
        <w:rPr>
          <w:rFonts w:ascii="Times" w:hAnsi="Times" w:cs="Times New Roman"/>
          <w:sz w:val="20"/>
          <w:szCs w:val="20"/>
        </w:rPr>
        <w:t>.</w:t>
      </w:r>
      <w:proofErr w:type="gramEnd"/>
      <w:r w:rsidR="00E903AC">
        <w:rPr>
          <w:rFonts w:ascii="Times" w:hAnsi="Times" w:cs="Times New Roman"/>
          <w:sz w:val="20"/>
          <w:szCs w:val="20"/>
        </w:rPr>
        <w:t xml:space="preserve"> Multiple citations should be separated by semi-colon</w:t>
      </w:r>
      <w:r w:rsidR="00243FDE">
        <w:rPr>
          <w:rFonts w:ascii="Times" w:hAnsi="Times" w:cs="Times New Roman"/>
          <w:sz w:val="20"/>
          <w:szCs w:val="20"/>
        </w:rPr>
        <w:t xml:space="preserve"> and follow alphabetical order</w:t>
      </w:r>
      <w:r>
        <w:rPr>
          <w:rFonts w:ascii="Times" w:hAnsi="Times" w:cs="Times New Roman"/>
          <w:sz w:val="20"/>
          <w:szCs w:val="20"/>
        </w:rPr>
        <w:t>.</w:t>
      </w:r>
    </w:p>
    <w:p w14:paraId="3D54C46D" w14:textId="17041BCC" w:rsidR="00F55B7E" w:rsidRDefault="00F55B7E" w:rsidP="00AA16FE">
      <w:pPr>
        <w:pStyle w:val="ListParagraph"/>
        <w:numPr>
          <w:ilvl w:val="0"/>
          <w:numId w:val="12"/>
        </w:numPr>
        <w:spacing w:after="120"/>
        <w:rPr>
          <w:rFonts w:ascii="Times" w:hAnsi="Times" w:cs="Times New Roman"/>
          <w:sz w:val="20"/>
          <w:szCs w:val="20"/>
        </w:rPr>
      </w:pPr>
      <w:r>
        <w:rPr>
          <w:rFonts w:ascii="Times" w:hAnsi="Times" w:cs="Times New Roman"/>
          <w:sz w:val="20"/>
          <w:szCs w:val="20"/>
        </w:rPr>
        <w:t>The statistics clearly show this to be untrue (</w:t>
      </w:r>
      <w:r w:rsidR="00243FDE">
        <w:rPr>
          <w:rFonts w:ascii="Times" w:hAnsi="Times" w:cs="Times New Roman"/>
          <w:sz w:val="20"/>
          <w:szCs w:val="20"/>
        </w:rPr>
        <w:t>Brown 2010; Jones</w:t>
      </w:r>
      <w:r>
        <w:rPr>
          <w:rFonts w:ascii="Times" w:hAnsi="Times" w:cs="Times New Roman"/>
          <w:sz w:val="20"/>
          <w:szCs w:val="20"/>
        </w:rPr>
        <w:t xml:space="preserve"> 2013)</w:t>
      </w:r>
      <w:r w:rsidR="00445F5A">
        <w:rPr>
          <w:rFonts w:ascii="Times" w:hAnsi="Times" w:cs="Times New Roman"/>
          <w:sz w:val="20"/>
          <w:szCs w:val="20"/>
        </w:rPr>
        <w:t>.</w:t>
      </w:r>
    </w:p>
    <w:p w14:paraId="7B9DF22B" w14:textId="7BDEC6A0" w:rsidR="00F55B7E" w:rsidRDefault="00F55B7E" w:rsidP="00F55B7E">
      <w:pPr>
        <w:spacing w:after="120"/>
        <w:rPr>
          <w:rFonts w:ascii="Times" w:hAnsi="Times" w:cs="Times New Roman"/>
          <w:sz w:val="20"/>
          <w:szCs w:val="20"/>
        </w:rPr>
      </w:pPr>
      <w:r>
        <w:rPr>
          <w:rFonts w:ascii="Times" w:hAnsi="Times" w:cs="Times New Roman"/>
          <w:sz w:val="20"/>
          <w:szCs w:val="20"/>
        </w:rPr>
        <w:t xml:space="preserve">If </w:t>
      </w:r>
      <w:r w:rsidR="006F0FBD">
        <w:rPr>
          <w:rFonts w:ascii="Times" w:hAnsi="Times" w:cs="Times New Roman"/>
          <w:sz w:val="20"/>
          <w:szCs w:val="20"/>
        </w:rPr>
        <w:t>three or fewer</w:t>
      </w:r>
      <w:r>
        <w:rPr>
          <w:rFonts w:ascii="Times" w:hAnsi="Times" w:cs="Times New Roman"/>
          <w:sz w:val="20"/>
          <w:szCs w:val="20"/>
        </w:rPr>
        <w:t xml:space="preserve"> authors </w:t>
      </w:r>
      <w:r w:rsidR="006F0FBD">
        <w:rPr>
          <w:rFonts w:ascii="Times" w:hAnsi="Times" w:cs="Times New Roman"/>
          <w:sz w:val="20"/>
          <w:szCs w:val="20"/>
        </w:rPr>
        <w:t>are cited from the same citation then all</w:t>
      </w:r>
      <w:r w:rsidR="00E903AC">
        <w:rPr>
          <w:rFonts w:ascii="Times" w:hAnsi="Times" w:cs="Times New Roman"/>
          <w:sz w:val="20"/>
          <w:szCs w:val="20"/>
        </w:rPr>
        <w:t xml:space="preserve"> should be listed</w:t>
      </w:r>
      <w:r w:rsidR="006F0FBD">
        <w:rPr>
          <w:rFonts w:ascii="Times" w:hAnsi="Times" w:cs="Times New Roman"/>
          <w:sz w:val="20"/>
          <w:szCs w:val="20"/>
        </w:rPr>
        <w:t>.  If four or more authors are part of the citation then ‘et al</w:t>
      </w:r>
      <w:r w:rsidR="006A2F5F">
        <w:rPr>
          <w:rFonts w:ascii="Times" w:hAnsi="Times" w:cs="Times New Roman"/>
          <w:sz w:val="20"/>
          <w:szCs w:val="20"/>
        </w:rPr>
        <w:t>.</w:t>
      </w:r>
      <w:r w:rsidR="006F0FBD">
        <w:rPr>
          <w:rFonts w:ascii="Times" w:hAnsi="Times" w:cs="Times New Roman"/>
          <w:sz w:val="20"/>
          <w:szCs w:val="20"/>
        </w:rPr>
        <w:t>’ should follow</w:t>
      </w:r>
      <w:r w:rsidR="00E903AC">
        <w:rPr>
          <w:rFonts w:ascii="Times" w:hAnsi="Times" w:cs="Times New Roman"/>
          <w:sz w:val="20"/>
          <w:szCs w:val="20"/>
        </w:rPr>
        <w:t xml:space="preserve"> the first author name</w:t>
      </w:r>
      <w:r w:rsidR="006F0FBD">
        <w:rPr>
          <w:rFonts w:ascii="Times" w:hAnsi="Times" w:cs="Times New Roman"/>
          <w:sz w:val="20"/>
          <w:szCs w:val="20"/>
        </w:rPr>
        <w:t>.</w:t>
      </w:r>
    </w:p>
    <w:p w14:paraId="3AC6223E" w14:textId="6729425E" w:rsidR="00E903AC" w:rsidRDefault="00E903AC" w:rsidP="00AA16FE">
      <w:pPr>
        <w:pStyle w:val="ListParagraph"/>
        <w:numPr>
          <w:ilvl w:val="0"/>
          <w:numId w:val="13"/>
        </w:numPr>
        <w:spacing w:after="120"/>
        <w:rPr>
          <w:rFonts w:ascii="Times" w:hAnsi="Times" w:cs="Times New Roman"/>
          <w:sz w:val="20"/>
          <w:szCs w:val="20"/>
        </w:rPr>
      </w:pPr>
      <w:r>
        <w:rPr>
          <w:rFonts w:ascii="Times" w:hAnsi="Times" w:cs="Times New Roman"/>
          <w:sz w:val="20"/>
          <w:szCs w:val="20"/>
        </w:rPr>
        <w:t>(Jones, Smith &amp; Brown 2008)</w:t>
      </w:r>
    </w:p>
    <w:p w14:paraId="7E752EA0" w14:textId="34E3F201" w:rsidR="00E903AC" w:rsidRPr="00AA16FE" w:rsidRDefault="00E903AC" w:rsidP="00AA16FE">
      <w:pPr>
        <w:pStyle w:val="ListParagraph"/>
        <w:numPr>
          <w:ilvl w:val="0"/>
          <w:numId w:val="13"/>
        </w:numPr>
        <w:spacing w:after="120"/>
        <w:rPr>
          <w:rFonts w:ascii="Times" w:hAnsi="Times" w:cs="Times New Roman"/>
          <w:sz w:val="20"/>
          <w:szCs w:val="20"/>
        </w:rPr>
      </w:pPr>
      <w:r>
        <w:rPr>
          <w:rFonts w:ascii="Times" w:hAnsi="Times" w:cs="Times New Roman"/>
          <w:sz w:val="20"/>
          <w:szCs w:val="20"/>
        </w:rPr>
        <w:t>(Jones et al</w:t>
      </w:r>
      <w:r w:rsidR="006A2F5F">
        <w:rPr>
          <w:rFonts w:ascii="Times" w:hAnsi="Times" w:cs="Times New Roman"/>
          <w:sz w:val="20"/>
          <w:szCs w:val="20"/>
        </w:rPr>
        <w:t>.</w:t>
      </w:r>
      <w:r>
        <w:rPr>
          <w:rFonts w:ascii="Times" w:hAnsi="Times" w:cs="Times New Roman"/>
          <w:sz w:val="20"/>
          <w:szCs w:val="20"/>
        </w:rPr>
        <w:t xml:space="preserve"> 2008)</w:t>
      </w:r>
    </w:p>
    <w:p w14:paraId="0D933BF9" w14:textId="77777777" w:rsidR="00E903AC" w:rsidRDefault="006F0FBD" w:rsidP="00F55B7E">
      <w:pPr>
        <w:spacing w:after="120"/>
        <w:rPr>
          <w:rFonts w:ascii="Times" w:hAnsi="Times" w:cs="Times New Roman"/>
          <w:sz w:val="20"/>
          <w:szCs w:val="20"/>
        </w:rPr>
      </w:pPr>
      <w:r>
        <w:rPr>
          <w:rFonts w:ascii="Times" w:hAnsi="Times" w:cs="Times New Roman"/>
          <w:sz w:val="20"/>
          <w:szCs w:val="20"/>
        </w:rPr>
        <w:t>If citations are used from the same author and the same year, then a lowercase letter, starting from ‘a’, should</w:t>
      </w:r>
      <w:r w:rsidR="00E903AC">
        <w:rPr>
          <w:rFonts w:ascii="Times" w:hAnsi="Times" w:cs="Times New Roman"/>
          <w:sz w:val="20"/>
          <w:szCs w:val="20"/>
        </w:rPr>
        <w:t xml:space="preserve"> be placed after the year.</w:t>
      </w:r>
    </w:p>
    <w:p w14:paraId="71534B8B" w14:textId="3CB84FD2" w:rsidR="00E903AC" w:rsidRDefault="00E903AC" w:rsidP="00AA16FE">
      <w:pPr>
        <w:pStyle w:val="ListParagraph"/>
        <w:numPr>
          <w:ilvl w:val="0"/>
          <w:numId w:val="14"/>
        </w:numPr>
        <w:spacing w:after="120"/>
        <w:rPr>
          <w:rFonts w:ascii="Times" w:hAnsi="Times" w:cs="Times New Roman"/>
          <w:sz w:val="20"/>
          <w:szCs w:val="20"/>
        </w:rPr>
      </w:pPr>
      <w:r>
        <w:rPr>
          <w:rFonts w:ascii="Times" w:hAnsi="Times" w:cs="Times New Roman"/>
          <w:sz w:val="20"/>
          <w:szCs w:val="20"/>
        </w:rPr>
        <w:t>(</w:t>
      </w:r>
      <w:r w:rsidR="006F0FBD" w:rsidRPr="00AA16FE">
        <w:rPr>
          <w:rFonts w:ascii="Times" w:hAnsi="Times" w:cs="Times New Roman"/>
          <w:sz w:val="20"/>
          <w:szCs w:val="20"/>
        </w:rPr>
        <w:t>Jones 2013a; Jones 2013b</w:t>
      </w:r>
      <w:r>
        <w:rPr>
          <w:rFonts w:ascii="Times" w:hAnsi="Times" w:cs="Times New Roman"/>
          <w:sz w:val="20"/>
          <w:szCs w:val="20"/>
        </w:rPr>
        <w:t>)</w:t>
      </w:r>
    </w:p>
    <w:p w14:paraId="657CE194" w14:textId="1B7DC0F4" w:rsidR="00243FDE" w:rsidRDefault="00243FDE" w:rsidP="00243FDE">
      <w:pPr>
        <w:spacing w:after="120"/>
        <w:rPr>
          <w:rFonts w:ascii="Times" w:hAnsi="Times" w:cs="Times New Roman"/>
          <w:sz w:val="20"/>
          <w:szCs w:val="20"/>
        </w:rPr>
      </w:pPr>
      <w:r>
        <w:rPr>
          <w:rFonts w:ascii="Times" w:hAnsi="Times" w:cs="Times New Roman"/>
          <w:sz w:val="20"/>
          <w:szCs w:val="20"/>
        </w:rPr>
        <w:t xml:space="preserve">If specific pages are being cited then the page number should follow the year, after a colon. </w:t>
      </w:r>
    </w:p>
    <w:p w14:paraId="0B7DC66A" w14:textId="3CE525BB" w:rsidR="00243FDE" w:rsidRPr="00AA16FE" w:rsidRDefault="00243FDE" w:rsidP="00AA16FE">
      <w:pPr>
        <w:pStyle w:val="ListParagraph"/>
        <w:numPr>
          <w:ilvl w:val="0"/>
          <w:numId w:val="14"/>
        </w:numPr>
        <w:spacing w:after="120"/>
        <w:rPr>
          <w:rFonts w:ascii="Times" w:hAnsi="Times" w:cs="Times New Roman"/>
          <w:sz w:val="20"/>
          <w:szCs w:val="20"/>
        </w:rPr>
      </w:pPr>
      <w:r>
        <w:rPr>
          <w:rFonts w:ascii="Times" w:hAnsi="Times" w:cs="Times New Roman"/>
          <w:sz w:val="20"/>
          <w:szCs w:val="20"/>
        </w:rPr>
        <w:t>(Brown 2004: 65; Jones 2013: 143)</w:t>
      </w:r>
    </w:p>
    <w:p w14:paraId="20323A95" w14:textId="2C61B254" w:rsidR="006F0FBD" w:rsidRDefault="006F0FBD" w:rsidP="006F0FBD">
      <w:pPr>
        <w:spacing w:after="120"/>
        <w:rPr>
          <w:rFonts w:ascii="Times" w:hAnsi="Times" w:cs="Times New Roman"/>
          <w:sz w:val="20"/>
          <w:szCs w:val="20"/>
        </w:rPr>
      </w:pPr>
      <w:r w:rsidRPr="00E20814">
        <w:rPr>
          <w:rFonts w:ascii="Times" w:hAnsi="Times" w:cs="Times New Roman"/>
          <w:sz w:val="20"/>
          <w:szCs w:val="20"/>
        </w:rPr>
        <w:t xml:space="preserve">For publications authored and published by organisations, use the short form of the organisation’s name or its acronym in lieu of the full name. </w:t>
      </w:r>
    </w:p>
    <w:p w14:paraId="3EC0CFD3" w14:textId="7435CAE3" w:rsidR="00445F5A" w:rsidRPr="00E56A3D" w:rsidRDefault="00445F5A" w:rsidP="00E56A3D">
      <w:pPr>
        <w:pStyle w:val="ListParagraph"/>
        <w:numPr>
          <w:ilvl w:val="0"/>
          <w:numId w:val="14"/>
        </w:numPr>
        <w:spacing w:after="120"/>
        <w:rPr>
          <w:rFonts w:ascii="Times" w:hAnsi="Times" w:cs="Times New Roman"/>
          <w:sz w:val="20"/>
          <w:szCs w:val="20"/>
        </w:rPr>
      </w:pPr>
      <w:r>
        <w:rPr>
          <w:rFonts w:ascii="Times" w:hAnsi="Times" w:cs="Times New Roman"/>
          <w:sz w:val="20"/>
          <w:szCs w:val="20"/>
        </w:rPr>
        <w:t xml:space="preserve">(ICRC 2000) </w:t>
      </w:r>
      <w:r>
        <w:rPr>
          <w:rFonts w:ascii="Times" w:hAnsi="Times" w:cs="Times New Roman"/>
          <w:i/>
          <w:sz w:val="20"/>
          <w:szCs w:val="20"/>
        </w:rPr>
        <w:t xml:space="preserve">NOT </w:t>
      </w:r>
      <w:r w:rsidRPr="00E20814">
        <w:rPr>
          <w:rFonts w:ascii="Times" w:hAnsi="Times" w:cs="Times New Roman"/>
          <w:sz w:val="20"/>
          <w:szCs w:val="20"/>
        </w:rPr>
        <w:t>(International Committee of Red Cross and Red Crescent Societies 2000)</w:t>
      </w:r>
    </w:p>
    <w:p w14:paraId="5DAEF48A" w14:textId="28D4B653" w:rsidR="00445F5A" w:rsidRPr="00E56A3D" w:rsidRDefault="006F0FBD" w:rsidP="00445F5A">
      <w:pPr>
        <w:spacing w:after="120"/>
        <w:rPr>
          <w:rFonts w:ascii="Times" w:hAnsi="Times" w:cs="Times New Roman"/>
          <w:sz w:val="20"/>
          <w:szCs w:val="20"/>
        </w:rPr>
      </w:pPr>
      <w:r>
        <w:rPr>
          <w:rFonts w:ascii="Times" w:hAnsi="Times" w:cs="Times New Roman"/>
          <w:sz w:val="20"/>
          <w:szCs w:val="20"/>
        </w:rPr>
        <w:t>P</w:t>
      </w:r>
      <w:r w:rsidRPr="00E20814">
        <w:rPr>
          <w:rFonts w:ascii="Times" w:hAnsi="Times" w:cs="Times New Roman"/>
          <w:sz w:val="20"/>
          <w:szCs w:val="20"/>
        </w:rPr>
        <w:t>lease do not include URLs (web addresses) in parenthetical citations, but rather cite the page title and include all details, including the URL, in the reference list.</w:t>
      </w:r>
    </w:p>
    <w:p w14:paraId="008401EC" w14:textId="28321021" w:rsidR="00D55884" w:rsidRDefault="00E20814" w:rsidP="00E20814">
      <w:pPr>
        <w:spacing w:after="120"/>
        <w:rPr>
          <w:rFonts w:ascii="Times" w:hAnsi="Times" w:cs="Times New Roman"/>
          <w:sz w:val="20"/>
          <w:szCs w:val="20"/>
        </w:rPr>
      </w:pPr>
      <w:r w:rsidRPr="00E20814">
        <w:rPr>
          <w:rFonts w:ascii="Times" w:hAnsi="Times" w:cs="Times New Roman"/>
          <w:sz w:val="20"/>
          <w:szCs w:val="20"/>
        </w:rPr>
        <w:br/>
      </w:r>
      <w:r w:rsidRPr="0090614C">
        <w:rPr>
          <w:rStyle w:val="Heading2Char"/>
        </w:rPr>
        <w:t>Reference</w:t>
      </w:r>
      <w:r w:rsidR="00D55884" w:rsidRPr="0090614C">
        <w:rPr>
          <w:rStyle w:val="Heading2Char"/>
        </w:rPr>
        <w:t xml:space="preserve"> list</w:t>
      </w:r>
      <w:r w:rsidRPr="00E20814">
        <w:rPr>
          <w:rFonts w:ascii="Times" w:hAnsi="Times" w:cs="Times New Roman"/>
          <w:sz w:val="20"/>
          <w:szCs w:val="20"/>
        </w:rPr>
        <w:br/>
      </w:r>
      <w:r w:rsidR="00D55884" w:rsidRPr="0090614C">
        <w:rPr>
          <w:rStyle w:val="Heading3Char"/>
        </w:rPr>
        <w:t>‘Author year’ citations</w:t>
      </w:r>
    </w:p>
    <w:p w14:paraId="6A42A084" w14:textId="2265665C" w:rsidR="00E56A3D" w:rsidRDefault="00D55884" w:rsidP="00E20814">
      <w:pPr>
        <w:spacing w:after="120"/>
        <w:rPr>
          <w:rFonts w:ascii="Times" w:hAnsi="Times" w:cs="Times New Roman"/>
          <w:sz w:val="20"/>
          <w:szCs w:val="20"/>
        </w:rPr>
      </w:pPr>
      <w:r>
        <w:rPr>
          <w:rFonts w:ascii="Times" w:hAnsi="Times" w:cs="Times New Roman"/>
          <w:sz w:val="20"/>
          <w:szCs w:val="20"/>
        </w:rPr>
        <w:t>All citations</w:t>
      </w:r>
      <w:r w:rsidR="00E20814" w:rsidRPr="00E20814">
        <w:rPr>
          <w:rFonts w:ascii="Times" w:hAnsi="Times" w:cs="Times New Roman"/>
          <w:sz w:val="20"/>
          <w:szCs w:val="20"/>
        </w:rPr>
        <w:t xml:space="preserve"> must be listed at the end of the </w:t>
      </w:r>
      <w:r w:rsidR="00EE1C7D">
        <w:rPr>
          <w:rFonts w:ascii="Times" w:hAnsi="Times" w:cs="Times New Roman"/>
          <w:sz w:val="20"/>
          <w:szCs w:val="20"/>
        </w:rPr>
        <w:t>text file</w:t>
      </w:r>
      <w:r w:rsidR="00E20814" w:rsidRPr="00E20814">
        <w:rPr>
          <w:rFonts w:ascii="Times" w:hAnsi="Times" w:cs="Times New Roman"/>
          <w:sz w:val="20"/>
          <w:szCs w:val="20"/>
        </w:rPr>
        <w:t>, in alphabetical order of authors’ surnames.</w:t>
      </w:r>
    </w:p>
    <w:p w14:paraId="0230176C" w14:textId="19AEFFCE" w:rsidR="00E20814" w:rsidRDefault="00E20814" w:rsidP="00E20814">
      <w:pPr>
        <w:spacing w:after="120"/>
        <w:rPr>
          <w:rFonts w:ascii="Times" w:hAnsi="Times" w:cs="Times New Roman"/>
          <w:sz w:val="20"/>
          <w:szCs w:val="20"/>
        </w:rPr>
      </w:pPr>
      <w:r w:rsidRPr="00E20814">
        <w:rPr>
          <w:rFonts w:ascii="Times" w:hAnsi="Times" w:cs="Times New Roman"/>
          <w:sz w:val="20"/>
          <w:szCs w:val="20"/>
        </w:rPr>
        <w:t xml:space="preserve">All reading materials should be included in ‘References’ – works </w:t>
      </w:r>
      <w:proofErr w:type="gramStart"/>
      <w:r w:rsidRPr="00E20814">
        <w:rPr>
          <w:rFonts w:ascii="Times" w:hAnsi="Times" w:cs="Times New Roman"/>
          <w:sz w:val="20"/>
          <w:szCs w:val="20"/>
        </w:rPr>
        <w:t>which</w:t>
      </w:r>
      <w:proofErr w:type="gramEnd"/>
      <w:r w:rsidRPr="00E20814">
        <w:rPr>
          <w:rFonts w:ascii="Times" w:hAnsi="Times" w:cs="Times New Roman"/>
          <w:sz w:val="20"/>
          <w:szCs w:val="20"/>
        </w:rPr>
        <w:t xml:space="preserve"> have not been cited within the main text, but which the author wishes to share with the reader, must be cited as additional information in endnotes explaining the relevance of the work. This will ensure that all works within the reference list are cited within the text.</w:t>
      </w:r>
    </w:p>
    <w:p w14:paraId="3C803CE8" w14:textId="77777777" w:rsidR="000739C7" w:rsidRPr="000739C7" w:rsidRDefault="000739C7" w:rsidP="000739C7">
      <w:pPr>
        <w:spacing w:after="120"/>
        <w:rPr>
          <w:rFonts w:ascii="Times" w:hAnsi="Times" w:cs="Times New Roman"/>
          <w:sz w:val="20"/>
          <w:szCs w:val="20"/>
        </w:rPr>
      </w:pPr>
      <w:r w:rsidRPr="000739C7">
        <w:rPr>
          <w:rFonts w:ascii="Times" w:hAnsi="Times" w:cs="Times New Roman"/>
          <w:sz w:val="20"/>
          <w:szCs w:val="20"/>
        </w:rPr>
        <w:t xml:space="preserve">If a reference is by multiple authors then please list all authors in full, up to 30 individuals. If there are more than 30 authors then please us </w:t>
      </w:r>
      <w:r w:rsidRPr="000739C7">
        <w:rPr>
          <w:rFonts w:ascii="Times" w:hAnsi="Times" w:cs="Times New Roman"/>
          <w:i/>
          <w:sz w:val="20"/>
          <w:szCs w:val="20"/>
        </w:rPr>
        <w:t>et al.</w:t>
      </w:r>
      <w:r w:rsidRPr="000739C7">
        <w:rPr>
          <w:rFonts w:ascii="Times" w:hAnsi="Times" w:cs="Times New Roman"/>
          <w:sz w:val="20"/>
          <w:szCs w:val="20"/>
        </w:rPr>
        <w:t xml:space="preserve"> after the thirtieth author.</w:t>
      </w:r>
    </w:p>
    <w:p w14:paraId="7D7E965D" w14:textId="77777777" w:rsidR="000739C7" w:rsidRDefault="000739C7" w:rsidP="00E20814">
      <w:pPr>
        <w:spacing w:after="120"/>
        <w:rPr>
          <w:rFonts w:ascii="Times" w:hAnsi="Times" w:cs="Times New Roman"/>
          <w:sz w:val="20"/>
          <w:szCs w:val="20"/>
        </w:rPr>
      </w:pPr>
    </w:p>
    <w:p w14:paraId="1CA02B18" w14:textId="7517D24C" w:rsidR="00E56A3D" w:rsidRDefault="00E56A3D" w:rsidP="00E56A3D">
      <w:pPr>
        <w:spacing w:after="120"/>
        <w:rPr>
          <w:rFonts w:ascii="Times" w:eastAsia="Times New Roman" w:hAnsi="Times" w:cs="Times New Roman"/>
          <w:sz w:val="20"/>
          <w:szCs w:val="20"/>
        </w:rPr>
      </w:pPr>
      <w:r w:rsidRPr="00E20814">
        <w:rPr>
          <w:rFonts w:ascii="Times" w:hAnsi="Times" w:cs="Times New Roman"/>
          <w:i/>
          <w:iCs/>
          <w:sz w:val="20"/>
          <w:szCs w:val="20"/>
        </w:rPr>
        <w:t>NOTE: If multiple works by the same author are being listed, please re-type the author’s name out for each entry, rather than using a long dash. </w:t>
      </w:r>
    </w:p>
    <w:p w14:paraId="014562DF" w14:textId="74757B91" w:rsidR="00D55884" w:rsidRDefault="00E20814" w:rsidP="00E20814">
      <w:pPr>
        <w:spacing w:after="120"/>
        <w:rPr>
          <w:rFonts w:ascii="Times" w:hAnsi="Times" w:cs="Times New Roman"/>
          <w:i/>
          <w:iCs/>
          <w:sz w:val="20"/>
          <w:szCs w:val="20"/>
        </w:rPr>
      </w:pPr>
      <w:r w:rsidRPr="00E20814">
        <w:rPr>
          <w:rFonts w:ascii="Times" w:hAnsi="Times" w:cs="Times New Roman"/>
          <w:i/>
          <w:iCs/>
          <w:sz w:val="20"/>
          <w:szCs w:val="20"/>
        </w:rPr>
        <w:t xml:space="preserve">NOTE: DOIs </w:t>
      </w:r>
      <w:r w:rsidR="00096F51">
        <w:rPr>
          <w:rFonts w:ascii="Times" w:hAnsi="Times" w:cs="Times New Roman"/>
          <w:i/>
          <w:iCs/>
          <w:sz w:val="20"/>
          <w:szCs w:val="20"/>
        </w:rPr>
        <w:t xml:space="preserve">must </w:t>
      </w:r>
      <w:r w:rsidR="00E56A3D">
        <w:rPr>
          <w:rFonts w:ascii="Times" w:hAnsi="Times" w:cs="Times New Roman"/>
          <w:i/>
          <w:iCs/>
          <w:sz w:val="20"/>
          <w:szCs w:val="20"/>
        </w:rPr>
        <w:t xml:space="preserve">be included </w:t>
      </w:r>
      <w:r w:rsidRPr="00E20814">
        <w:rPr>
          <w:rFonts w:ascii="Times" w:hAnsi="Times" w:cs="Times New Roman"/>
          <w:i/>
          <w:iCs/>
          <w:sz w:val="20"/>
          <w:szCs w:val="20"/>
        </w:rPr>
        <w:t>for</w:t>
      </w:r>
      <w:r w:rsidR="00E56A3D">
        <w:rPr>
          <w:rFonts w:ascii="Times" w:hAnsi="Times" w:cs="Times New Roman"/>
          <w:i/>
          <w:iCs/>
          <w:sz w:val="20"/>
          <w:szCs w:val="20"/>
        </w:rPr>
        <w:t xml:space="preserve"> all</w:t>
      </w:r>
      <w:r w:rsidRPr="00E20814">
        <w:rPr>
          <w:rFonts w:ascii="Times" w:hAnsi="Times" w:cs="Times New Roman"/>
          <w:i/>
          <w:iCs/>
          <w:sz w:val="20"/>
          <w:szCs w:val="20"/>
        </w:rPr>
        <w:t xml:space="preserve"> reference entries, where possible.</w:t>
      </w:r>
    </w:p>
    <w:p w14:paraId="00DF1523" w14:textId="77777777" w:rsidR="00E56A3D" w:rsidRPr="00E56A3D" w:rsidRDefault="00E56A3D" w:rsidP="00E56A3D"/>
    <w:p w14:paraId="200BFF80" w14:textId="73AC4779" w:rsidR="00E20814" w:rsidRPr="003E2507" w:rsidRDefault="00E20814" w:rsidP="0090614C">
      <w:pPr>
        <w:pStyle w:val="Heading2"/>
      </w:pPr>
      <w:bookmarkStart w:id="28" w:name="_Toc274228164"/>
      <w:r w:rsidRPr="0090614C">
        <w:t>Reference</w:t>
      </w:r>
      <w:r w:rsidR="00D55884" w:rsidRPr="0090614C">
        <w:t xml:space="preserve"> format</w:t>
      </w:r>
      <w:bookmarkEnd w:id="28"/>
    </w:p>
    <w:p w14:paraId="1A21E672" w14:textId="0402A1D1" w:rsidR="003E2507" w:rsidRDefault="003E2507" w:rsidP="0090614C">
      <w:pPr>
        <w:pStyle w:val="Heading3"/>
      </w:pPr>
      <w:bookmarkStart w:id="29" w:name="_Toc274228165"/>
      <w:r>
        <w:t>Harvard</w:t>
      </w:r>
      <w:bookmarkEnd w:id="29"/>
    </w:p>
    <w:p w14:paraId="075598AD" w14:textId="333ED81B"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sz w:val="20"/>
          <w:szCs w:val="20"/>
        </w:rPr>
        <w:t>This journal uses the Harvard system – see below for examples of how to format:</w:t>
      </w:r>
    </w:p>
    <w:p w14:paraId="22DDF462" w14:textId="2A82479D" w:rsidR="00E56A3D" w:rsidRPr="00E20814" w:rsidRDefault="00E20814" w:rsidP="00E20814">
      <w:pPr>
        <w:spacing w:after="120"/>
        <w:rPr>
          <w:rFonts w:ascii="Times" w:hAnsi="Times" w:cs="Times New Roman"/>
          <w:sz w:val="20"/>
          <w:szCs w:val="20"/>
        </w:rPr>
      </w:pPr>
      <w:r w:rsidRPr="00E20814">
        <w:rPr>
          <w:rFonts w:ascii="Times" w:hAnsi="Times" w:cs="Times New Roman"/>
          <w:b/>
          <w:bCs/>
          <w:i/>
          <w:iCs/>
          <w:sz w:val="20"/>
          <w:szCs w:val="20"/>
        </w:rPr>
        <w:t xml:space="preserve">Books: </w:t>
      </w:r>
    </w:p>
    <w:p w14:paraId="17AA6EFD" w14:textId="63022295" w:rsidR="00E56A3D" w:rsidRPr="00AA16FE" w:rsidRDefault="002F26A0" w:rsidP="00E20814">
      <w:pPr>
        <w:spacing w:after="120"/>
        <w:rPr>
          <w:rFonts w:ascii="Times" w:eastAsia="Times New Roman" w:hAnsi="Times" w:cs="Times New Roman"/>
          <w:bCs/>
          <w:sz w:val="20"/>
          <w:szCs w:val="20"/>
        </w:rPr>
      </w:pPr>
      <w:r>
        <w:rPr>
          <w:rFonts w:ascii="Times" w:eastAsia="Times New Roman" w:hAnsi="Times" w:cs="Times New Roman"/>
          <w:b/>
          <w:bCs/>
          <w:sz w:val="20"/>
          <w:szCs w:val="20"/>
        </w:rPr>
        <w:t xml:space="preserve">Author, </w:t>
      </w:r>
      <w:proofErr w:type="gramStart"/>
      <w:r>
        <w:rPr>
          <w:rFonts w:ascii="Times" w:eastAsia="Times New Roman" w:hAnsi="Times" w:cs="Times New Roman"/>
          <w:b/>
          <w:bCs/>
          <w:sz w:val="20"/>
          <w:szCs w:val="20"/>
        </w:rPr>
        <w:t>A</w:t>
      </w:r>
      <w:proofErr w:type="gramEnd"/>
      <w:r>
        <w:rPr>
          <w:rFonts w:ascii="Times" w:eastAsia="Times New Roman" w:hAnsi="Times" w:cs="Times New Roman"/>
          <w:b/>
          <w:bCs/>
          <w:sz w:val="20"/>
          <w:szCs w:val="20"/>
        </w:rPr>
        <w:t xml:space="preserve"> </w:t>
      </w:r>
      <w:proofErr w:type="spellStart"/>
      <w:r>
        <w:rPr>
          <w:rFonts w:ascii="Times" w:eastAsia="Times New Roman" w:hAnsi="Times" w:cs="Times New Roman"/>
          <w:b/>
          <w:bCs/>
          <w:sz w:val="20"/>
          <w:szCs w:val="20"/>
        </w:rPr>
        <w:t>A</w:t>
      </w:r>
      <w:proofErr w:type="spellEnd"/>
      <w:r>
        <w:rPr>
          <w:rFonts w:ascii="Times" w:eastAsia="Times New Roman" w:hAnsi="Times" w:cs="Times New Roman"/>
          <w:bCs/>
          <w:sz w:val="20"/>
          <w:szCs w:val="20"/>
        </w:rPr>
        <w:t xml:space="preserve"> Year </w:t>
      </w:r>
      <w:r>
        <w:rPr>
          <w:rFonts w:ascii="Times" w:eastAsia="Times New Roman" w:hAnsi="Times" w:cs="Times New Roman"/>
          <w:bCs/>
          <w:i/>
          <w:sz w:val="20"/>
          <w:szCs w:val="20"/>
        </w:rPr>
        <w:t>Title</w:t>
      </w:r>
      <w:r>
        <w:rPr>
          <w:rFonts w:ascii="Times" w:eastAsia="Times New Roman" w:hAnsi="Times" w:cs="Times New Roman"/>
          <w:bCs/>
          <w:sz w:val="20"/>
          <w:szCs w:val="20"/>
        </w:rPr>
        <w:t>. Place of publication: Publisher.</w:t>
      </w:r>
    </w:p>
    <w:p w14:paraId="7C2FA447" w14:textId="63F59215" w:rsidR="00E56A3D" w:rsidRPr="00E20814" w:rsidRDefault="00E20814" w:rsidP="00E20814">
      <w:pPr>
        <w:spacing w:after="120"/>
        <w:rPr>
          <w:rFonts w:ascii="Times" w:eastAsia="Times New Roman" w:hAnsi="Times" w:cs="Times New Roman"/>
          <w:sz w:val="20"/>
          <w:szCs w:val="20"/>
        </w:rPr>
      </w:pPr>
      <w:proofErr w:type="gramStart"/>
      <w:r w:rsidRPr="00E20814">
        <w:rPr>
          <w:rFonts w:ascii="Times" w:eastAsia="Times New Roman" w:hAnsi="Times" w:cs="Times New Roman"/>
          <w:b/>
          <w:bCs/>
          <w:sz w:val="20"/>
          <w:szCs w:val="20"/>
        </w:rPr>
        <w:t>Adam, D J</w:t>
      </w:r>
      <w:r w:rsidRPr="00E20814">
        <w:rPr>
          <w:rFonts w:ascii="Times" w:eastAsia="Times New Roman" w:hAnsi="Times" w:cs="Times New Roman"/>
          <w:sz w:val="20"/>
          <w:szCs w:val="20"/>
        </w:rPr>
        <w:t xml:space="preserve"> 1984 </w:t>
      </w:r>
      <w:r w:rsidRPr="00E20814">
        <w:rPr>
          <w:rFonts w:ascii="Times" w:eastAsia="Times New Roman" w:hAnsi="Times" w:cs="Times New Roman"/>
          <w:i/>
          <w:iCs/>
          <w:sz w:val="20"/>
          <w:szCs w:val="20"/>
        </w:rPr>
        <w:t>Stakeholder analysis.</w:t>
      </w:r>
      <w:proofErr w:type="gramEnd"/>
      <w:r w:rsidRPr="00E20814">
        <w:rPr>
          <w:rFonts w:ascii="Times" w:eastAsia="Times New Roman" w:hAnsi="Times" w:cs="Times New Roman"/>
          <w:sz w:val="20"/>
          <w:szCs w:val="20"/>
        </w:rPr>
        <w:t xml:space="preserve"> 2nd ed. Oxford: Oxford University Press.</w:t>
      </w:r>
    </w:p>
    <w:p w14:paraId="66AC461E" w14:textId="5EF2154E" w:rsidR="00E56A3D"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sz w:val="20"/>
          <w:szCs w:val="20"/>
        </w:rPr>
        <w:t>Silverman, D F</w:t>
      </w:r>
      <w:r w:rsidRPr="00E20814">
        <w:rPr>
          <w:rFonts w:ascii="Times" w:eastAsia="Times New Roman" w:hAnsi="Times" w:cs="Times New Roman"/>
          <w:sz w:val="20"/>
          <w:szCs w:val="20"/>
        </w:rPr>
        <w:t xml:space="preserve"> and </w:t>
      </w:r>
      <w:proofErr w:type="spellStart"/>
      <w:r w:rsidRPr="00E20814">
        <w:rPr>
          <w:rFonts w:ascii="Times" w:eastAsia="Times New Roman" w:hAnsi="Times" w:cs="Times New Roman"/>
          <w:b/>
          <w:bCs/>
          <w:sz w:val="20"/>
          <w:szCs w:val="20"/>
        </w:rPr>
        <w:t>Propp</w:t>
      </w:r>
      <w:proofErr w:type="spellEnd"/>
      <w:r w:rsidRPr="00E20814">
        <w:rPr>
          <w:rFonts w:ascii="Times" w:eastAsia="Times New Roman" w:hAnsi="Times" w:cs="Times New Roman"/>
          <w:b/>
          <w:bCs/>
          <w:sz w:val="20"/>
          <w:szCs w:val="20"/>
        </w:rPr>
        <w:t xml:space="preserve">, K </w:t>
      </w:r>
      <w:proofErr w:type="spellStart"/>
      <w:r w:rsidRPr="00E20814">
        <w:rPr>
          <w:rFonts w:ascii="Times" w:eastAsia="Times New Roman" w:hAnsi="Times" w:cs="Times New Roman"/>
          <w:b/>
          <w:bCs/>
          <w:sz w:val="20"/>
          <w:szCs w:val="20"/>
        </w:rPr>
        <w:t>K</w:t>
      </w:r>
      <w:proofErr w:type="spellEnd"/>
      <w:r w:rsidRPr="00E20814">
        <w:rPr>
          <w:rFonts w:ascii="Times" w:eastAsia="Times New Roman" w:hAnsi="Times" w:cs="Times New Roman"/>
          <w:sz w:val="20"/>
          <w:szCs w:val="20"/>
        </w:rPr>
        <w:t xml:space="preserve"> (eds.) 1990 </w:t>
      </w:r>
      <w:proofErr w:type="gramStart"/>
      <w:r w:rsidRPr="00E20814">
        <w:rPr>
          <w:rFonts w:ascii="Times" w:eastAsia="Times New Roman" w:hAnsi="Times" w:cs="Times New Roman"/>
          <w:i/>
          <w:iCs/>
          <w:sz w:val="20"/>
          <w:szCs w:val="20"/>
        </w:rPr>
        <w:t>The</w:t>
      </w:r>
      <w:proofErr w:type="gramEnd"/>
      <w:r w:rsidRPr="00E20814">
        <w:rPr>
          <w:rFonts w:ascii="Times" w:eastAsia="Times New Roman" w:hAnsi="Times" w:cs="Times New Roman"/>
          <w:i/>
          <w:iCs/>
          <w:sz w:val="20"/>
          <w:szCs w:val="20"/>
        </w:rPr>
        <w:t xml:space="preserve"> active interview.</w:t>
      </w:r>
      <w:r w:rsidRPr="00E20814">
        <w:rPr>
          <w:rFonts w:ascii="Times" w:eastAsia="Times New Roman" w:hAnsi="Times" w:cs="Times New Roman"/>
          <w:sz w:val="20"/>
          <w:szCs w:val="20"/>
        </w:rPr>
        <w:t xml:space="preserve"> Beverly Hills, CA: Sage.</w:t>
      </w:r>
    </w:p>
    <w:p w14:paraId="0F5B563E" w14:textId="4ABE2B1B" w:rsidR="00E20814" w:rsidRPr="00E20814" w:rsidRDefault="00E20814" w:rsidP="00E20814">
      <w:pPr>
        <w:spacing w:after="120"/>
        <w:rPr>
          <w:rFonts w:ascii="Times" w:eastAsia="Times New Roman" w:hAnsi="Times" w:cs="Times New Roman"/>
          <w:sz w:val="20"/>
          <w:szCs w:val="20"/>
        </w:rPr>
      </w:pPr>
      <w:proofErr w:type="gramStart"/>
      <w:r w:rsidRPr="00E20814">
        <w:rPr>
          <w:rFonts w:ascii="Times" w:eastAsia="Times New Roman" w:hAnsi="Times" w:cs="Times New Roman"/>
          <w:b/>
          <w:bCs/>
          <w:sz w:val="20"/>
          <w:szCs w:val="20"/>
        </w:rPr>
        <w:t>Achebe, C</w:t>
      </w:r>
      <w:r w:rsidRPr="00E20814">
        <w:rPr>
          <w:rFonts w:ascii="Times" w:eastAsia="Times New Roman" w:hAnsi="Times" w:cs="Times New Roman"/>
          <w:sz w:val="20"/>
          <w:szCs w:val="20"/>
        </w:rPr>
        <w:t xml:space="preserve"> 1995 Colonialist Criticism.</w:t>
      </w:r>
      <w:proofErr w:type="gramEnd"/>
      <w:r w:rsidRPr="00E20814">
        <w:rPr>
          <w:rFonts w:ascii="Times" w:eastAsia="Times New Roman" w:hAnsi="Times" w:cs="Times New Roman"/>
          <w:sz w:val="20"/>
          <w:szCs w:val="20"/>
        </w:rPr>
        <w:t xml:space="preserve"> In: Ashcroft, B et al </w:t>
      </w:r>
      <w:r w:rsidRPr="00E20814">
        <w:rPr>
          <w:rFonts w:ascii="Times" w:eastAsia="Times New Roman" w:hAnsi="Times" w:cs="Times New Roman"/>
          <w:i/>
          <w:iCs/>
          <w:sz w:val="20"/>
          <w:szCs w:val="20"/>
        </w:rPr>
        <w:t>The Post Colonial Studies Reader.</w:t>
      </w:r>
      <w:r w:rsidRPr="00E20814">
        <w:rPr>
          <w:rFonts w:ascii="Times" w:eastAsia="Times New Roman" w:hAnsi="Times" w:cs="Times New Roman"/>
          <w:sz w:val="20"/>
          <w:szCs w:val="20"/>
        </w:rPr>
        <w:t xml:space="preserve"> London: </w:t>
      </w:r>
      <w:proofErr w:type="spellStart"/>
      <w:r w:rsidRPr="00E20814">
        <w:rPr>
          <w:rFonts w:ascii="Times" w:eastAsia="Times New Roman" w:hAnsi="Times" w:cs="Times New Roman"/>
          <w:sz w:val="20"/>
          <w:szCs w:val="20"/>
        </w:rPr>
        <w:t>Routledge</w:t>
      </w:r>
      <w:proofErr w:type="spellEnd"/>
      <w:r w:rsidRPr="00E20814">
        <w:rPr>
          <w:rFonts w:ascii="Times" w:eastAsia="Times New Roman" w:hAnsi="Times" w:cs="Times New Roman"/>
          <w:sz w:val="20"/>
          <w:szCs w:val="20"/>
        </w:rPr>
        <w:t xml:space="preserve">. </w:t>
      </w:r>
      <w:proofErr w:type="gramStart"/>
      <w:r w:rsidRPr="00E20814">
        <w:rPr>
          <w:rFonts w:ascii="Times" w:eastAsia="Times New Roman" w:hAnsi="Times" w:cs="Times New Roman"/>
          <w:sz w:val="20"/>
          <w:szCs w:val="20"/>
        </w:rPr>
        <w:t>pp</w:t>
      </w:r>
      <w:proofErr w:type="gramEnd"/>
      <w:r w:rsidRPr="00E20814">
        <w:rPr>
          <w:rFonts w:ascii="Times" w:eastAsia="Times New Roman" w:hAnsi="Times" w:cs="Times New Roman"/>
          <w:sz w:val="20"/>
          <w:szCs w:val="20"/>
        </w:rPr>
        <w:t>. 57–61.</w:t>
      </w:r>
    </w:p>
    <w:p w14:paraId="2CF3C41D" w14:textId="08283DD6" w:rsidR="00E56A3D"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i/>
          <w:iCs/>
          <w:sz w:val="20"/>
          <w:szCs w:val="20"/>
        </w:rPr>
        <w:t>NOTE: If multiple works by the same author are being listed, please re-type the author’s name out for each entry, rather than using a long dash.</w:t>
      </w:r>
    </w:p>
    <w:p w14:paraId="5C09C825"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i/>
          <w:iCs/>
          <w:sz w:val="20"/>
          <w:szCs w:val="20"/>
        </w:rPr>
        <w:t>Journal articles:</w:t>
      </w:r>
    </w:p>
    <w:p w14:paraId="34668579" w14:textId="0867EDF7" w:rsidR="002F26A0" w:rsidRPr="00AA16FE" w:rsidRDefault="002F26A0" w:rsidP="00E20814">
      <w:pPr>
        <w:spacing w:after="120"/>
        <w:rPr>
          <w:rFonts w:ascii="Times" w:eastAsia="Times New Roman" w:hAnsi="Times" w:cs="Times New Roman"/>
          <w:bCs/>
          <w:sz w:val="20"/>
          <w:szCs w:val="20"/>
        </w:rPr>
      </w:pPr>
      <w:proofErr w:type="gramStart"/>
      <w:r>
        <w:rPr>
          <w:rFonts w:ascii="Times" w:eastAsia="Times New Roman" w:hAnsi="Times" w:cs="Times New Roman"/>
          <w:b/>
          <w:bCs/>
          <w:sz w:val="20"/>
          <w:szCs w:val="20"/>
        </w:rPr>
        <w:t>Author, A</w:t>
      </w:r>
      <w:r>
        <w:rPr>
          <w:rFonts w:ascii="Times" w:eastAsia="Times New Roman" w:hAnsi="Times" w:cs="Times New Roman"/>
          <w:bCs/>
          <w:sz w:val="20"/>
          <w:szCs w:val="20"/>
        </w:rPr>
        <w:t xml:space="preserve"> Year Title.</w:t>
      </w:r>
      <w:proofErr w:type="gramEnd"/>
      <w:r>
        <w:rPr>
          <w:rFonts w:ascii="Times" w:eastAsia="Times New Roman" w:hAnsi="Times" w:cs="Times New Roman"/>
          <w:bCs/>
          <w:sz w:val="20"/>
          <w:szCs w:val="20"/>
        </w:rPr>
        <w:t xml:space="preserve"> </w:t>
      </w:r>
      <w:r>
        <w:rPr>
          <w:rFonts w:ascii="Times" w:eastAsia="Times New Roman" w:hAnsi="Times" w:cs="Times New Roman"/>
          <w:bCs/>
          <w:i/>
          <w:sz w:val="20"/>
          <w:szCs w:val="20"/>
        </w:rPr>
        <w:t>Journal name</w:t>
      </w:r>
      <w:r>
        <w:rPr>
          <w:rFonts w:ascii="Times" w:eastAsia="Times New Roman" w:hAnsi="Times" w:cs="Times New Roman"/>
          <w:bCs/>
          <w:sz w:val="20"/>
          <w:szCs w:val="20"/>
        </w:rPr>
        <w:t xml:space="preserve">, </w:t>
      </w:r>
      <w:proofErr w:type="spellStart"/>
      <w:proofErr w:type="gramStart"/>
      <w:r>
        <w:rPr>
          <w:rFonts w:ascii="Times" w:eastAsia="Times New Roman" w:hAnsi="Times" w:cs="Times New Roman"/>
          <w:bCs/>
          <w:sz w:val="20"/>
          <w:szCs w:val="20"/>
        </w:rPr>
        <w:t>vol</w:t>
      </w:r>
      <w:proofErr w:type="spellEnd"/>
      <w:r>
        <w:rPr>
          <w:rFonts w:ascii="Times" w:eastAsia="Times New Roman" w:hAnsi="Times" w:cs="Times New Roman"/>
          <w:bCs/>
          <w:sz w:val="20"/>
          <w:szCs w:val="20"/>
        </w:rPr>
        <w:t>(</w:t>
      </w:r>
      <w:proofErr w:type="gramEnd"/>
      <w:r>
        <w:rPr>
          <w:rFonts w:ascii="Times" w:eastAsia="Times New Roman" w:hAnsi="Times" w:cs="Times New Roman"/>
          <w:bCs/>
          <w:sz w:val="20"/>
          <w:szCs w:val="20"/>
        </w:rPr>
        <w:t>issue): page. DOI</w:t>
      </w:r>
    </w:p>
    <w:p w14:paraId="7E5027BA"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sz w:val="20"/>
          <w:szCs w:val="20"/>
        </w:rPr>
        <w:t>Martin, L</w:t>
      </w:r>
      <w:r w:rsidRPr="00E20814">
        <w:rPr>
          <w:rFonts w:ascii="Times" w:eastAsia="Times New Roman" w:hAnsi="Times" w:cs="Times New Roman"/>
          <w:sz w:val="20"/>
          <w:szCs w:val="20"/>
        </w:rPr>
        <w:t xml:space="preserve"> 2010 Bombs, bodies and </w:t>
      </w:r>
      <w:proofErr w:type="spellStart"/>
      <w:r w:rsidRPr="00E20814">
        <w:rPr>
          <w:rFonts w:ascii="Times" w:eastAsia="Times New Roman" w:hAnsi="Times" w:cs="Times New Roman"/>
          <w:sz w:val="20"/>
          <w:szCs w:val="20"/>
        </w:rPr>
        <w:t>biopolitics</w:t>
      </w:r>
      <w:proofErr w:type="spellEnd"/>
      <w:r w:rsidRPr="00E20814">
        <w:rPr>
          <w:rFonts w:ascii="Times" w:eastAsia="Times New Roman" w:hAnsi="Times" w:cs="Times New Roman"/>
          <w:sz w:val="20"/>
          <w:szCs w:val="20"/>
        </w:rPr>
        <w:t xml:space="preserve">: Securitizing the subject at airport security. </w:t>
      </w:r>
      <w:proofErr w:type="gramStart"/>
      <w:r w:rsidRPr="00E20814">
        <w:rPr>
          <w:rFonts w:ascii="Times" w:eastAsia="Times New Roman" w:hAnsi="Times" w:cs="Times New Roman"/>
          <w:i/>
          <w:iCs/>
          <w:sz w:val="20"/>
          <w:szCs w:val="20"/>
        </w:rPr>
        <w:t>Social and Cultural Geography,</w:t>
      </w:r>
      <w:r w:rsidRPr="00E20814">
        <w:rPr>
          <w:rFonts w:ascii="Times" w:eastAsia="Times New Roman" w:hAnsi="Times" w:cs="Times New Roman"/>
          <w:sz w:val="20"/>
          <w:szCs w:val="20"/>
        </w:rPr>
        <w:t xml:space="preserve"> 11(1): 17-34.</w:t>
      </w:r>
      <w:proofErr w:type="gramEnd"/>
      <w:r w:rsidRPr="00E20814">
        <w:rPr>
          <w:rFonts w:ascii="Times" w:eastAsia="Times New Roman" w:hAnsi="Times" w:cs="Times New Roman"/>
          <w:sz w:val="20"/>
          <w:szCs w:val="20"/>
        </w:rPr>
        <w:t xml:space="preserve"> DOI: http://dx.doi.org/10.1080/14649360903414585</w:t>
      </w:r>
    </w:p>
    <w:p w14:paraId="6411072D"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i/>
          <w:iCs/>
          <w:sz w:val="20"/>
          <w:szCs w:val="20"/>
        </w:rPr>
        <w:t>NOTE: Please include DOIs for all journal articles where possible.</w:t>
      </w:r>
    </w:p>
    <w:p w14:paraId="7C4D25E1"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i/>
          <w:iCs/>
          <w:sz w:val="20"/>
          <w:szCs w:val="20"/>
        </w:rPr>
        <w:t>Newspaper articles:</w:t>
      </w:r>
    </w:p>
    <w:p w14:paraId="1620DCF2" w14:textId="2946E151" w:rsidR="002F26A0" w:rsidRPr="00AA16FE" w:rsidRDefault="002F26A0" w:rsidP="00E20814">
      <w:pPr>
        <w:spacing w:after="120"/>
        <w:rPr>
          <w:rFonts w:ascii="Times" w:eastAsia="Times New Roman" w:hAnsi="Times" w:cs="Times New Roman"/>
          <w:bCs/>
          <w:sz w:val="20"/>
          <w:szCs w:val="20"/>
        </w:rPr>
      </w:pPr>
      <w:proofErr w:type="gramStart"/>
      <w:r>
        <w:rPr>
          <w:rFonts w:ascii="Times" w:eastAsia="Times New Roman" w:hAnsi="Times" w:cs="Times New Roman"/>
          <w:b/>
          <w:bCs/>
          <w:sz w:val="20"/>
          <w:szCs w:val="20"/>
        </w:rPr>
        <w:t>Author, A</w:t>
      </w:r>
      <w:r>
        <w:rPr>
          <w:rFonts w:ascii="Times" w:eastAsia="Times New Roman" w:hAnsi="Times" w:cs="Times New Roman"/>
          <w:bCs/>
          <w:sz w:val="20"/>
          <w:szCs w:val="20"/>
        </w:rPr>
        <w:t xml:space="preserve"> Year Title.</w:t>
      </w:r>
      <w:proofErr w:type="gramEnd"/>
      <w:r>
        <w:rPr>
          <w:rFonts w:ascii="Times" w:eastAsia="Times New Roman" w:hAnsi="Times" w:cs="Times New Roman"/>
          <w:bCs/>
          <w:sz w:val="20"/>
          <w:szCs w:val="20"/>
        </w:rPr>
        <w:t xml:space="preserve"> </w:t>
      </w:r>
      <w:proofErr w:type="gramStart"/>
      <w:r>
        <w:rPr>
          <w:rFonts w:ascii="Times" w:eastAsia="Times New Roman" w:hAnsi="Times" w:cs="Times New Roman"/>
          <w:bCs/>
          <w:i/>
          <w:sz w:val="20"/>
          <w:szCs w:val="20"/>
        </w:rPr>
        <w:t>Newspaper</w:t>
      </w:r>
      <w:r>
        <w:rPr>
          <w:rFonts w:ascii="Times" w:eastAsia="Times New Roman" w:hAnsi="Times" w:cs="Times New Roman"/>
          <w:bCs/>
          <w:sz w:val="20"/>
          <w:szCs w:val="20"/>
        </w:rPr>
        <w:t>, date of publication, page.</w:t>
      </w:r>
      <w:proofErr w:type="gramEnd"/>
    </w:p>
    <w:p w14:paraId="36B33574"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sz w:val="20"/>
          <w:szCs w:val="20"/>
        </w:rPr>
        <w:t>Tate, P</w:t>
      </w:r>
      <w:r w:rsidRPr="00E20814">
        <w:rPr>
          <w:rFonts w:ascii="Times" w:eastAsia="Times New Roman" w:hAnsi="Times" w:cs="Times New Roman"/>
          <w:sz w:val="20"/>
          <w:szCs w:val="20"/>
        </w:rPr>
        <w:t xml:space="preserve"> 2007 Illicit organ trade increasing. </w:t>
      </w:r>
      <w:r w:rsidRPr="00E20814">
        <w:rPr>
          <w:rFonts w:ascii="Times" w:eastAsia="Times New Roman" w:hAnsi="Times" w:cs="Times New Roman"/>
          <w:i/>
          <w:iCs/>
          <w:sz w:val="20"/>
          <w:szCs w:val="20"/>
        </w:rPr>
        <w:t>The Jordan Times,</w:t>
      </w:r>
      <w:r w:rsidRPr="00E20814">
        <w:rPr>
          <w:rFonts w:ascii="Times" w:eastAsia="Times New Roman" w:hAnsi="Times" w:cs="Times New Roman"/>
          <w:sz w:val="20"/>
          <w:szCs w:val="20"/>
        </w:rPr>
        <w:t xml:space="preserve"> 6 June, p. 3.</w:t>
      </w:r>
    </w:p>
    <w:p w14:paraId="141681C7"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i/>
          <w:iCs/>
          <w:sz w:val="20"/>
          <w:szCs w:val="20"/>
        </w:rPr>
        <w:t>Conference papers:</w:t>
      </w:r>
    </w:p>
    <w:p w14:paraId="7F92102A" w14:textId="1F3EB0E7" w:rsidR="002F26A0" w:rsidRPr="00AA16FE" w:rsidRDefault="002F26A0" w:rsidP="00E20814">
      <w:pPr>
        <w:spacing w:after="120"/>
        <w:rPr>
          <w:rFonts w:ascii="Times" w:eastAsia="Times New Roman" w:hAnsi="Times" w:cs="Times New Roman"/>
          <w:bCs/>
          <w:sz w:val="20"/>
          <w:szCs w:val="20"/>
        </w:rPr>
      </w:pPr>
      <w:proofErr w:type="gramStart"/>
      <w:r>
        <w:rPr>
          <w:rFonts w:ascii="Times" w:eastAsia="Times New Roman" w:hAnsi="Times" w:cs="Times New Roman"/>
          <w:b/>
          <w:bCs/>
          <w:sz w:val="20"/>
          <w:szCs w:val="20"/>
        </w:rPr>
        <w:t>Author, A</w:t>
      </w:r>
      <w:r>
        <w:rPr>
          <w:rFonts w:ascii="Times" w:eastAsia="Times New Roman" w:hAnsi="Times" w:cs="Times New Roman"/>
          <w:bCs/>
          <w:sz w:val="20"/>
          <w:szCs w:val="20"/>
        </w:rPr>
        <w:t xml:space="preserve"> Year Title of </w:t>
      </w:r>
      <w:proofErr w:type="spellStart"/>
      <w:r>
        <w:rPr>
          <w:rFonts w:ascii="Times" w:eastAsia="Times New Roman" w:hAnsi="Times" w:cs="Times New Roman"/>
          <w:bCs/>
          <w:sz w:val="20"/>
          <w:szCs w:val="20"/>
        </w:rPr>
        <w:t>chaper</w:t>
      </w:r>
      <w:proofErr w:type="spellEnd"/>
      <w:r>
        <w:rPr>
          <w:rFonts w:ascii="Times" w:eastAsia="Times New Roman" w:hAnsi="Times" w:cs="Times New Roman"/>
          <w:bCs/>
          <w:sz w:val="20"/>
          <w:szCs w:val="20"/>
        </w:rPr>
        <w:t>.</w:t>
      </w:r>
      <w:proofErr w:type="gramEnd"/>
      <w:r>
        <w:rPr>
          <w:rFonts w:ascii="Times" w:eastAsia="Times New Roman" w:hAnsi="Times" w:cs="Times New Roman"/>
          <w:bCs/>
          <w:sz w:val="20"/>
          <w:szCs w:val="20"/>
        </w:rPr>
        <w:t xml:space="preserve"> In: Title of conference proceedings, location, date, </w:t>
      </w:r>
      <w:proofErr w:type="gramStart"/>
      <w:r>
        <w:rPr>
          <w:rFonts w:ascii="Times" w:eastAsia="Times New Roman" w:hAnsi="Times" w:cs="Times New Roman"/>
          <w:bCs/>
          <w:sz w:val="20"/>
          <w:szCs w:val="20"/>
        </w:rPr>
        <w:t>pp</w:t>
      </w:r>
      <w:proofErr w:type="gramEnd"/>
      <w:r>
        <w:rPr>
          <w:rFonts w:ascii="Times" w:eastAsia="Times New Roman" w:hAnsi="Times" w:cs="Times New Roman"/>
          <w:bCs/>
          <w:sz w:val="20"/>
          <w:szCs w:val="20"/>
        </w:rPr>
        <w:t>. page.</w:t>
      </w:r>
    </w:p>
    <w:p w14:paraId="3E7D7294"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sz w:val="20"/>
          <w:szCs w:val="20"/>
        </w:rPr>
        <w:t>Lynch, M</w:t>
      </w:r>
      <w:r w:rsidRPr="00E20814">
        <w:rPr>
          <w:rFonts w:ascii="Times" w:eastAsia="Times New Roman" w:hAnsi="Times" w:cs="Times New Roman"/>
          <w:sz w:val="20"/>
          <w:szCs w:val="20"/>
        </w:rPr>
        <w:t xml:space="preserve"> 2003 Dialogue in an age of terror. In: The Annual Meeting of the American Political Science Association, Philadelphia, PA on 18 August 2003, pp. 4-7.</w:t>
      </w:r>
    </w:p>
    <w:p w14:paraId="6DA175F3"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i/>
          <w:iCs/>
          <w:sz w:val="20"/>
          <w:szCs w:val="20"/>
        </w:rPr>
        <w:t>Organisational publications/Grey literature:</w:t>
      </w:r>
    </w:p>
    <w:p w14:paraId="4315448A" w14:textId="08357E5B" w:rsidR="002F26A0" w:rsidRPr="00AA16FE" w:rsidRDefault="002F26A0" w:rsidP="00E20814">
      <w:pPr>
        <w:spacing w:after="120"/>
        <w:rPr>
          <w:rFonts w:ascii="Times" w:eastAsia="Times New Roman" w:hAnsi="Times" w:cs="Times New Roman"/>
          <w:bCs/>
          <w:sz w:val="20"/>
          <w:szCs w:val="20"/>
        </w:rPr>
      </w:pPr>
      <w:r>
        <w:rPr>
          <w:rFonts w:ascii="Times" w:eastAsia="Times New Roman" w:hAnsi="Times" w:cs="Times New Roman"/>
          <w:b/>
          <w:bCs/>
          <w:sz w:val="20"/>
          <w:szCs w:val="20"/>
        </w:rPr>
        <w:t>Author group</w:t>
      </w:r>
      <w:r>
        <w:rPr>
          <w:rFonts w:ascii="Times" w:eastAsia="Times New Roman" w:hAnsi="Times" w:cs="Times New Roman"/>
          <w:bCs/>
          <w:sz w:val="20"/>
          <w:szCs w:val="20"/>
        </w:rPr>
        <w:t xml:space="preserve"> Year </w:t>
      </w:r>
      <w:r>
        <w:rPr>
          <w:rFonts w:ascii="Times" w:eastAsia="Times New Roman" w:hAnsi="Times" w:cs="Times New Roman"/>
          <w:bCs/>
          <w:i/>
          <w:sz w:val="20"/>
          <w:szCs w:val="20"/>
        </w:rPr>
        <w:t>Title</w:t>
      </w:r>
      <w:r>
        <w:rPr>
          <w:rFonts w:ascii="Times" w:eastAsia="Times New Roman" w:hAnsi="Times" w:cs="Times New Roman"/>
          <w:bCs/>
          <w:sz w:val="20"/>
          <w:szCs w:val="20"/>
        </w:rPr>
        <w:t>. Place of publication: Publisher</w:t>
      </w:r>
    </w:p>
    <w:p w14:paraId="6636D17A"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sz w:val="20"/>
          <w:szCs w:val="20"/>
        </w:rPr>
        <w:t>World Health Organization</w:t>
      </w:r>
      <w:r w:rsidRPr="00E20814">
        <w:rPr>
          <w:rFonts w:ascii="Times" w:eastAsia="Times New Roman" w:hAnsi="Times" w:cs="Times New Roman"/>
          <w:sz w:val="20"/>
          <w:szCs w:val="20"/>
        </w:rPr>
        <w:t xml:space="preserve"> 2010 </w:t>
      </w:r>
      <w:proofErr w:type="gramStart"/>
      <w:r w:rsidRPr="00E20814">
        <w:rPr>
          <w:rFonts w:ascii="Times" w:eastAsia="Times New Roman" w:hAnsi="Times" w:cs="Times New Roman"/>
          <w:i/>
          <w:iCs/>
          <w:sz w:val="20"/>
          <w:szCs w:val="20"/>
        </w:rPr>
        <w:t>The</w:t>
      </w:r>
      <w:proofErr w:type="gramEnd"/>
      <w:r w:rsidRPr="00E20814">
        <w:rPr>
          <w:rFonts w:ascii="Times" w:eastAsia="Times New Roman" w:hAnsi="Times" w:cs="Times New Roman"/>
          <w:i/>
          <w:iCs/>
          <w:sz w:val="20"/>
          <w:szCs w:val="20"/>
        </w:rPr>
        <w:t xml:space="preserve"> world health report – Health systems financing: the path to universal coverage.</w:t>
      </w:r>
      <w:r w:rsidRPr="00E20814">
        <w:rPr>
          <w:rFonts w:ascii="Times" w:eastAsia="Times New Roman" w:hAnsi="Times" w:cs="Times New Roman"/>
          <w:sz w:val="20"/>
          <w:szCs w:val="20"/>
        </w:rPr>
        <w:t xml:space="preserve"> Geneva, Switzerland: WHO.</w:t>
      </w:r>
    </w:p>
    <w:p w14:paraId="600F2C3B"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i/>
          <w:iCs/>
          <w:sz w:val="20"/>
          <w:szCs w:val="20"/>
        </w:rPr>
        <w:t>Theses and dissertations:</w:t>
      </w:r>
    </w:p>
    <w:p w14:paraId="073D20A9" w14:textId="4B38D96D" w:rsidR="002F26A0" w:rsidRPr="00AA16FE" w:rsidRDefault="002F26A0" w:rsidP="00E20814">
      <w:pPr>
        <w:spacing w:after="120"/>
        <w:rPr>
          <w:rFonts w:ascii="Times" w:eastAsia="Times New Roman" w:hAnsi="Times" w:cs="Times New Roman"/>
          <w:bCs/>
          <w:sz w:val="20"/>
          <w:szCs w:val="20"/>
        </w:rPr>
      </w:pPr>
      <w:proofErr w:type="gramStart"/>
      <w:r>
        <w:rPr>
          <w:rFonts w:ascii="Times" w:eastAsia="Times New Roman" w:hAnsi="Times" w:cs="Times New Roman"/>
          <w:b/>
          <w:bCs/>
          <w:sz w:val="20"/>
          <w:szCs w:val="20"/>
        </w:rPr>
        <w:t>Author, A</w:t>
      </w:r>
      <w:r>
        <w:rPr>
          <w:rFonts w:ascii="Times" w:eastAsia="Times New Roman" w:hAnsi="Times" w:cs="Times New Roman"/>
          <w:bCs/>
          <w:sz w:val="20"/>
          <w:szCs w:val="20"/>
        </w:rPr>
        <w:t xml:space="preserve"> Year Title.</w:t>
      </w:r>
      <w:proofErr w:type="gramEnd"/>
      <w:r>
        <w:rPr>
          <w:rFonts w:ascii="Times" w:eastAsia="Times New Roman" w:hAnsi="Times" w:cs="Times New Roman"/>
          <w:bCs/>
          <w:sz w:val="20"/>
          <w:szCs w:val="20"/>
        </w:rPr>
        <w:t xml:space="preserve"> </w:t>
      </w:r>
      <w:proofErr w:type="gramStart"/>
      <w:r>
        <w:rPr>
          <w:rFonts w:ascii="Times" w:eastAsia="Times New Roman" w:hAnsi="Times" w:cs="Times New Roman"/>
          <w:bCs/>
          <w:sz w:val="20"/>
          <w:szCs w:val="20"/>
        </w:rPr>
        <w:t>Unpublished thesis (PhD), institution.</w:t>
      </w:r>
      <w:proofErr w:type="gramEnd"/>
    </w:p>
    <w:p w14:paraId="4120B763" w14:textId="77777777" w:rsidR="00E20814" w:rsidRPr="00E20814" w:rsidRDefault="00E20814" w:rsidP="00E20814">
      <w:pPr>
        <w:spacing w:after="120"/>
        <w:rPr>
          <w:rFonts w:ascii="Times" w:eastAsia="Times New Roman" w:hAnsi="Times" w:cs="Times New Roman"/>
          <w:sz w:val="20"/>
          <w:szCs w:val="20"/>
        </w:rPr>
      </w:pPr>
      <w:proofErr w:type="spellStart"/>
      <w:proofErr w:type="gramStart"/>
      <w:r w:rsidRPr="00E20814">
        <w:rPr>
          <w:rFonts w:ascii="Times" w:eastAsia="Times New Roman" w:hAnsi="Times" w:cs="Times New Roman"/>
          <w:b/>
          <w:bCs/>
          <w:sz w:val="20"/>
          <w:szCs w:val="20"/>
        </w:rPr>
        <w:t>Yudis</w:t>
      </w:r>
      <w:proofErr w:type="spellEnd"/>
      <w:r w:rsidRPr="00E20814">
        <w:rPr>
          <w:rFonts w:ascii="Times" w:eastAsia="Times New Roman" w:hAnsi="Times" w:cs="Times New Roman"/>
          <w:b/>
          <w:bCs/>
          <w:sz w:val="20"/>
          <w:szCs w:val="20"/>
        </w:rPr>
        <w:t>, A</w:t>
      </w:r>
      <w:r w:rsidRPr="00E20814">
        <w:rPr>
          <w:rFonts w:ascii="Times" w:eastAsia="Times New Roman" w:hAnsi="Times" w:cs="Times New Roman"/>
          <w:sz w:val="20"/>
          <w:szCs w:val="20"/>
        </w:rPr>
        <w:t xml:space="preserve"> 2004 Failed responsibility of the media in the war on Iraq.</w:t>
      </w:r>
      <w:proofErr w:type="gramEnd"/>
      <w:r w:rsidRPr="00E20814">
        <w:rPr>
          <w:rFonts w:ascii="Times" w:eastAsia="Times New Roman" w:hAnsi="Times" w:cs="Times New Roman"/>
          <w:sz w:val="20"/>
          <w:szCs w:val="20"/>
        </w:rPr>
        <w:t xml:space="preserve"> </w:t>
      </w:r>
      <w:proofErr w:type="gramStart"/>
      <w:r w:rsidRPr="00E20814">
        <w:rPr>
          <w:rFonts w:ascii="Times" w:eastAsia="Times New Roman" w:hAnsi="Times" w:cs="Times New Roman"/>
          <w:sz w:val="20"/>
          <w:szCs w:val="20"/>
        </w:rPr>
        <w:t>Unpublished thesis (PhD), University of Manchester.</w:t>
      </w:r>
      <w:proofErr w:type="gramEnd"/>
    </w:p>
    <w:p w14:paraId="1F2836A5" w14:textId="77777777" w:rsidR="00E20814" w:rsidRPr="00E20814" w:rsidRDefault="00E20814" w:rsidP="00E20814">
      <w:pPr>
        <w:spacing w:after="120"/>
        <w:rPr>
          <w:rFonts w:ascii="Times" w:eastAsia="Times New Roman" w:hAnsi="Times" w:cs="Times New Roman"/>
          <w:sz w:val="20"/>
          <w:szCs w:val="20"/>
        </w:rPr>
      </w:pPr>
      <w:r w:rsidRPr="00E20814">
        <w:rPr>
          <w:rFonts w:ascii="Times" w:eastAsia="Times New Roman" w:hAnsi="Times" w:cs="Times New Roman"/>
          <w:b/>
          <w:bCs/>
          <w:i/>
          <w:iCs/>
          <w:sz w:val="20"/>
          <w:szCs w:val="20"/>
        </w:rPr>
        <w:t>Webpages / PDFs:</w:t>
      </w:r>
    </w:p>
    <w:p w14:paraId="5EFA0D6D" w14:textId="4A23AD8A" w:rsidR="002F26A0" w:rsidRPr="00AA16FE" w:rsidRDefault="002F26A0" w:rsidP="00E20814">
      <w:pPr>
        <w:spacing w:after="120"/>
        <w:rPr>
          <w:rFonts w:ascii="Times" w:eastAsia="Times New Roman" w:hAnsi="Times" w:cs="Times New Roman"/>
          <w:bCs/>
          <w:sz w:val="20"/>
          <w:szCs w:val="20"/>
        </w:rPr>
      </w:pPr>
      <w:proofErr w:type="gramStart"/>
      <w:r>
        <w:rPr>
          <w:rFonts w:ascii="Times" w:eastAsia="Times New Roman" w:hAnsi="Times" w:cs="Times New Roman"/>
          <w:b/>
          <w:bCs/>
          <w:sz w:val="20"/>
          <w:szCs w:val="20"/>
        </w:rPr>
        <w:t>Author, A</w:t>
      </w:r>
      <w:r>
        <w:rPr>
          <w:rFonts w:ascii="Times" w:eastAsia="Times New Roman" w:hAnsi="Times" w:cs="Times New Roman"/>
          <w:bCs/>
          <w:sz w:val="20"/>
          <w:szCs w:val="20"/>
        </w:rPr>
        <w:t xml:space="preserve"> Year Title, date of publication.</w:t>
      </w:r>
      <w:proofErr w:type="gramEnd"/>
      <w:r>
        <w:rPr>
          <w:rFonts w:ascii="Times" w:eastAsia="Times New Roman" w:hAnsi="Times" w:cs="Times New Roman"/>
          <w:bCs/>
          <w:sz w:val="20"/>
          <w:szCs w:val="20"/>
        </w:rPr>
        <w:t xml:space="preserve"> </w:t>
      </w:r>
      <w:proofErr w:type="gramStart"/>
      <w:r>
        <w:rPr>
          <w:rFonts w:ascii="Times" w:eastAsia="Times New Roman" w:hAnsi="Times" w:cs="Times New Roman"/>
          <w:bCs/>
          <w:sz w:val="20"/>
          <w:szCs w:val="20"/>
        </w:rPr>
        <w:t>Available at URL [Last accessed date month year].</w:t>
      </w:r>
      <w:proofErr w:type="gramEnd"/>
    </w:p>
    <w:p w14:paraId="64C51E13" w14:textId="77777777" w:rsidR="00E20814" w:rsidRPr="00E20814" w:rsidRDefault="00E20814" w:rsidP="00E20814">
      <w:pPr>
        <w:spacing w:after="120"/>
        <w:rPr>
          <w:rFonts w:ascii="Times" w:eastAsia="Times New Roman" w:hAnsi="Times" w:cs="Times New Roman"/>
          <w:sz w:val="20"/>
          <w:szCs w:val="20"/>
        </w:rPr>
      </w:pPr>
      <w:proofErr w:type="spellStart"/>
      <w:r w:rsidRPr="00E20814">
        <w:rPr>
          <w:rFonts w:ascii="Times" w:eastAsia="Times New Roman" w:hAnsi="Times" w:cs="Times New Roman"/>
          <w:b/>
          <w:bCs/>
          <w:sz w:val="20"/>
          <w:szCs w:val="20"/>
        </w:rPr>
        <w:t>Pascual</w:t>
      </w:r>
      <w:proofErr w:type="spellEnd"/>
      <w:r w:rsidRPr="00E20814">
        <w:rPr>
          <w:rFonts w:ascii="Times" w:eastAsia="Times New Roman" w:hAnsi="Times" w:cs="Times New Roman"/>
          <w:b/>
          <w:bCs/>
          <w:sz w:val="20"/>
          <w:szCs w:val="20"/>
        </w:rPr>
        <w:t xml:space="preserve">, </w:t>
      </w:r>
      <w:proofErr w:type="spellStart"/>
      <w:r w:rsidRPr="00E20814">
        <w:rPr>
          <w:rFonts w:ascii="Times" w:eastAsia="Times New Roman" w:hAnsi="Times" w:cs="Times New Roman"/>
          <w:b/>
          <w:bCs/>
          <w:sz w:val="20"/>
          <w:szCs w:val="20"/>
        </w:rPr>
        <w:t>Amb</w:t>
      </w:r>
      <w:proofErr w:type="spellEnd"/>
      <w:r w:rsidRPr="00E20814">
        <w:rPr>
          <w:rFonts w:ascii="Times" w:eastAsia="Times New Roman" w:hAnsi="Times" w:cs="Times New Roman"/>
          <w:b/>
          <w:bCs/>
          <w:sz w:val="20"/>
          <w:szCs w:val="20"/>
        </w:rPr>
        <w:t>. C</w:t>
      </w:r>
      <w:r w:rsidRPr="00E20814">
        <w:rPr>
          <w:rFonts w:ascii="Times" w:eastAsia="Times New Roman" w:hAnsi="Times" w:cs="Times New Roman"/>
          <w:sz w:val="20"/>
          <w:szCs w:val="20"/>
        </w:rPr>
        <w:t xml:space="preserve"> 2005 Stabilization and Reconstruction: Building peace in a hostile environment. </w:t>
      </w:r>
      <w:proofErr w:type="gramStart"/>
      <w:r w:rsidRPr="00E20814">
        <w:rPr>
          <w:rFonts w:ascii="Times" w:eastAsia="Times New Roman" w:hAnsi="Times" w:cs="Times New Roman"/>
          <w:sz w:val="20"/>
          <w:szCs w:val="20"/>
        </w:rPr>
        <w:t>Prepared statement to Senate Committee on Foreign Relations, 16 June 2005.</w:t>
      </w:r>
      <w:proofErr w:type="gramEnd"/>
      <w:r w:rsidRPr="00E20814">
        <w:rPr>
          <w:rFonts w:ascii="Times" w:eastAsia="Times New Roman" w:hAnsi="Times" w:cs="Times New Roman"/>
          <w:sz w:val="20"/>
          <w:szCs w:val="20"/>
        </w:rPr>
        <w:t xml:space="preserve"> </w:t>
      </w:r>
      <w:proofErr w:type="gramStart"/>
      <w:r w:rsidRPr="00E20814">
        <w:rPr>
          <w:rFonts w:ascii="Times" w:eastAsia="Times New Roman" w:hAnsi="Times" w:cs="Times New Roman"/>
          <w:sz w:val="20"/>
          <w:szCs w:val="20"/>
        </w:rPr>
        <w:t>Available at http://2001-2009.state.gov/s/crs/rls/rm/48644.htm [Last accessed 14 August 2012].</w:t>
      </w:r>
      <w:proofErr w:type="gramEnd"/>
    </w:p>
    <w:p w14:paraId="66F2A704" w14:textId="48EA7288" w:rsidR="0098291B" w:rsidRPr="00AA16FE" w:rsidRDefault="001604A0" w:rsidP="00E20814">
      <w:pPr>
        <w:spacing w:after="120"/>
        <w:rPr>
          <w:rFonts w:ascii="Times" w:eastAsia="Times New Roman" w:hAnsi="Times" w:cs="Times New Roman"/>
          <w:sz w:val="20"/>
          <w:szCs w:val="20"/>
        </w:rPr>
      </w:pPr>
      <w:r>
        <w:rPr>
          <w:rFonts w:ascii="Times" w:hAnsi="Times" w:cs="Times New Roman"/>
          <w:sz w:val="20"/>
          <w:szCs w:val="20"/>
        </w:rPr>
        <w:t>2013).</w:t>
      </w:r>
    </w:p>
    <w:sectPr w:rsidR="0098291B" w:rsidRPr="00AA16FE" w:rsidSect="00A26024">
      <w:headerReference w:type="default" r:id="rId11"/>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09FCC5" w14:textId="77777777" w:rsidR="00096F51" w:rsidRDefault="00096F51" w:rsidP="008A7BF5">
      <w:r>
        <w:separator/>
      </w:r>
    </w:p>
  </w:endnote>
  <w:endnote w:type="continuationSeparator" w:id="0">
    <w:p w14:paraId="28B6C649" w14:textId="77777777" w:rsidR="00096F51" w:rsidRDefault="00096F51" w:rsidP="008A7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A3B019" w14:textId="77777777" w:rsidR="00096F51" w:rsidRDefault="00096F51" w:rsidP="008A7BF5">
      <w:r>
        <w:separator/>
      </w:r>
    </w:p>
  </w:footnote>
  <w:footnote w:type="continuationSeparator" w:id="0">
    <w:p w14:paraId="2DF10779" w14:textId="77777777" w:rsidR="00096F51" w:rsidRDefault="00096F51" w:rsidP="008A7BF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E4093A" w14:textId="5911E3AF" w:rsidR="00096F51" w:rsidRDefault="00096F51">
    <w:pPr>
      <w:pStyle w:val="Header"/>
    </w:pPr>
    <w:r>
      <w:t>Ubiquity Press journal copyediting guide v1.0</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B6A08"/>
    <w:multiLevelType w:val="multilevel"/>
    <w:tmpl w:val="22EE8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1F4B7E"/>
    <w:multiLevelType w:val="hybridMultilevel"/>
    <w:tmpl w:val="C5B2E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453C79"/>
    <w:multiLevelType w:val="hybridMultilevel"/>
    <w:tmpl w:val="3B580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BE4843"/>
    <w:multiLevelType w:val="hybridMultilevel"/>
    <w:tmpl w:val="04D26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9B57E8"/>
    <w:multiLevelType w:val="hybridMultilevel"/>
    <w:tmpl w:val="4EF21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547704"/>
    <w:multiLevelType w:val="hybridMultilevel"/>
    <w:tmpl w:val="2676F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703513"/>
    <w:multiLevelType w:val="hybridMultilevel"/>
    <w:tmpl w:val="9700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686AE3"/>
    <w:multiLevelType w:val="hybridMultilevel"/>
    <w:tmpl w:val="90CE9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130261"/>
    <w:multiLevelType w:val="hybridMultilevel"/>
    <w:tmpl w:val="EB0C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487BEA"/>
    <w:multiLevelType w:val="multilevel"/>
    <w:tmpl w:val="37CC0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676CB4"/>
    <w:multiLevelType w:val="hybridMultilevel"/>
    <w:tmpl w:val="0FE05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E90115"/>
    <w:multiLevelType w:val="hybridMultilevel"/>
    <w:tmpl w:val="54F83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91E266D"/>
    <w:multiLevelType w:val="hybridMultilevel"/>
    <w:tmpl w:val="C8947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354808"/>
    <w:multiLevelType w:val="hybridMultilevel"/>
    <w:tmpl w:val="477A7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FB2062D"/>
    <w:multiLevelType w:val="hybridMultilevel"/>
    <w:tmpl w:val="2DB27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C8321AC"/>
    <w:multiLevelType w:val="hybridMultilevel"/>
    <w:tmpl w:val="E6829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6E0CE1"/>
    <w:multiLevelType w:val="hybridMultilevel"/>
    <w:tmpl w:val="63A42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E107C00"/>
    <w:multiLevelType w:val="hybridMultilevel"/>
    <w:tmpl w:val="D2C09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0BA3C91"/>
    <w:multiLevelType w:val="hybridMultilevel"/>
    <w:tmpl w:val="2B0A7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9E85415"/>
    <w:multiLevelType w:val="hybridMultilevel"/>
    <w:tmpl w:val="0826F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E1B035F"/>
    <w:multiLevelType w:val="hybridMultilevel"/>
    <w:tmpl w:val="0F54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ED7264A"/>
    <w:multiLevelType w:val="hybridMultilevel"/>
    <w:tmpl w:val="5B16D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A840AC"/>
    <w:multiLevelType w:val="hybridMultilevel"/>
    <w:tmpl w:val="37D42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6F34FB9"/>
    <w:multiLevelType w:val="hybridMultilevel"/>
    <w:tmpl w:val="66A06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E5D361F"/>
    <w:multiLevelType w:val="hybridMultilevel"/>
    <w:tmpl w:val="EB164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0454940"/>
    <w:multiLevelType w:val="multilevel"/>
    <w:tmpl w:val="D9007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555092C"/>
    <w:multiLevelType w:val="multilevel"/>
    <w:tmpl w:val="12B4E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6ED310A"/>
    <w:multiLevelType w:val="hybridMultilevel"/>
    <w:tmpl w:val="07521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26"/>
  </w:num>
  <w:num w:numId="4">
    <w:abstractNumId w:val="25"/>
  </w:num>
  <w:num w:numId="5">
    <w:abstractNumId w:val="1"/>
  </w:num>
  <w:num w:numId="6">
    <w:abstractNumId w:val="15"/>
  </w:num>
  <w:num w:numId="7">
    <w:abstractNumId w:val="22"/>
  </w:num>
  <w:num w:numId="8">
    <w:abstractNumId w:val="11"/>
  </w:num>
  <w:num w:numId="9">
    <w:abstractNumId w:val="10"/>
  </w:num>
  <w:num w:numId="10">
    <w:abstractNumId w:val="23"/>
  </w:num>
  <w:num w:numId="11">
    <w:abstractNumId w:val="8"/>
  </w:num>
  <w:num w:numId="12">
    <w:abstractNumId w:val="19"/>
  </w:num>
  <w:num w:numId="13">
    <w:abstractNumId w:val="20"/>
  </w:num>
  <w:num w:numId="14">
    <w:abstractNumId w:val="16"/>
  </w:num>
  <w:num w:numId="15">
    <w:abstractNumId w:val="3"/>
  </w:num>
  <w:num w:numId="16">
    <w:abstractNumId w:val="18"/>
  </w:num>
  <w:num w:numId="17">
    <w:abstractNumId w:val="17"/>
  </w:num>
  <w:num w:numId="18">
    <w:abstractNumId w:val="27"/>
  </w:num>
  <w:num w:numId="19">
    <w:abstractNumId w:val="13"/>
  </w:num>
  <w:num w:numId="20">
    <w:abstractNumId w:val="21"/>
  </w:num>
  <w:num w:numId="21">
    <w:abstractNumId w:val="6"/>
  </w:num>
  <w:num w:numId="22">
    <w:abstractNumId w:val="2"/>
  </w:num>
  <w:num w:numId="23">
    <w:abstractNumId w:val="4"/>
  </w:num>
  <w:num w:numId="24">
    <w:abstractNumId w:val="24"/>
  </w:num>
  <w:num w:numId="25">
    <w:abstractNumId w:val="5"/>
  </w:num>
  <w:num w:numId="26">
    <w:abstractNumId w:val="7"/>
  </w:num>
  <w:num w:numId="27">
    <w:abstractNumId w:val="14"/>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814"/>
    <w:rsid w:val="00047EE6"/>
    <w:rsid w:val="000739C7"/>
    <w:rsid w:val="00096F51"/>
    <w:rsid w:val="000D576E"/>
    <w:rsid w:val="000F2D89"/>
    <w:rsid w:val="00146502"/>
    <w:rsid w:val="00155DC3"/>
    <w:rsid w:val="001604A0"/>
    <w:rsid w:val="00170A9E"/>
    <w:rsid w:val="00172B73"/>
    <w:rsid w:val="00181E3E"/>
    <w:rsid w:val="00193823"/>
    <w:rsid w:val="001C1047"/>
    <w:rsid w:val="0021336F"/>
    <w:rsid w:val="00243FDE"/>
    <w:rsid w:val="002501AF"/>
    <w:rsid w:val="0025333D"/>
    <w:rsid w:val="00257483"/>
    <w:rsid w:val="002736AA"/>
    <w:rsid w:val="002820BB"/>
    <w:rsid w:val="002B133C"/>
    <w:rsid w:val="002D1894"/>
    <w:rsid w:val="002F26A0"/>
    <w:rsid w:val="003216CC"/>
    <w:rsid w:val="00365D2C"/>
    <w:rsid w:val="00373856"/>
    <w:rsid w:val="0038266F"/>
    <w:rsid w:val="00387000"/>
    <w:rsid w:val="003E2507"/>
    <w:rsid w:val="003F257B"/>
    <w:rsid w:val="003F7E6C"/>
    <w:rsid w:val="004200E1"/>
    <w:rsid w:val="00445F5A"/>
    <w:rsid w:val="0049023F"/>
    <w:rsid w:val="004C0D26"/>
    <w:rsid w:val="004D257D"/>
    <w:rsid w:val="0050540F"/>
    <w:rsid w:val="00513033"/>
    <w:rsid w:val="00555031"/>
    <w:rsid w:val="00584EF6"/>
    <w:rsid w:val="00607F62"/>
    <w:rsid w:val="006207DA"/>
    <w:rsid w:val="00622A24"/>
    <w:rsid w:val="00622ABE"/>
    <w:rsid w:val="006241E5"/>
    <w:rsid w:val="00624670"/>
    <w:rsid w:val="00661BFA"/>
    <w:rsid w:val="00662294"/>
    <w:rsid w:val="006A2F5F"/>
    <w:rsid w:val="006B79CA"/>
    <w:rsid w:val="006C099E"/>
    <w:rsid w:val="006C195B"/>
    <w:rsid w:val="006F0FBD"/>
    <w:rsid w:val="006F499F"/>
    <w:rsid w:val="007026CD"/>
    <w:rsid w:val="00727FEF"/>
    <w:rsid w:val="00764B6F"/>
    <w:rsid w:val="00771879"/>
    <w:rsid w:val="0078681D"/>
    <w:rsid w:val="007D13B6"/>
    <w:rsid w:val="00815783"/>
    <w:rsid w:val="00824B4C"/>
    <w:rsid w:val="00833E29"/>
    <w:rsid w:val="00875AB3"/>
    <w:rsid w:val="008A7BF5"/>
    <w:rsid w:val="00902F57"/>
    <w:rsid w:val="009053B8"/>
    <w:rsid w:val="0090614C"/>
    <w:rsid w:val="0093140A"/>
    <w:rsid w:val="0096340A"/>
    <w:rsid w:val="00972128"/>
    <w:rsid w:val="0098291B"/>
    <w:rsid w:val="009C5B94"/>
    <w:rsid w:val="009E75E0"/>
    <w:rsid w:val="00A26024"/>
    <w:rsid w:val="00A57F81"/>
    <w:rsid w:val="00AA16FE"/>
    <w:rsid w:val="00AC7321"/>
    <w:rsid w:val="00B148D0"/>
    <w:rsid w:val="00B30382"/>
    <w:rsid w:val="00B3079C"/>
    <w:rsid w:val="00B94AFC"/>
    <w:rsid w:val="00BD7EDA"/>
    <w:rsid w:val="00BF196E"/>
    <w:rsid w:val="00C145AA"/>
    <w:rsid w:val="00C25F3B"/>
    <w:rsid w:val="00C37922"/>
    <w:rsid w:val="00CB1001"/>
    <w:rsid w:val="00CB6223"/>
    <w:rsid w:val="00CE094B"/>
    <w:rsid w:val="00D147CB"/>
    <w:rsid w:val="00D167BF"/>
    <w:rsid w:val="00D20974"/>
    <w:rsid w:val="00D55884"/>
    <w:rsid w:val="00D5748E"/>
    <w:rsid w:val="00DC4216"/>
    <w:rsid w:val="00DD07C6"/>
    <w:rsid w:val="00DD3A7E"/>
    <w:rsid w:val="00E011A6"/>
    <w:rsid w:val="00E077CD"/>
    <w:rsid w:val="00E20814"/>
    <w:rsid w:val="00E33ABA"/>
    <w:rsid w:val="00E56A3D"/>
    <w:rsid w:val="00E62624"/>
    <w:rsid w:val="00E903AC"/>
    <w:rsid w:val="00E956E3"/>
    <w:rsid w:val="00EE1C7D"/>
    <w:rsid w:val="00EE7E32"/>
    <w:rsid w:val="00F15D0B"/>
    <w:rsid w:val="00F16708"/>
    <w:rsid w:val="00F1780E"/>
    <w:rsid w:val="00F55B7E"/>
    <w:rsid w:val="00F765A6"/>
    <w:rsid w:val="00F7674F"/>
    <w:rsid w:val="00F910E1"/>
    <w:rsid w:val="00FD2578"/>
    <w:rsid w:val="00FD5D8B"/>
    <w:rsid w:val="00FE7E99"/>
    <w:rsid w:val="00FF431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4A102C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291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E250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E250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20814"/>
    <w:rPr>
      <w:b/>
      <w:bCs/>
    </w:rPr>
  </w:style>
  <w:style w:type="paragraph" w:styleId="NormalWeb">
    <w:name w:val="Normal (Web)"/>
    <w:basedOn w:val="Normal"/>
    <w:uiPriority w:val="99"/>
    <w:semiHidden/>
    <w:unhideWhenUsed/>
    <w:rsid w:val="00E20814"/>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E20814"/>
    <w:rPr>
      <w:i/>
      <w:iCs/>
    </w:rPr>
  </w:style>
  <w:style w:type="character" w:styleId="Hyperlink">
    <w:name w:val="Hyperlink"/>
    <w:basedOn w:val="DefaultParagraphFont"/>
    <w:uiPriority w:val="99"/>
    <w:unhideWhenUsed/>
    <w:rsid w:val="00E20814"/>
    <w:rPr>
      <w:color w:val="0000FF"/>
      <w:u w:val="single"/>
    </w:rPr>
  </w:style>
  <w:style w:type="character" w:styleId="CommentReference">
    <w:name w:val="annotation reference"/>
    <w:basedOn w:val="DefaultParagraphFont"/>
    <w:uiPriority w:val="99"/>
    <w:semiHidden/>
    <w:unhideWhenUsed/>
    <w:rsid w:val="00E20814"/>
    <w:rPr>
      <w:sz w:val="18"/>
      <w:szCs w:val="18"/>
    </w:rPr>
  </w:style>
  <w:style w:type="paragraph" w:styleId="CommentText">
    <w:name w:val="annotation text"/>
    <w:basedOn w:val="Normal"/>
    <w:link w:val="CommentTextChar"/>
    <w:uiPriority w:val="99"/>
    <w:semiHidden/>
    <w:unhideWhenUsed/>
    <w:rsid w:val="00E20814"/>
  </w:style>
  <w:style w:type="character" w:customStyle="1" w:styleId="CommentTextChar">
    <w:name w:val="Comment Text Char"/>
    <w:basedOn w:val="DefaultParagraphFont"/>
    <w:link w:val="CommentText"/>
    <w:uiPriority w:val="99"/>
    <w:semiHidden/>
    <w:rsid w:val="00E20814"/>
  </w:style>
  <w:style w:type="paragraph" w:styleId="CommentSubject">
    <w:name w:val="annotation subject"/>
    <w:basedOn w:val="CommentText"/>
    <w:next w:val="CommentText"/>
    <w:link w:val="CommentSubjectChar"/>
    <w:uiPriority w:val="99"/>
    <w:semiHidden/>
    <w:unhideWhenUsed/>
    <w:rsid w:val="00E20814"/>
    <w:rPr>
      <w:b/>
      <w:bCs/>
      <w:sz w:val="20"/>
      <w:szCs w:val="20"/>
    </w:rPr>
  </w:style>
  <w:style w:type="character" w:customStyle="1" w:styleId="CommentSubjectChar">
    <w:name w:val="Comment Subject Char"/>
    <w:basedOn w:val="CommentTextChar"/>
    <w:link w:val="CommentSubject"/>
    <w:uiPriority w:val="99"/>
    <w:semiHidden/>
    <w:rsid w:val="00E20814"/>
    <w:rPr>
      <w:b/>
      <w:bCs/>
      <w:sz w:val="20"/>
      <w:szCs w:val="20"/>
    </w:rPr>
  </w:style>
  <w:style w:type="paragraph" w:styleId="BalloonText">
    <w:name w:val="Balloon Text"/>
    <w:basedOn w:val="Normal"/>
    <w:link w:val="BalloonTextChar"/>
    <w:uiPriority w:val="99"/>
    <w:semiHidden/>
    <w:unhideWhenUsed/>
    <w:rsid w:val="00E2081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20814"/>
    <w:rPr>
      <w:rFonts w:ascii="Lucida Grande" w:hAnsi="Lucida Grande" w:cs="Lucida Grande"/>
      <w:sz w:val="18"/>
      <w:szCs w:val="18"/>
    </w:rPr>
  </w:style>
  <w:style w:type="paragraph" w:styleId="ListParagraph">
    <w:name w:val="List Paragraph"/>
    <w:basedOn w:val="Normal"/>
    <w:uiPriority w:val="34"/>
    <w:qFormat/>
    <w:rsid w:val="00661BFA"/>
    <w:pPr>
      <w:ind w:left="720"/>
      <w:contextualSpacing/>
    </w:pPr>
  </w:style>
  <w:style w:type="character" w:styleId="FollowedHyperlink">
    <w:name w:val="FollowedHyperlink"/>
    <w:basedOn w:val="DefaultParagraphFont"/>
    <w:uiPriority w:val="99"/>
    <w:semiHidden/>
    <w:unhideWhenUsed/>
    <w:rsid w:val="00815783"/>
    <w:rPr>
      <w:color w:val="800080" w:themeColor="followedHyperlink"/>
      <w:u w:val="single"/>
    </w:rPr>
  </w:style>
  <w:style w:type="paragraph" w:styleId="Header">
    <w:name w:val="header"/>
    <w:basedOn w:val="Normal"/>
    <w:link w:val="HeaderChar"/>
    <w:uiPriority w:val="99"/>
    <w:unhideWhenUsed/>
    <w:rsid w:val="008A7BF5"/>
    <w:pPr>
      <w:tabs>
        <w:tab w:val="center" w:pos="4320"/>
        <w:tab w:val="right" w:pos="8640"/>
      </w:tabs>
    </w:pPr>
  </w:style>
  <w:style w:type="character" w:customStyle="1" w:styleId="HeaderChar">
    <w:name w:val="Header Char"/>
    <w:basedOn w:val="DefaultParagraphFont"/>
    <w:link w:val="Header"/>
    <w:uiPriority w:val="99"/>
    <w:rsid w:val="008A7BF5"/>
  </w:style>
  <w:style w:type="paragraph" w:styleId="Footer">
    <w:name w:val="footer"/>
    <w:basedOn w:val="Normal"/>
    <w:link w:val="FooterChar"/>
    <w:uiPriority w:val="99"/>
    <w:unhideWhenUsed/>
    <w:rsid w:val="008A7BF5"/>
    <w:pPr>
      <w:tabs>
        <w:tab w:val="center" w:pos="4320"/>
        <w:tab w:val="right" w:pos="8640"/>
      </w:tabs>
    </w:pPr>
  </w:style>
  <w:style w:type="character" w:customStyle="1" w:styleId="FooterChar">
    <w:name w:val="Footer Char"/>
    <w:basedOn w:val="DefaultParagraphFont"/>
    <w:link w:val="Footer"/>
    <w:uiPriority w:val="99"/>
    <w:rsid w:val="008A7BF5"/>
  </w:style>
  <w:style w:type="character" w:customStyle="1" w:styleId="Heading1Char">
    <w:name w:val="Heading 1 Char"/>
    <w:basedOn w:val="DefaultParagraphFont"/>
    <w:link w:val="Heading1"/>
    <w:uiPriority w:val="9"/>
    <w:rsid w:val="0098291B"/>
    <w:rPr>
      <w:rFonts w:asciiTheme="majorHAnsi" w:eastAsiaTheme="majorEastAsia" w:hAnsiTheme="majorHAnsi" w:cstheme="majorBidi"/>
      <w:b/>
      <w:bCs/>
      <w:color w:val="345A8A" w:themeColor="accent1" w:themeShade="B5"/>
      <w:sz w:val="32"/>
      <w:szCs w:val="32"/>
    </w:rPr>
  </w:style>
  <w:style w:type="paragraph" w:styleId="Revision">
    <w:name w:val="Revision"/>
    <w:hidden/>
    <w:uiPriority w:val="99"/>
    <w:semiHidden/>
    <w:rsid w:val="00AA16FE"/>
  </w:style>
  <w:style w:type="paragraph" w:styleId="Title">
    <w:name w:val="Title"/>
    <w:basedOn w:val="Normal"/>
    <w:next w:val="Normal"/>
    <w:link w:val="TitleChar"/>
    <w:uiPriority w:val="10"/>
    <w:qFormat/>
    <w:rsid w:val="003E250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E2507"/>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3E250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E2507"/>
    <w:rPr>
      <w:rFonts w:asciiTheme="majorHAnsi" w:eastAsiaTheme="majorEastAsia" w:hAnsiTheme="majorHAnsi" w:cstheme="majorBidi"/>
      <w:b/>
      <w:bCs/>
      <w:color w:val="4F81BD" w:themeColor="accent1"/>
    </w:rPr>
  </w:style>
  <w:style w:type="paragraph" w:styleId="TOC1">
    <w:name w:val="toc 1"/>
    <w:basedOn w:val="Normal"/>
    <w:next w:val="Normal"/>
    <w:autoRedefine/>
    <w:uiPriority w:val="39"/>
    <w:unhideWhenUsed/>
    <w:rsid w:val="00875AB3"/>
  </w:style>
  <w:style w:type="paragraph" w:styleId="TOC2">
    <w:name w:val="toc 2"/>
    <w:basedOn w:val="Normal"/>
    <w:next w:val="Normal"/>
    <w:autoRedefine/>
    <w:uiPriority w:val="39"/>
    <w:unhideWhenUsed/>
    <w:rsid w:val="00875AB3"/>
    <w:pPr>
      <w:ind w:left="240"/>
    </w:pPr>
  </w:style>
  <w:style w:type="paragraph" w:styleId="TOC3">
    <w:name w:val="toc 3"/>
    <w:basedOn w:val="Normal"/>
    <w:next w:val="Normal"/>
    <w:autoRedefine/>
    <w:uiPriority w:val="39"/>
    <w:unhideWhenUsed/>
    <w:rsid w:val="00875AB3"/>
    <w:pPr>
      <w:ind w:left="480"/>
    </w:pPr>
  </w:style>
  <w:style w:type="paragraph" w:styleId="TOC4">
    <w:name w:val="toc 4"/>
    <w:basedOn w:val="Normal"/>
    <w:next w:val="Normal"/>
    <w:autoRedefine/>
    <w:uiPriority w:val="39"/>
    <w:unhideWhenUsed/>
    <w:rsid w:val="00875AB3"/>
    <w:pPr>
      <w:ind w:left="720"/>
    </w:pPr>
  </w:style>
  <w:style w:type="paragraph" w:styleId="TOC5">
    <w:name w:val="toc 5"/>
    <w:basedOn w:val="Normal"/>
    <w:next w:val="Normal"/>
    <w:autoRedefine/>
    <w:uiPriority w:val="39"/>
    <w:unhideWhenUsed/>
    <w:rsid w:val="00875AB3"/>
    <w:pPr>
      <w:ind w:left="960"/>
    </w:pPr>
  </w:style>
  <w:style w:type="paragraph" w:styleId="TOC6">
    <w:name w:val="toc 6"/>
    <w:basedOn w:val="Normal"/>
    <w:next w:val="Normal"/>
    <w:autoRedefine/>
    <w:uiPriority w:val="39"/>
    <w:unhideWhenUsed/>
    <w:rsid w:val="00875AB3"/>
    <w:pPr>
      <w:ind w:left="1200"/>
    </w:pPr>
  </w:style>
  <w:style w:type="paragraph" w:styleId="TOC7">
    <w:name w:val="toc 7"/>
    <w:basedOn w:val="Normal"/>
    <w:next w:val="Normal"/>
    <w:autoRedefine/>
    <w:uiPriority w:val="39"/>
    <w:unhideWhenUsed/>
    <w:rsid w:val="00875AB3"/>
    <w:pPr>
      <w:ind w:left="1440"/>
    </w:pPr>
  </w:style>
  <w:style w:type="paragraph" w:styleId="TOC8">
    <w:name w:val="toc 8"/>
    <w:basedOn w:val="Normal"/>
    <w:next w:val="Normal"/>
    <w:autoRedefine/>
    <w:uiPriority w:val="39"/>
    <w:unhideWhenUsed/>
    <w:rsid w:val="00875AB3"/>
    <w:pPr>
      <w:ind w:left="1680"/>
    </w:pPr>
  </w:style>
  <w:style w:type="paragraph" w:styleId="TOC9">
    <w:name w:val="toc 9"/>
    <w:basedOn w:val="Normal"/>
    <w:next w:val="Normal"/>
    <w:autoRedefine/>
    <w:uiPriority w:val="39"/>
    <w:unhideWhenUsed/>
    <w:rsid w:val="00875AB3"/>
    <w:pPr>
      <w:ind w:left="19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8291B"/>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E250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E250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20814"/>
    <w:rPr>
      <w:b/>
      <w:bCs/>
    </w:rPr>
  </w:style>
  <w:style w:type="paragraph" w:styleId="NormalWeb">
    <w:name w:val="Normal (Web)"/>
    <w:basedOn w:val="Normal"/>
    <w:uiPriority w:val="99"/>
    <w:semiHidden/>
    <w:unhideWhenUsed/>
    <w:rsid w:val="00E20814"/>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E20814"/>
    <w:rPr>
      <w:i/>
      <w:iCs/>
    </w:rPr>
  </w:style>
  <w:style w:type="character" w:styleId="Hyperlink">
    <w:name w:val="Hyperlink"/>
    <w:basedOn w:val="DefaultParagraphFont"/>
    <w:uiPriority w:val="99"/>
    <w:unhideWhenUsed/>
    <w:rsid w:val="00E20814"/>
    <w:rPr>
      <w:color w:val="0000FF"/>
      <w:u w:val="single"/>
    </w:rPr>
  </w:style>
  <w:style w:type="character" w:styleId="CommentReference">
    <w:name w:val="annotation reference"/>
    <w:basedOn w:val="DefaultParagraphFont"/>
    <w:uiPriority w:val="99"/>
    <w:semiHidden/>
    <w:unhideWhenUsed/>
    <w:rsid w:val="00E20814"/>
    <w:rPr>
      <w:sz w:val="18"/>
      <w:szCs w:val="18"/>
    </w:rPr>
  </w:style>
  <w:style w:type="paragraph" w:styleId="CommentText">
    <w:name w:val="annotation text"/>
    <w:basedOn w:val="Normal"/>
    <w:link w:val="CommentTextChar"/>
    <w:uiPriority w:val="99"/>
    <w:semiHidden/>
    <w:unhideWhenUsed/>
    <w:rsid w:val="00E20814"/>
  </w:style>
  <w:style w:type="character" w:customStyle="1" w:styleId="CommentTextChar">
    <w:name w:val="Comment Text Char"/>
    <w:basedOn w:val="DefaultParagraphFont"/>
    <w:link w:val="CommentText"/>
    <w:uiPriority w:val="99"/>
    <w:semiHidden/>
    <w:rsid w:val="00E20814"/>
  </w:style>
  <w:style w:type="paragraph" w:styleId="CommentSubject">
    <w:name w:val="annotation subject"/>
    <w:basedOn w:val="CommentText"/>
    <w:next w:val="CommentText"/>
    <w:link w:val="CommentSubjectChar"/>
    <w:uiPriority w:val="99"/>
    <w:semiHidden/>
    <w:unhideWhenUsed/>
    <w:rsid w:val="00E20814"/>
    <w:rPr>
      <w:b/>
      <w:bCs/>
      <w:sz w:val="20"/>
      <w:szCs w:val="20"/>
    </w:rPr>
  </w:style>
  <w:style w:type="character" w:customStyle="1" w:styleId="CommentSubjectChar">
    <w:name w:val="Comment Subject Char"/>
    <w:basedOn w:val="CommentTextChar"/>
    <w:link w:val="CommentSubject"/>
    <w:uiPriority w:val="99"/>
    <w:semiHidden/>
    <w:rsid w:val="00E20814"/>
    <w:rPr>
      <w:b/>
      <w:bCs/>
      <w:sz w:val="20"/>
      <w:szCs w:val="20"/>
    </w:rPr>
  </w:style>
  <w:style w:type="paragraph" w:styleId="BalloonText">
    <w:name w:val="Balloon Text"/>
    <w:basedOn w:val="Normal"/>
    <w:link w:val="BalloonTextChar"/>
    <w:uiPriority w:val="99"/>
    <w:semiHidden/>
    <w:unhideWhenUsed/>
    <w:rsid w:val="00E2081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20814"/>
    <w:rPr>
      <w:rFonts w:ascii="Lucida Grande" w:hAnsi="Lucida Grande" w:cs="Lucida Grande"/>
      <w:sz w:val="18"/>
      <w:szCs w:val="18"/>
    </w:rPr>
  </w:style>
  <w:style w:type="paragraph" w:styleId="ListParagraph">
    <w:name w:val="List Paragraph"/>
    <w:basedOn w:val="Normal"/>
    <w:uiPriority w:val="34"/>
    <w:qFormat/>
    <w:rsid w:val="00661BFA"/>
    <w:pPr>
      <w:ind w:left="720"/>
      <w:contextualSpacing/>
    </w:pPr>
  </w:style>
  <w:style w:type="character" w:styleId="FollowedHyperlink">
    <w:name w:val="FollowedHyperlink"/>
    <w:basedOn w:val="DefaultParagraphFont"/>
    <w:uiPriority w:val="99"/>
    <w:semiHidden/>
    <w:unhideWhenUsed/>
    <w:rsid w:val="00815783"/>
    <w:rPr>
      <w:color w:val="800080" w:themeColor="followedHyperlink"/>
      <w:u w:val="single"/>
    </w:rPr>
  </w:style>
  <w:style w:type="paragraph" w:styleId="Header">
    <w:name w:val="header"/>
    <w:basedOn w:val="Normal"/>
    <w:link w:val="HeaderChar"/>
    <w:uiPriority w:val="99"/>
    <w:unhideWhenUsed/>
    <w:rsid w:val="008A7BF5"/>
    <w:pPr>
      <w:tabs>
        <w:tab w:val="center" w:pos="4320"/>
        <w:tab w:val="right" w:pos="8640"/>
      </w:tabs>
    </w:pPr>
  </w:style>
  <w:style w:type="character" w:customStyle="1" w:styleId="HeaderChar">
    <w:name w:val="Header Char"/>
    <w:basedOn w:val="DefaultParagraphFont"/>
    <w:link w:val="Header"/>
    <w:uiPriority w:val="99"/>
    <w:rsid w:val="008A7BF5"/>
  </w:style>
  <w:style w:type="paragraph" w:styleId="Footer">
    <w:name w:val="footer"/>
    <w:basedOn w:val="Normal"/>
    <w:link w:val="FooterChar"/>
    <w:uiPriority w:val="99"/>
    <w:unhideWhenUsed/>
    <w:rsid w:val="008A7BF5"/>
    <w:pPr>
      <w:tabs>
        <w:tab w:val="center" w:pos="4320"/>
        <w:tab w:val="right" w:pos="8640"/>
      </w:tabs>
    </w:pPr>
  </w:style>
  <w:style w:type="character" w:customStyle="1" w:styleId="FooterChar">
    <w:name w:val="Footer Char"/>
    <w:basedOn w:val="DefaultParagraphFont"/>
    <w:link w:val="Footer"/>
    <w:uiPriority w:val="99"/>
    <w:rsid w:val="008A7BF5"/>
  </w:style>
  <w:style w:type="character" w:customStyle="1" w:styleId="Heading1Char">
    <w:name w:val="Heading 1 Char"/>
    <w:basedOn w:val="DefaultParagraphFont"/>
    <w:link w:val="Heading1"/>
    <w:uiPriority w:val="9"/>
    <w:rsid w:val="0098291B"/>
    <w:rPr>
      <w:rFonts w:asciiTheme="majorHAnsi" w:eastAsiaTheme="majorEastAsia" w:hAnsiTheme="majorHAnsi" w:cstheme="majorBidi"/>
      <w:b/>
      <w:bCs/>
      <w:color w:val="345A8A" w:themeColor="accent1" w:themeShade="B5"/>
      <w:sz w:val="32"/>
      <w:szCs w:val="32"/>
    </w:rPr>
  </w:style>
  <w:style w:type="paragraph" w:styleId="Revision">
    <w:name w:val="Revision"/>
    <w:hidden/>
    <w:uiPriority w:val="99"/>
    <w:semiHidden/>
    <w:rsid w:val="00AA16FE"/>
  </w:style>
  <w:style w:type="paragraph" w:styleId="Title">
    <w:name w:val="Title"/>
    <w:basedOn w:val="Normal"/>
    <w:next w:val="Normal"/>
    <w:link w:val="TitleChar"/>
    <w:uiPriority w:val="10"/>
    <w:qFormat/>
    <w:rsid w:val="003E250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E2507"/>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3E250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E2507"/>
    <w:rPr>
      <w:rFonts w:asciiTheme="majorHAnsi" w:eastAsiaTheme="majorEastAsia" w:hAnsiTheme="majorHAnsi" w:cstheme="majorBidi"/>
      <w:b/>
      <w:bCs/>
      <w:color w:val="4F81BD" w:themeColor="accent1"/>
    </w:rPr>
  </w:style>
  <w:style w:type="paragraph" w:styleId="TOC1">
    <w:name w:val="toc 1"/>
    <w:basedOn w:val="Normal"/>
    <w:next w:val="Normal"/>
    <w:autoRedefine/>
    <w:uiPriority w:val="39"/>
    <w:unhideWhenUsed/>
    <w:rsid w:val="00875AB3"/>
  </w:style>
  <w:style w:type="paragraph" w:styleId="TOC2">
    <w:name w:val="toc 2"/>
    <w:basedOn w:val="Normal"/>
    <w:next w:val="Normal"/>
    <w:autoRedefine/>
    <w:uiPriority w:val="39"/>
    <w:unhideWhenUsed/>
    <w:rsid w:val="00875AB3"/>
    <w:pPr>
      <w:ind w:left="240"/>
    </w:pPr>
  </w:style>
  <w:style w:type="paragraph" w:styleId="TOC3">
    <w:name w:val="toc 3"/>
    <w:basedOn w:val="Normal"/>
    <w:next w:val="Normal"/>
    <w:autoRedefine/>
    <w:uiPriority w:val="39"/>
    <w:unhideWhenUsed/>
    <w:rsid w:val="00875AB3"/>
    <w:pPr>
      <w:ind w:left="480"/>
    </w:pPr>
  </w:style>
  <w:style w:type="paragraph" w:styleId="TOC4">
    <w:name w:val="toc 4"/>
    <w:basedOn w:val="Normal"/>
    <w:next w:val="Normal"/>
    <w:autoRedefine/>
    <w:uiPriority w:val="39"/>
    <w:unhideWhenUsed/>
    <w:rsid w:val="00875AB3"/>
    <w:pPr>
      <w:ind w:left="720"/>
    </w:pPr>
  </w:style>
  <w:style w:type="paragraph" w:styleId="TOC5">
    <w:name w:val="toc 5"/>
    <w:basedOn w:val="Normal"/>
    <w:next w:val="Normal"/>
    <w:autoRedefine/>
    <w:uiPriority w:val="39"/>
    <w:unhideWhenUsed/>
    <w:rsid w:val="00875AB3"/>
    <w:pPr>
      <w:ind w:left="960"/>
    </w:pPr>
  </w:style>
  <w:style w:type="paragraph" w:styleId="TOC6">
    <w:name w:val="toc 6"/>
    <w:basedOn w:val="Normal"/>
    <w:next w:val="Normal"/>
    <w:autoRedefine/>
    <w:uiPriority w:val="39"/>
    <w:unhideWhenUsed/>
    <w:rsid w:val="00875AB3"/>
    <w:pPr>
      <w:ind w:left="1200"/>
    </w:pPr>
  </w:style>
  <w:style w:type="paragraph" w:styleId="TOC7">
    <w:name w:val="toc 7"/>
    <w:basedOn w:val="Normal"/>
    <w:next w:val="Normal"/>
    <w:autoRedefine/>
    <w:uiPriority w:val="39"/>
    <w:unhideWhenUsed/>
    <w:rsid w:val="00875AB3"/>
    <w:pPr>
      <w:ind w:left="1440"/>
    </w:pPr>
  </w:style>
  <w:style w:type="paragraph" w:styleId="TOC8">
    <w:name w:val="toc 8"/>
    <w:basedOn w:val="Normal"/>
    <w:next w:val="Normal"/>
    <w:autoRedefine/>
    <w:uiPriority w:val="39"/>
    <w:unhideWhenUsed/>
    <w:rsid w:val="00875AB3"/>
    <w:pPr>
      <w:ind w:left="1680"/>
    </w:pPr>
  </w:style>
  <w:style w:type="paragraph" w:styleId="TOC9">
    <w:name w:val="toc 9"/>
    <w:basedOn w:val="Normal"/>
    <w:next w:val="Normal"/>
    <w:autoRedefine/>
    <w:uiPriority w:val="39"/>
    <w:unhideWhenUsed/>
    <w:rsid w:val="00875AB3"/>
    <w:pPr>
      <w:ind w:left="19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581367">
      <w:bodyDiv w:val="1"/>
      <w:marLeft w:val="0"/>
      <w:marRight w:val="0"/>
      <w:marTop w:val="0"/>
      <w:marBottom w:val="0"/>
      <w:divBdr>
        <w:top w:val="none" w:sz="0" w:space="0" w:color="auto"/>
        <w:left w:val="none" w:sz="0" w:space="0" w:color="auto"/>
        <w:bottom w:val="none" w:sz="0" w:space="0" w:color="auto"/>
        <w:right w:val="none" w:sz="0" w:space="0" w:color="auto"/>
      </w:divBdr>
    </w:div>
    <w:div w:id="103041596">
      <w:bodyDiv w:val="1"/>
      <w:marLeft w:val="0"/>
      <w:marRight w:val="0"/>
      <w:marTop w:val="0"/>
      <w:marBottom w:val="0"/>
      <w:divBdr>
        <w:top w:val="none" w:sz="0" w:space="0" w:color="auto"/>
        <w:left w:val="none" w:sz="0" w:space="0" w:color="auto"/>
        <w:bottom w:val="none" w:sz="0" w:space="0" w:color="auto"/>
        <w:right w:val="none" w:sz="0" w:space="0" w:color="auto"/>
      </w:divBdr>
      <w:divsChild>
        <w:div w:id="822501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017657950">
          <w:blockQuote w:val="1"/>
          <w:marLeft w:val="720"/>
          <w:marRight w:val="720"/>
          <w:marTop w:val="100"/>
          <w:marBottom w:val="100"/>
          <w:divBdr>
            <w:top w:val="none" w:sz="0" w:space="0" w:color="auto"/>
            <w:left w:val="none" w:sz="0" w:space="0" w:color="auto"/>
            <w:bottom w:val="none" w:sz="0" w:space="0" w:color="auto"/>
            <w:right w:val="none" w:sz="0" w:space="0" w:color="auto"/>
          </w:divBdr>
        </w:div>
        <w:div w:id="113784010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2799417">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2185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7574306">
      <w:bodyDiv w:val="1"/>
      <w:marLeft w:val="0"/>
      <w:marRight w:val="0"/>
      <w:marTop w:val="0"/>
      <w:marBottom w:val="0"/>
      <w:divBdr>
        <w:top w:val="none" w:sz="0" w:space="0" w:color="auto"/>
        <w:left w:val="none" w:sz="0" w:space="0" w:color="auto"/>
        <w:bottom w:val="none" w:sz="0" w:space="0" w:color="auto"/>
        <w:right w:val="none" w:sz="0" w:space="0" w:color="auto"/>
      </w:divBdr>
    </w:div>
    <w:div w:id="1051998925">
      <w:bodyDiv w:val="1"/>
      <w:marLeft w:val="0"/>
      <w:marRight w:val="0"/>
      <w:marTop w:val="0"/>
      <w:marBottom w:val="0"/>
      <w:divBdr>
        <w:top w:val="none" w:sz="0" w:space="0" w:color="auto"/>
        <w:left w:val="none" w:sz="0" w:space="0" w:color="auto"/>
        <w:bottom w:val="none" w:sz="0" w:space="0" w:color="auto"/>
        <w:right w:val="none" w:sz="0" w:space="0" w:color="auto"/>
      </w:divBdr>
    </w:div>
    <w:div w:id="11113233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en.wikipedia.org/wiki/Wikipedia:Manual_of_Style/Abbreviations" TargetMode="External"/><Relationship Id="rId9" Type="http://schemas.openxmlformats.org/officeDocument/2006/relationships/hyperlink" Target="http://www.bipm.org/utils/common/pdf/si_brochure_8_en.pdf" TargetMode="External"/><Relationship Id="rId10" Type="http://schemas.openxmlformats.org/officeDocument/2006/relationships/hyperlink" Target="http://journal.eahn.org/article/view/ah.ax/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3518</Words>
  <Characters>18933</Characters>
  <Application>Microsoft Macintosh Word</Application>
  <DocSecurity>0</DocSecurity>
  <Lines>473</Lines>
  <Paragraphs>90</Paragraphs>
  <ScaleCrop>false</ScaleCrop>
  <Company/>
  <LinksUpToDate>false</LinksUpToDate>
  <CharactersWithSpaces>22361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Wakeford</dc:creator>
  <cp:keywords/>
  <dc:description/>
  <cp:lastModifiedBy>Tim Wakeford</cp:lastModifiedBy>
  <cp:revision>3</cp:revision>
  <dcterms:created xsi:type="dcterms:W3CDTF">2014-10-06T14:16:00Z</dcterms:created>
  <dcterms:modified xsi:type="dcterms:W3CDTF">2014-10-06T14:20:00Z</dcterms:modified>
</cp:coreProperties>
</file>